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93A54" w14:textId="77777777" w:rsidR="00ED46DF" w:rsidRPr="00946C51" w:rsidRDefault="00ED46DF" w:rsidP="0099456B">
      <w:pPr>
        <w:tabs>
          <w:tab w:val="right" w:pos="8838"/>
        </w:tabs>
        <w:spacing w:line="312" w:lineRule="auto"/>
        <w:rPr>
          <w:rFonts w:ascii="Century Gothic" w:eastAsia="Gulim" w:hAnsi="Century Gothic" w:cs="Tahoma"/>
          <w:b/>
          <w:sz w:val="24"/>
          <w:szCs w:val="24"/>
          <w:lang w:val="es-MX"/>
        </w:rPr>
      </w:pPr>
      <w:bookmarkStart w:id="0" w:name="_GoBack"/>
      <w:bookmarkEnd w:id="0"/>
      <w:r w:rsidRPr="00946C51">
        <w:rPr>
          <w:rFonts w:ascii="Century Gothic" w:eastAsia="Gulim" w:hAnsi="Century Gothic" w:cs="Tahoma"/>
          <w:b/>
          <w:spacing w:val="-1"/>
          <w:sz w:val="24"/>
          <w:szCs w:val="24"/>
          <w:lang w:val="es-MX"/>
        </w:rPr>
        <w:t>CC</w:t>
      </w:r>
      <w:r w:rsidRPr="00946C51">
        <w:rPr>
          <w:rFonts w:ascii="Century Gothic" w:eastAsia="Gulim" w:hAnsi="Century Gothic" w:cs="Tahoma"/>
          <w:b/>
          <w:sz w:val="24"/>
          <w:szCs w:val="24"/>
          <w:lang w:val="es-MX"/>
        </w:rPr>
        <w:t>.</w:t>
      </w:r>
      <w:r w:rsidRPr="00946C51">
        <w:rPr>
          <w:rFonts w:ascii="Century Gothic" w:eastAsia="Gulim" w:hAnsi="Century Gothic" w:cs="Tahoma"/>
          <w:b/>
          <w:spacing w:val="1"/>
          <w:sz w:val="24"/>
          <w:szCs w:val="24"/>
          <w:lang w:val="es-MX"/>
        </w:rPr>
        <w:t xml:space="preserve"> D</w:t>
      </w:r>
      <w:r w:rsidRPr="00946C51">
        <w:rPr>
          <w:rFonts w:ascii="Century Gothic" w:eastAsia="Gulim" w:hAnsi="Century Gothic" w:cs="Tahoma"/>
          <w:b/>
          <w:spacing w:val="-1"/>
          <w:sz w:val="24"/>
          <w:szCs w:val="24"/>
          <w:lang w:val="es-MX"/>
        </w:rPr>
        <w:t>IP</w:t>
      </w:r>
      <w:r w:rsidRPr="00946C51">
        <w:rPr>
          <w:rFonts w:ascii="Century Gothic" w:eastAsia="Gulim" w:hAnsi="Century Gothic" w:cs="Tahoma"/>
          <w:b/>
          <w:sz w:val="24"/>
          <w:szCs w:val="24"/>
          <w:lang w:val="es-MX"/>
        </w:rPr>
        <w:t>U</w:t>
      </w:r>
      <w:r w:rsidRPr="00946C51">
        <w:rPr>
          <w:rFonts w:ascii="Century Gothic" w:eastAsia="Gulim" w:hAnsi="Century Gothic" w:cs="Tahoma"/>
          <w:b/>
          <w:spacing w:val="-1"/>
          <w:sz w:val="24"/>
          <w:szCs w:val="24"/>
          <w:lang w:val="es-MX"/>
        </w:rPr>
        <w:t>T</w:t>
      </w:r>
      <w:r w:rsidRPr="00946C51">
        <w:rPr>
          <w:rFonts w:ascii="Century Gothic" w:eastAsia="Gulim" w:hAnsi="Century Gothic" w:cs="Tahoma"/>
          <w:b/>
          <w:sz w:val="24"/>
          <w:szCs w:val="24"/>
          <w:lang w:val="es-MX"/>
        </w:rPr>
        <w:t>A</w:t>
      </w:r>
      <w:r w:rsidRPr="00946C51">
        <w:rPr>
          <w:rFonts w:ascii="Century Gothic" w:eastAsia="Gulim" w:hAnsi="Century Gothic" w:cs="Tahoma"/>
          <w:b/>
          <w:spacing w:val="-2"/>
          <w:sz w:val="24"/>
          <w:szCs w:val="24"/>
          <w:lang w:val="es-MX"/>
        </w:rPr>
        <w:t>D</w:t>
      </w:r>
      <w:r w:rsidRPr="00946C51">
        <w:rPr>
          <w:rFonts w:ascii="Century Gothic" w:eastAsia="Gulim" w:hAnsi="Century Gothic" w:cs="Tahoma"/>
          <w:b/>
          <w:sz w:val="24"/>
          <w:szCs w:val="24"/>
          <w:lang w:val="es-MX"/>
        </w:rPr>
        <w:t xml:space="preserve">OS </w:t>
      </w:r>
      <w:r w:rsidRPr="00946C51">
        <w:rPr>
          <w:rFonts w:ascii="Century Gothic" w:eastAsia="Gulim" w:hAnsi="Century Gothic" w:cs="Tahoma"/>
          <w:b/>
          <w:spacing w:val="-1"/>
          <w:sz w:val="24"/>
          <w:szCs w:val="24"/>
          <w:lang w:val="es-MX"/>
        </w:rPr>
        <w:t>I</w:t>
      </w:r>
      <w:r w:rsidRPr="00946C51">
        <w:rPr>
          <w:rFonts w:ascii="Century Gothic" w:eastAsia="Gulim" w:hAnsi="Century Gothic" w:cs="Tahoma"/>
          <w:b/>
          <w:sz w:val="24"/>
          <w:szCs w:val="24"/>
          <w:lang w:val="es-MX"/>
        </w:rPr>
        <w:t>N</w:t>
      </w:r>
      <w:r w:rsidRPr="00946C51">
        <w:rPr>
          <w:rFonts w:ascii="Century Gothic" w:eastAsia="Gulim" w:hAnsi="Century Gothic" w:cs="Tahoma"/>
          <w:b/>
          <w:spacing w:val="-1"/>
          <w:sz w:val="24"/>
          <w:szCs w:val="24"/>
          <w:lang w:val="es-MX"/>
        </w:rPr>
        <w:t>TE</w:t>
      </w:r>
      <w:r w:rsidRPr="00946C51">
        <w:rPr>
          <w:rFonts w:ascii="Century Gothic" w:eastAsia="Gulim" w:hAnsi="Century Gothic" w:cs="Tahoma"/>
          <w:b/>
          <w:spacing w:val="1"/>
          <w:sz w:val="24"/>
          <w:szCs w:val="24"/>
          <w:lang w:val="es-MX"/>
        </w:rPr>
        <w:t>GR</w:t>
      </w:r>
      <w:r w:rsidRPr="00946C51">
        <w:rPr>
          <w:rFonts w:ascii="Century Gothic" w:eastAsia="Gulim" w:hAnsi="Century Gothic" w:cs="Tahoma"/>
          <w:b/>
          <w:spacing w:val="-2"/>
          <w:sz w:val="24"/>
          <w:szCs w:val="24"/>
          <w:lang w:val="es-MX"/>
        </w:rPr>
        <w:t>A</w:t>
      </w:r>
      <w:r w:rsidRPr="00946C51">
        <w:rPr>
          <w:rFonts w:ascii="Century Gothic" w:eastAsia="Gulim" w:hAnsi="Century Gothic" w:cs="Tahoma"/>
          <w:b/>
          <w:sz w:val="24"/>
          <w:szCs w:val="24"/>
          <w:lang w:val="es-MX"/>
        </w:rPr>
        <w:t>N</w:t>
      </w:r>
      <w:r w:rsidRPr="00946C51">
        <w:rPr>
          <w:rFonts w:ascii="Century Gothic" w:eastAsia="Gulim" w:hAnsi="Century Gothic" w:cs="Tahoma"/>
          <w:b/>
          <w:spacing w:val="-1"/>
          <w:sz w:val="24"/>
          <w:szCs w:val="24"/>
          <w:lang w:val="es-MX"/>
        </w:rPr>
        <w:t>T</w:t>
      </w:r>
      <w:r w:rsidRPr="00946C51">
        <w:rPr>
          <w:rFonts w:ascii="Century Gothic" w:eastAsia="Gulim" w:hAnsi="Century Gothic" w:cs="Tahoma"/>
          <w:b/>
          <w:spacing w:val="1"/>
          <w:sz w:val="24"/>
          <w:szCs w:val="24"/>
          <w:lang w:val="es-MX"/>
        </w:rPr>
        <w:t>E</w:t>
      </w:r>
      <w:r w:rsidRPr="00946C51">
        <w:rPr>
          <w:rFonts w:ascii="Century Gothic" w:eastAsia="Gulim" w:hAnsi="Century Gothic" w:cs="Tahoma"/>
          <w:b/>
          <w:sz w:val="24"/>
          <w:szCs w:val="24"/>
          <w:lang w:val="es-MX"/>
        </w:rPr>
        <w:t>S</w:t>
      </w:r>
      <w:r w:rsidRPr="00946C51">
        <w:rPr>
          <w:rFonts w:ascii="Century Gothic" w:eastAsia="Gulim" w:hAnsi="Century Gothic" w:cs="Tahoma"/>
          <w:b/>
          <w:spacing w:val="-2"/>
          <w:sz w:val="24"/>
          <w:szCs w:val="24"/>
          <w:lang w:val="es-MX"/>
        </w:rPr>
        <w:t xml:space="preserve"> </w:t>
      </w:r>
      <w:r w:rsidRPr="00946C51">
        <w:rPr>
          <w:rFonts w:ascii="Century Gothic" w:eastAsia="Gulim" w:hAnsi="Century Gothic" w:cs="Tahoma"/>
          <w:b/>
          <w:spacing w:val="1"/>
          <w:sz w:val="24"/>
          <w:szCs w:val="24"/>
          <w:lang w:val="es-MX"/>
        </w:rPr>
        <w:t>D</w:t>
      </w:r>
      <w:r w:rsidRPr="00946C51">
        <w:rPr>
          <w:rFonts w:ascii="Century Gothic" w:eastAsia="Gulim" w:hAnsi="Century Gothic" w:cs="Tahoma"/>
          <w:b/>
          <w:sz w:val="24"/>
          <w:szCs w:val="24"/>
          <w:lang w:val="es-MX"/>
        </w:rPr>
        <w:t>E</w:t>
      </w:r>
      <w:r w:rsidRPr="00946C51">
        <w:rPr>
          <w:rFonts w:ascii="Century Gothic" w:eastAsia="Gulim" w:hAnsi="Century Gothic" w:cs="Tahoma"/>
          <w:b/>
          <w:spacing w:val="-1"/>
          <w:sz w:val="24"/>
          <w:szCs w:val="24"/>
          <w:lang w:val="es-MX"/>
        </w:rPr>
        <w:t xml:space="preserve"> </w:t>
      </w:r>
      <w:r w:rsidRPr="00946C51">
        <w:rPr>
          <w:rFonts w:ascii="Century Gothic" w:eastAsia="Gulim" w:hAnsi="Century Gothic" w:cs="Tahoma"/>
          <w:b/>
          <w:spacing w:val="1"/>
          <w:sz w:val="24"/>
          <w:szCs w:val="24"/>
          <w:lang w:val="es-MX"/>
        </w:rPr>
        <w:t>L</w:t>
      </w:r>
      <w:r w:rsidRPr="00946C51">
        <w:rPr>
          <w:rFonts w:ascii="Century Gothic" w:eastAsia="Gulim" w:hAnsi="Century Gothic" w:cs="Tahoma"/>
          <w:b/>
          <w:sz w:val="24"/>
          <w:szCs w:val="24"/>
          <w:lang w:val="es-MX"/>
        </w:rPr>
        <w:t>A</w:t>
      </w:r>
      <w:r w:rsidRPr="00946C51">
        <w:rPr>
          <w:rFonts w:ascii="Century Gothic" w:eastAsia="Gulim" w:hAnsi="Century Gothic" w:cs="Tahoma"/>
          <w:b/>
          <w:spacing w:val="-2"/>
          <w:sz w:val="24"/>
          <w:szCs w:val="24"/>
          <w:lang w:val="es-MX"/>
        </w:rPr>
        <w:t xml:space="preserve"> </w:t>
      </w:r>
      <w:r w:rsidRPr="00946C51">
        <w:rPr>
          <w:rFonts w:ascii="Century Gothic" w:eastAsia="Gulim" w:hAnsi="Century Gothic" w:cs="Tahoma"/>
          <w:b/>
          <w:sz w:val="24"/>
          <w:szCs w:val="24"/>
          <w:lang w:val="es-MX"/>
        </w:rPr>
        <w:t>M</w:t>
      </w:r>
      <w:r w:rsidRPr="00946C51">
        <w:rPr>
          <w:rFonts w:ascii="Century Gothic" w:eastAsia="Gulim" w:hAnsi="Century Gothic" w:cs="Tahoma"/>
          <w:b/>
          <w:spacing w:val="1"/>
          <w:sz w:val="24"/>
          <w:szCs w:val="24"/>
          <w:lang w:val="es-MX"/>
        </w:rPr>
        <w:t>E</w:t>
      </w:r>
      <w:r w:rsidRPr="00946C51">
        <w:rPr>
          <w:rFonts w:ascii="Century Gothic" w:eastAsia="Gulim" w:hAnsi="Century Gothic" w:cs="Tahoma"/>
          <w:b/>
          <w:spacing w:val="-1"/>
          <w:sz w:val="24"/>
          <w:szCs w:val="24"/>
          <w:lang w:val="es-MX"/>
        </w:rPr>
        <w:t>S</w:t>
      </w:r>
      <w:r w:rsidRPr="00946C51">
        <w:rPr>
          <w:rFonts w:ascii="Century Gothic" w:eastAsia="Gulim" w:hAnsi="Century Gothic" w:cs="Tahoma"/>
          <w:b/>
          <w:sz w:val="24"/>
          <w:szCs w:val="24"/>
          <w:lang w:val="es-MX"/>
        </w:rPr>
        <w:t>A</w:t>
      </w:r>
      <w:r w:rsidRPr="00946C51">
        <w:rPr>
          <w:rFonts w:ascii="Century Gothic" w:eastAsia="Gulim" w:hAnsi="Century Gothic" w:cs="Tahoma"/>
          <w:b/>
          <w:spacing w:val="-2"/>
          <w:sz w:val="24"/>
          <w:szCs w:val="24"/>
          <w:lang w:val="es-MX"/>
        </w:rPr>
        <w:t xml:space="preserve"> </w:t>
      </w:r>
      <w:r w:rsidRPr="00946C51">
        <w:rPr>
          <w:rFonts w:ascii="Century Gothic" w:eastAsia="Gulim" w:hAnsi="Century Gothic" w:cs="Tahoma"/>
          <w:b/>
          <w:spacing w:val="1"/>
          <w:sz w:val="24"/>
          <w:szCs w:val="24"/>
          <w:lang w:val="es-MX"/>
        </w:rPr>
        <w:t>D</w:t>
      </w:r>
      <w:r w:rsidRPr="00946C51">
        <w:rPr>
          <w:rFonts w:ascii="Century Gothic" w:eastAsia="Gulim" w:hAnsi="Century Gothic" w:cs="Tahoma"/>
          <w:b/>
          <w:spacing w:val="-1"/>
          <w:sz w:val="24"/>
          <w:szCs w:val="24"/>
          <w:lang w:val="es-MX"/>
        </w:rPr>
        <w:t>I</w:t>
      </w:r>
      <w:r w:rsidRPr="00946C51">
        <w:rPr>
          <w:rFonts w:ascii="Century Gothic" w:eastAsia="Gulim" w:hAnsi="Century Gothic" w:cs="Tahoma"/>
          <w:b/>
          <w:spacing w:val="1"/>
          <w:sz w:val="24"/>
          <w:szCs w:val="24"/>
          <w:lang w:val="es-MX"/>
        </w:rPr>
        <w:t>RE</w:t>
      </w:r>
      <w:r w:rsidRPr="00946C51">
        <w:rPr>
          <w:rFonts w:ascii="Century Gothic" w:eastAsia="Gulim" w:hAnsi="Century Gothic" w:cs="Tahoma"/>
          <w:b/>
          <w:spacing w:val="-1"/>
          <w:sz w:val="24"/>
          <w:szCs w:val="24"/>
          <w:lang w:val="es-MX"/>
        </w:rPr>
        <w:t>CTI</w:t>
      </w:r>
      <w:r w:rsidRPr="00946C51">
        <w:rPr>
          <w:rFonts w:ascii="Century Gothic" w:eastAsia="Gulim" w:hAnsi="Century Gothic" w:cs="Tahoma"/>
          <w:b/>
          <w:sz w:val="24"/>
          <w:szCs w:val="24"/>
          <w:lang w:val="es-MX"/>
        </w:rPr>
        <w:t xml:space="preserve">VA </w:t>
      </w:r>
    </w:p>
    <w:p w14:paraId="6C7F89FF" w14:textId="77777777" w:rsidR="00ED46DF" w:rsidRPr="00946C51" w:rsidRDefault="00ED46DF" w:rsidP="0099456B">
      <w:pPr>
        <w:spacing w:line="312" w:lineRule="auto"/>
        <w:rPr>
          <w:rFonts w:ascii="Century Gothic" w:eastAsia="Gulim" w:hAnsi="Century Gothic" w:cs="Tahoma"/>
          <w:sz w:val="24"/>
          <w:szCs w:val="24"/>
          <w:lang w:val="es-MX"/>
        </w:rPr>
      </w:pPr>
      <w:r w:rsidRPr="00946C51">
        <w:rPr>
          <w:rFonts w:ascii="Century Gothic" w:eastAsia="Gulim" w:hAnsi="Century Gothic" w:cs="Tahoma"/>
          <w:b/>
          <w:sz w:val="24"/>
          <w:szCs w:val="24"/>
          <w:lang w:val="es-MX"/>
        </w:rPr>
        <w:t xml:space="preserve">DE LA LX LEGISLATURA </w:t>
      </w:r>
      <w:r w:rsidRPr="00946C51">
        <w:rPr>
          <w:rFonts w:ascii="Century Gothic" w:eastAsia="Gulim" w:hAnsi="Century Gothic" w:cs="Tahoma"/>
          <w:b/>
          <w:spacing w:val="1"/>
          <w:sz w:val="24"/>
          <w:szCs w:val="24"/>
          <w:lang w:val="es-MX"/>
        </w:rPr>
        <w:t>D</w:t>
      </w:r>
      <w:r w:rsidRPr="00946C51">
        <w:rPr>
          <w:rFonts w:ascii="Century Gothic" w:eastAsia="Gulim" w:hAnsi="Century Gothic" w:cs="Tahoma"/>
          <w:b/>
          <w:spacing w:val="-1"/>
          <w:sz w:val="24"/>
          <w:szCs w:val="24"/>
          <w:lang w:val="es-MX"/>
        </w:rPr>
        <w:t>E</w:t>
      </w:r>
      <w:r w:rsidRPr="00946C51">
        <w:rPr>
          <w:rFonts w:ascii="Century Gothic" w:eastAsia="Gulim" w:hAnsi="Century Gothic" w:cs="Tahoma"/>
          <w:b/>
          <w:sz w:val="24"/>
          <w:szCs w:val="24"/>
          <w:lang w:val="es-MX"/>
        </w:rPr>
        <w:t>L</w:t>
      </w:r>
      <w:r w:rsidRPr="00946C51">
        <w:rPr>
          <w:rFonts w:ascii="Century Gothic" w:eastAsia="Gulim" w:hAnsi="Century Gothic" w:cs="Tahoma"/>
          <w:b/>
          <w:spacing w:val="1"/>
          <w:sz w:val="24"/>
          <w:szCs w:val="24"/>
          <w:lang w:val="es-MX"/>
        </w:rPr>
        <w:t xml:space="preserve"> </w:t>
      </w:r>
      <w:r w:rsidRPr="00946C51">
        <w:rPr>
          <w:rFonts w:ascii="Century Gothic" w:eastAsia="Gulim" w:hAnsi="Century Gothic" w:cs="Tahoma"/>
          <w:b/>
          <w:spacing w:val="-1"/>
          <w:sz w:val="24"/>
          <w:szCs w:val="24"/>
          <w:lang w:val="es-MX"/>
        </w:rPr>
        <w:t>H</w:t>
      </w:r>
      <w:r w:rsidRPr="00946C51">
        <w:rPr>
          <w:rFonts w:ascii="Century Gothic" w:eastAsia="Gulim" w:hAnsi="Century Gothic" w:cs="Tahoma"/>
          <w:b/>
          <w:spacing w:val="-2"/>
          <w:sz w:val="24"/>
          <w:szCs w:val="24"/>
          <w:lang w:val="es-MX"/>
        </w:rPr>
        <w:t>O</w:t>
      </w:r>
      <w:r w:rsidRPr="00946C51">
        <w:rPr>
          <w:rFonts w:ascii="Century Gothic" w:eastAsia="Gulim" w:hAnsi="Century Gothic" w:cs="Tahoma"/>
          <w:b/>
          <w:sz w:val="24"/>
          <w:szCs w:val="24"/>
          <w:lang w:val="es-MX"/>
        </w:rPr>
        <w:t>NO</w:t>
      </w:r>
      <w:r w:rsidRPr="00946C51">
        <w:rPr>
          <w:rFonts w:ascii="Century Gothic" w:eastAsia="Gulim" w:hAnsi="Century Gothic" w:cs="Tahoma"/>
          <w:b/>
          <w:spacing w:val="-2"/>
          <w:sz w:val="24"/>
          <w:szCs w:val="24"/>
          <w:lang w:val="es-MX"/>
        </w:rPr>
        <w:t>R</w:t>
      </w:r>
      <w:r w:rsidRPr="00946C51">
        <w:rPr>
          <w:rFonts w:ascii="Century Gothic" w:eastAsia="Gulim" w:hAnsi="Century Gothic" w:cs="Tahoma"/>
          <w:b/>
          <w:sz w:val="24"/>
          <w:szCs w:val="24"/>
          <w:lang w:val="es-MX"/>
        </w:rPr>
        <w:t>AB</w:t>
      </w:r>
      <w:r w:rsidRPr="00946C51">
        <w:rPr>
          <w:rFonts w:ascii="Century Gothic" w:eastAsia="Gulim" w:hAnsi="Century Gothic" w:cs="Tahoma"/>
          <w:b/>
          <w:spacing w:val="-1"/>
          <w:sz w:val="24"/>
          <w:szCs w:val="24"/>
          <w:lang w:val="es-MX"/>
        </w:rPr>
        <w:t>L</w:t>
      </w:r>
      <w:r w:rsidRPr="00946C51">
        <w:rPr>
          <w:rFonts w:ascii="Century Gothic" w:eastAsia="Gulim" w:hAnsi="Century Gothic" w:cs="Tahoma"/>
          <w:b/>
          <w:sz w:val="24"/>
          <w:szCs w:val="24"/>
          <w:lang w:val="es-MX"/>
        </w:rPr>
        <w:t>E</w:t>
      </w:r>
      <w:r w:rsidRPr="00946C51">
        <w:rPr>
          <w:rFonts w:ascii="Century Gothic" w:eastAsia="Gulim" w:hAnsi="Century Gothic" w:cs="Tahoma"/>
          <w:b/>
          <w:spacing w:val="1"/>
          <w:sz w:val="24"/>
          <w:szCs w:val="24"/>
          <w:lang w:val="es-MX"/>
        </w:rPr>
        <w:t xml:space="preserve"> </w:t>
      </w:r>
      <w:r w:rsidRPr="00946C51">
        <w:rPr>
          <w:rFonts w:ascii="Century Gothic" w:eastAsia="Gulim" w:hAnsi="Century Gothic" w:cs="Tahoma"/>
          <w:b/>
          <w:spacing w:val="-1"/>
          <w:sz w:val="24"/>
          <w:szCs w:val="24"/>
          <w:lang w:val="es-MX"/>
        </w:rPr>
        <w:t>C</w:t>
      </w:r>
      <w:r w:rsidRPr="00946C51">
        <w:rPr>
          <w:rFonts w:ascii="Century Gothic" w:eastAsia="Gulim" w:hAnsi="Century Gothic" w:cs="Tahoma"/>
          <w:b/>
          <w:spacing w:val="-2"/>
          <w:sz w:val="24"/>
          <w:szCs w:val="24"/>
          <w:lang w:val="es-MX"/>
        </w:rPr>
        <w:t>ON</w:t>
      </w:r>
      <w:r w:rsidRPr="00946C51">
        <w:rPr>
          <w:rFonts w:ascii="Century Gothic" w:eastAsia="Gulim" w:hAnsi="Century Gothic" w:cs="Tahoma"/>
          <w:b/>
          <w:spacing w:val="1"/>
          <w:sz w:val="24"/>
          <w:szCs w:val="24"/>
          <w:lang w:val="es-MX"/>
        </w:rPr>
        <w:t>G</w:t>
      </w:r>
      <w:r w:rsidRPr="00946C51">
        <w:rPr>
          <w:rFonts w:ascii="Century Gothic" w:eastAsia="Gulim" w:hAnsi="Century Gothic" w:cs="Tahoma"/>
          <w:b/>
          <w:spacing w:val="-2"/>
          <w:sz w:val="24"/>
          <w:szCs w:val="24"/>
          <w:lang w:val="es-MX"/>
        </w:rPr>
        <w:t>R</w:t>
      </w:r>
      <w:r w:rsidRPr="00946C51">
        <w:rPr>
          <w:rFonts w:ascii="Century Gothic" w:eastAsia="Gulim" w:hAnsi="Century Gothic" w:cs="Tahoma"/>
          <w:b/>
          <w:spacing w:val="1"/>
          <w:sz w:val="24"/>
          <w:szCs w:val="24"/>
          <w:lang w:val="es-MX"/>
        </w:rPr>
        <w:t>E</w:t>
      </w:r>
      <w:r w:rsidRPr="00946C51">
        <w:rPr>
          <w:rFonts w:ascii="Century Gothic" w:eastAsia="Gulim" w:hAnsi="Century Gothic" w:cs="Tahoma"/>
          <w:b/>
          <w:spacing w:val="-1"/>
          <w:sz w:val="24"/>
          <w:szCs w:val="24"/>
          <w:lang w:val="es-MX"/>
        </w:rPr>
        <w:t>S</w:t>
      </w:r>
      <w:r w:rsidRPr="00946C51">
        <w:rPr>
          <w:rFonts w:ascii="Century Gothic" w:eastAsia="Gulim" w:hAnsi="Century Gothic" w:cs="Tahoma"/>
          <w:b/>
          <w:sz w:val="24"/>
          <w:szCs w:val="24"/>
          <w:lang w:val="es-MX"/>
        </w:rPr>
        <w:t>O</w:t>
      </w:r>
      <w:r w:rsidRPr="00946C51">
        <w:rPr>
          <w:rFonts w:ascii="Century Gothic" w:eastAsia="Gulim" w:hAnsi="Century Gothic" w:cs="Tahoma"/>
          <w:b/>
          <w:spacing w:val="-1"/>
          <w:sz w:val="24"/>
          <w:szCs w:val="24"/>
          <w:lang w:val="es-MX"/>
        </w:rPr>
        <w:t xml:space="preserve"> </w:t>
      </w:r>
      <w:r w:rsidRPr="00946C51">
        <w:rPr>
          <w:rFonts w:ascii="Century Gothic" w:eastAsia="Gulim" w:hAnsi="Century Gothic" w:cs="Tahoma"/>
          <w:b/>
          <w:spacing w:val="1"/>
          <w:sz w:val="24"/>
          <w:szCs w:val="24"/>
          <w:lang w:val="es-MX"/>
        </w:rPr>
        <w:t>D</w:t>
      </w:r>
      <w:r w:rsidRPr="00946C51">
        <w:rPr>
          <w:rFonts w:ascii="Century Gothic" w:eastAsia="Gulim" w:hAnsi="Century Gothic" w:cs="Tahoma"/>
          <w:b/>
          <w:spacing w:val="-1"/>
          <w:sz w:val="24"/>
          <w:szCs w:val="24"/>
          <w:lang w:val="es-MX"/>
        </w:rPr>
        <w:t>E</w:t>
      </w:r>
      <w:r w:rsidRPr="00946C51">
        <w:rPr>
          <w:rFonts w:ascii="Century Gothic" w:eastAsia="Gulim" w:hAnsi="Century Gothic" w:cs="Tahoma"/>
          <w:b/>
          <w:sz w:val="24"/>
          <w:szCs w:val="24"/>
          <w:lang w:val="es-MX"/>
        </w:rPr>
        <w:t>L</w:t>
      </w:r>
      <w:r w:rsidRPr="00946C51">
        <w:rPr>
          <w:rFonts w:ascii="Century Gothic" w:eastAsia="Gulim" w:hAnsi="Century Gothic" w:cs="Tahoma"/>
          <w:b/>
          <w:spacing w:val="-1"/>
          <w:sz w:val="24"/>
          <w:szCs w:val="24"/>
          <w:lang w:val="es-MX"/>
        </w:rPr>
        <w:t xml:space="preserve"> </w:t>
      </w:r>
      <w:r w:rsidRPr="00946C51">
        <w:rPr>
          <w:rFonts w:ascii="Century Gothic" w:eastAsia="Gulim" w:hAnsi="Century Gothic" w:cs="Tahoma"/>
          <w:b/>
          <w:spacing w:val="1"/>
          <w:sz w:val="24"/>
          <w:szCs w:val="24"/>
          <w:lang w:val="es-MX"/>
        </w:rPr>
        <w:t>E</w:t>
      </w:r>
      <w:r w:rsidRPr="00946C51">
        <w:rPr>
          <w:rFonts w:ascii="Century Gothic" w:eastAsia="Gulim" w:hAnsi="Century Gothic" w:cs="Tahoma"/>
          <w:b/>
          <w:spacing w:val="-1"/>
          <w:sz w:val="24"/>
          <w:szCs w:val="24"/>
          <w:lang w:val="es-MX"/>
        </w:rPr>
        <w:t>ST</w:t>
      </w:r>
      <w:r w:rsidRPr="00946C51">
        <w:rPr>
          <w:rFonts w:ascii="Century Gothic" w:eastAsia="Gulim" w:hAnsi="Century Gothic" w:cs="Tahoma"/>
          <w:b/>
          <w:sz w:val="24"/>
          <w:szCs w:val="24"/>
          <w:lang w:val="es-MX"/>
        </w:rPr>
        <w:t>A</w:t>
      </w:r>
      <w:r w:rsidRPr="00946C51">
        <w:rPr>
          <w:rFonts w:ascii="Century Gothic" w:eastAsia="Gulim" w:hAnsi="Century Gothic" w:cs="Tahoma"/>
          <w:b/>
          <w:spacing w:val="-2"/>
          <w:sz w:val="24"/>
          <w:szCs w:val="24"/>
          <w:lang w:val="es-MX"/>
        </w:rPr>
        <w:t>D</w:t>
      </w:r>
      <w:r w:rsidRPr="00946C51">
        <w:rPr>
          <w:rFonts w:ascii="Century Gothic" w:eastAsia="Gulim" w:hAnsi="Century Gothic" w:cs="Tahoma"/>
          <w:b/>
          <w:sz w:val="24"/>
          <w:szCs w:val="24"/>
          <w:lang w:val="es-MX"/>
        </w:rPr>
        <w:t>O</w:t>
      </w:r>
    </w:p>
    <w:p w14:paraId="73DDE189" w14:textId="77777777" w:rsidR="00ED46DF" w:rsidRPr="00946C51" w:rsidRDefault="00ED46DF" w:rsidP="0099456B">
      <w:pPr>
        <w:tabs>
          <w:tab w:val="left" w:pos="5810"/>
        </w:tabs>
        <w:spacing w:line="312" w:lineRule="auto"/>
        <w:rPr>
          <w:rFonts w:ascii="Century Gothic" w:eastAsia="Gulim" w:hAnsi="Century Gothic" w:cs="Tahoma"/>
          <w:b/>
          <w:spacing w:val="1"/>
          <w:sz w:val="24"/>
          <w:szCs w:val="24"/>
          <w:lang w:val="es-MX"/>
        </w:rPr>
      </w:pPr>
      <w:r w:rsidRPr="00946C51">
        <w:rPr>
          <w:rFonts w:ascii="Century Gothic" w:eastAsia="Gulim" w:hAnsi="Century Gothic" w:cs="Tahoma"/>
          <w:b/>
          <w:spacing w:val="1"/>
          <w:sz w:val="24"/>
          <w:szCs w:val="24"/>
          <w:lang w:val="es-MX"/>
        </w:rPr>
        <w:t>L</w:t>
      </w:r>
      <w:r w:rsidRPr="00946C51">
        <w:rPr>
          <w:rFonts w:ascii="Century Gothic" w:eastAsia="Gulim" w:hAnsi="Century Gothic" w:cs="Tahoma"/>
          <w:b/>
          <w:spacing w:val="-1"/>
          <w:sz w:val="24"/>
          <w:szCs w:val="24"/>
          <w:lang w:val="es-MX"/>
        </w:rPr>
        <w:t>I</w:t>
      </w:r>
      <w:r w:rsidRPr="00946C51">
        <w:rPr>
          <w:rFonts w:ascii="Century Gothic" w:eastAsia="Gulim" w:hAnsi="Century Gothic" w:cs="Tahoma"/>
          <w:b/>
          <w:sz w:val="24"/>
          <w:szCs w:val="24"/>
          <w:lang w:val="es-MX"/>
        </w:rPr>
        <w:t>B</w:t>
      </w:r>
      <w:r w:rsidRPr="00946C51">
        <w:rPr>
          <w:rFonts w:ascii="Century Gothic" w:eastAsia="Gulim" w:hAnsi="Century Gothic" w:cs="Tahoma"/>
          <w:b/>
          <w:spacing w:val="1"/>
          <w:sz w:val="24"/>
          <w:szCs w:val="24"/>
          <w:lang w:val="es-MX"/>
        </w:rPr>
        <w:t>R</w:t>
      </w:r>
      <w:r w:rsidRPr="00946C51">
        <w:rPr>
          <w:rFonts w:ascii="Century Gothic" w:eastAsia="Gulim" w:hAnsi="Century Gothic" w:cs="Tahoma"/>
          <w:b/>
          <w:sz w:val="24"/>
          <w:szCs w:val="24"/>
          <w:lang w:val="es-MX"/>
        </w:rPr>
        <w:t>E</w:t>
      </w:r>
      <w:r w:rsidRPr="00946C51">
        <w:rPr>
          <w:rFonts w:ascii="Century Gothic" w:eastAsia="Gulim" w:hAnsi="Century Gothic" w:cs="Tahoma"/>
          <w:b/>
          <w:spacing w:val="-1"/>
          <w:sz w:val="24"/>
          <w:szCs w:val="24"/>
          <w:lang w:val="es-MX"/>
        </w:rPr>
        <w:t xml:space="preserve"> </w:t>
      </w:r>
      <w:r w:rsidRPr="00946C51">
        <w:rPr>
          <w:rFonts w:ascii="Century Gothic" w:eastAsia="Gulim" w:hAnsi="Century Gothic" w:cs="Tahoma"/>
          <w:b/>
          <w:sz w:val="24"/>
          <w:szCs w:val="24"/>
          <w:lang w:val="es-MX"/>
        </w:rPr>
        <w:t>Y</w:t>
      </w:r>
      <w:r w:rsidRPr="00946C51">
        <w:rPr>
          <w:rFonts w:ascii="Century Gothic" w:eastAsia="Gulim" w:hAnsi="Century Gothic" w:cs="Tahoma"/>
          <w:b/>
          <w:spacing w:val="1"/>
          <w:sz w:val="24"/>
          <w:szCs w:val="24"/>
          <w:lang w:val="es-MX"/>
        </w:rPr>
        <w:t xml:space="preserve"> </w:t>
      </w:r>
      <w:r w:rsidRPr="00946C51">
        <w:rPr>
          <w:rFonts w:ascii="Century Gothic" w:eastAsia="Gulim" w:hAnsi="Century Gothic" w:cs="Tahoma"/>
          <w:b/>
          <w:spacing w:val="-3"/>
          <w:sz w:val="24"/>
          <w:szCs w:val="24"/>
          <w:lang w:val="es-MX"/>
        </w:rPr>
        <w:t>S</w:t>
      </w:r>
      <w:r w:rsidRPr="00946C51">
        <w:rPr>
          <w:rFonts w:ascii="Century Gothic" w:eastAsia="Gulim" w:hAnsi="Century Gothic" w:cs="Tahoma"/>
          <w:b/>
          <w:sz w:val="24"/>
          <w:szCs w:val="24"/>
          <w:lang w:val="es-MX"/>
        </w:rPr>
        <w:t>OB</w:t>
      </w:r>
      <w:r w:rsidRPr="00946C51">
        <w:rPr>
          <w:rFonts w:ascii="Century Gothic" w:eastAsia="Gulim" w:hAnsi="Century Gothic" w:cs="Tahoma"/>
          <w:b/>
          <w:spacing w:val="-1"/>
          <w:sz w:val="24"/>
          <w:szCs w:val="24"/>
          <w:lang w:val="es-MX"/>
        </w:rPr>
        <w:t>E</w:t>
      </w:r>
      <w:r w:rsidRPr="00946C51">
        <w:rPr>
          <w:rFonts w:ascii="Century Gothic" w:eastAsia="Gulim" w:hAnsi="Century Gothic" w:cs="Tahoma"/>
          <w:b/>
          <w:sz w:val="24"/>
          <w:szCs w:val="24"/>
          <w:lang w:val="es-MX"/>
        </w:rPr>
        <w:t>RA</w:t>
      </w:r>
      <w:r w:rsidRPr="00946C51">
        <w:rPr>
          <w:rFonts w:ascii="Century Gothic" w:eastAsia="Gulim" w:hAnsi="Century Gothic" w:cs="Tahoma"/>
          <w:b/>
          <w:spacing w:val="-2"/>
          <w:sz w:val="24"/>
          <w:szCs w:val="24"/>
          <w:lang w:val="es-MX"/>
        </w:rPr>
        <w:t>N</w:t>
      </w:r>
      <w:r w:rsidRPr="00946C51">
        <w:rPr>
          <w:rFonts w:ascii="Century Gothic" w:eastAsia="Gulim" w:hAnsi="Century Gothic" w:cs="Tahoma"/>
          <w:b/>
          <w:sz w:val="24"/>
          <w:szCs w:val="24"/>
          <w:lang w:val="es-MX"/>
        </w:rPr>
        <w:t>O</w:t>
      </w:r>
      <w:r w:rsidRPr="00946C51">
        <w:rPr>
          <w:rFonts w:ascii="Century Gothic" w:eastAsia="Gulim" w:hAnsi="Century Gothic" w:cs="Tahoma"/>
          <w:b/>
          <w:spacing w:val="1"/>
          <w:sz w:val="24"/>
          <w:szCs w:val="24"/>
          <w:lang w:val="es-MX"/>
        </w:rPr>
        <w:t xml:space="preserve"> </w:t>
      </w:r>
      <w:r w:rsidRPr="00946C51">
        <w:rPr>
          <w:rFonts w:ascii="Century Gothic" w:eastAsia="Gulim" w:hAnsi="Century Gothic" w:cs="Tahoma"/>
          <w:b/>
          <w:spacing w:val="-2"/>
          <w:sz w:val="24"/>
          <w:szCs w:val="24"/>
          <w:lang w:val="es-MX"/>
        </w:rPr>
        <w:t>D</w:t>
      </w:r>
      <w:r w:rsidRPr="00946C51">
        <w:rPr>
          <w:rFonts w:ascii="Century Gothic" w:eastAsia="Gulim" w:hAnsi="Century Gothic" w:cs="Tahoma"/>
          <w:b/>
          <w:sz w:val="24"/>
          <w:szCs w:val="24"/>
          <w:lang w:val="es-MX"/>
        </w:rPr>
        <w:t>E</w:t>
      </w:r>
      <w:r w:rsidRPr="00946C51">
        <w:rPr>
          <w:rFonts w:ascii="Century Gothic" w:eastAsia="Gulim" w:hAnsi="Century Gothic" w:cs="Tahoma"/>
          <w:b/>
          <w:spacing w:val="2"/>
          <w:sz w:val="24"/>
          <w:szCs w:val="24"/>
          <w:lang w:val="es-MX"/>
        </w:rPr>
        <w:t xml:space="preserve"> </w:t>
      </w:r>
      <w:r w:rsidRPr="00946C51">
        <w:rPr>
          <w:rFonts w:ascii="Century Gothic" w:eastAsia="Gulim" w:hAnsi="Century Gothic" w:cs="Tahoma"/>
          <w:b/>
          <w:spacing w:val="-1"/>
          <w:sz w:val="24"/>
          <w:szCs w:val="24"/>
          <w:lang w:val="es-MX"/>
        </w:rPr>
        <w:t>P</w:t>
      </w:r>
      <w:r w:rsidRPr="00946C51">
        <w:rPr>
          <w:rFonts w:ascii="Century Gothic" w:eastAsia="Gulim" w:hAnsi="Century Gothic" w:cs="Tahoma"/>
          <w:b/>
          <w:sz w:val="24"/>
          <w:szCs w:val="24"/>
          <w:lang w:val="es-MX"/>
        </w:rPr>
        <w:t>U</w:t>
      </w:r>
      <w:r w:rsidRPr="00946C51">
        <w:rPr>
          <w:rFonts w:ascii="Century Gothic" w:eastAsia="Gulim" w:hAnsi="Century Gothic" w:cs="Tahoma"/>
          <w:b/>
          <w:spacing w:val="1"/>
          <w:sz w:val="24"/>
          <w:szCs w:val="24"/>
          <w:lang w:val="es-MX"/>
        </w:rPr>
        <w:t>E</w:t>
      </w:r>
      <w:r w:rsidRPr="00946C51">
        <w:rPr>
          <w:rFonts w:ascii="Century Gothic" w:eastAsia="Gulim" w:hAnsi="Century Gothic" w:cs="Tahoma"/>
          <w:b/>
          <w:spacing w:val="-3"/>
          <w:sz w:val="24"/>
          <w:szCs w:val="24"/>
          <w:lang w:val="es-MX"/>
        </w:rPr>
        <w:t>B</w:t>
      </w:r>
      <w:r w:rsidR="00122FBE" w:rsidRPr="00946C51">
        <w:rPr>
          <w:rFonts w:ascii="Century Gothic" w:eastAsia="Gulim" w:hAnsi="Century Gothic" w:cs="Tahoma"/>
          <w:b/>
          <w:spacing w:val="1"/>
          <w:sz w:val="24"/>
          <w:szCs w:val="24"/>
          <w:lang w:val="es-MX"/>
        </w:rPr>
        <w:t>LA</w:t>
      </w:r>
    </w:p>
    <w:p w14:paraId="2222462C" w14:textId="17C23E89" w:rsidR="00ED46DF" w:rsidRPr="00946C51" w:rsidRDefault="00ED46DF" w:rsidP="0099456B">
      <w:pPr>
        <w:spacing w:line="312" w:lineRule="auto"/>
        <w:rPr>
          <w:rFonts w:ascii="Century Gothic" w:eastAsia="Gulim" w:hAnsi="Century Gothic" w:cs="Tahoma"/>
          <w:b/>
          <w:spacing w:val="-1"/>
          <w:sz w:val="24"/>
          <w:szCs w:val="24"/>
          <w:lang w:val="es-MX"/>
        </w:rPr>
      </w:pPr>
      <w:r w:rsidRPr="00946C51">
        <w:rPr>
          <w:rFonts w:ascii="Century Gothic" w:eastAsia="Gulim" w:hAnsi="Century Gothic" w:cs="Tahoma"/>
          <w:b/>
          <w:sz w:val="24"/>
          <w:szCs w:val="24"/>
          <w:lang w:val="es-MX"/>
        </w:rPr>
        <w:t>P R</w:t>
      </w:r>
      <w:r w:rsidRPr="00946C51">
        <w:rPr>
          <w:rFonts w:ascii="Century Gothic" w:eastAsia="Gulim" w:hAnsi="Century Gothic" w:cs="Tahoma"/>
          <w:b/>
          <w:spacing w:val="1"/>
          <w:sz w:val="24"/>
          <w:szCs w:val="24"/>
          <w:lang w:val="es-MX"/>
        </w:rPr>
        <w:t xml:space="preserve"> </w:t>
      </w:r>
      <w:r w:rsidRPr="00946C51">
        <w:rPr>
          <w:rFonts w:ascii="Century Gothic" w:eastAsia="Gulim" w:hAnsi="Century Gothic" w:cs="Tahoma"/>
          <w:b/>
          <w:sz w:val="24"/>
          <w:szCs w:val="24"/>
          <w:lang w:val="es-MX"/>
        </w:rPr>
        <w:t>E</w:t>
      </w:r>
      <w:r w:rsidRPr="00946C51">
        <w:rPr>
          <w:rFonts w:ascii="Century Gothic" w:eastAsia="Gulim" w:hAnsi="Century Gothic" w:cs="Tahoma"/>
          <w:b/>
          <w:spacing w:val="2"/>
          <w:sz w:val="24"/>
          <w:szCs w:val="24"/>
          <w:lang w:val="es-MX"/>
        </w:rPr>
        <w:t xml:space="preserve"> </w:t>
      </w:r>
      <w:r w:rsidRPr="00946C51">
        <w:rPr>
          <w:rFonts w:ascii="Century Gothic" w:eastAsia="Gulim" w:hAnsi="Century Gothic" w:cs="Tahoma"/>
          <w:b/>
          <w:sz w:val="24"/>
          <w:szCs w:val="24"/>
          <w:lang w:val="es-MX"/>
        </w:rPr>
        <w:t>S</w:t>
      </w:r>
      <w:r w:rsidRPr="00946C51">
        <w:rPr>
          <w:rFonts w:ascii="Century Gothic" w:eastAsia="Gulim" w:hAnsi="Century Gothic" w:cs="Tahoma"/>
          <w:b/>
          <w:spacing w:val="-2"/>
          <w:sz w:val="24"/>
          <w:szCs w:val="24"/>
          <w:lang w:val="es-MX"/>
        </w:rPr>
        <w:t xml:space="preserve"> </w:t>
      </w:r>
      <w:r w:rsidRPr="00946C51">
        <w:rPr>
          <w:rFonts w:ascii="Century Gothic" w:eastAsia="Gulim" w:hAnsi="Century Gothic" w:cs="Tahoma"/>
          <w:b/>
          <w:sz w:val="24"/>
          <w:szCs w:val="24"/>
          <w:lang w:val="es-MX"/>
        </w:rPr>
        <w:t>E</w:t>
      </w:r>
      <w:r w:rsidRPr="00946C51">
        <w:rPr>
          <w:rFonts w:ascii="Century Gothic" w:eastAsia="Gulim" w:hAnsi="Century Gothic" w:cs="Tahoma"/>
          <w:b/>
          <w:spacing w:val="2"/>
          <w:sz w:val="24"/>
          <w:szCs w:val="24"/>
          <w:lang w:val="es-MX"/>
        </w:rPr>
        <w:t xml:space="preserve"> </w:t>
      </w:r>
      <w:r w:rsidRPr="00946C51">
        <w:rPr>
          <w:rFonts w:ascii="Century Gothic" w:eastAsia="Gulim" w:hAnsi="Century Gothic" w:cs="Tahoma"/>
          <w:b/>
          <w:sz w:val="24"/>
          <w:szCs w:val="24"/>
          <w:lang w:val="es-MX"/>
        </w:rPr>
        <w:t>N</w:t>
      </w:r>
      <w:r w:rsidRPr="00946C51">
        <w:rPr>
          <w:rFonts w:ascii="Century Gothic" w:eastAsia="Gulim" w:hAnsi="Century Gothic" w:cs="Tahoma"/>
          <w:b/>
          <w:spacing w:val="-2"/>
          <w:sz w:val="24"/>
          <w:szCs w:val="24"/>
          <w:lang w:val="es-MX"/>
        </w:rPr>
        <w:t xml:space="preserve"> </w:t>
      </w:r>
      <w:r w:rsidRPr="00946C51">
        <w:rPr>
          <w:rFonts w:ascii="Century Gothic" w:eastAsia="Gulim" w:hAnsi="Century Gothic" w:cs="Tahoma"/>
          <w:b/>
          <w:sz w:val="24"/>
          <w:szCs w:val="24"/>
          <w:lang w:val="es-MX"/>
        </w:rPr>
        <w:t xml:space="preserve">T </w:t>
      </w:r>
      <w:r w:rsidRPr="00946C51">
        <w:rPr>
          <w:rFonts w:ascii="Century Gothic" w:eastAsia="Gulim" w:hAnsi="Century Gothic" w:cs="Tahoma"/>
          <w:b/>
          <w:spacing w:val="-1"/>
          <w:sz w:val="24"/>
          <w:szCs w:val="24"/>
          <w:lang w:val="es-MX"/>
        </w:rPr>
        <w:t>E</w:t>
      </w:r>
    </w:p>
    <w:p w14:paraId="11E5D554" w14:textId="77777777" w:rsidR="00EF76CD" w:rsidRPr="00946C51" w:rsidRDefault="00EF76CD" w:rsidP="0099456B">
      <w:pPr>
        <w:spacing w:line="312" w:lineRule="auto"/>
        <w:rPr>
          <w:rFonts w:ascii="Century Gothic" w:eastAsia="Gulim" w:hAnsi="Century Gothic" w:cs="Tahoma"/>
          <w:sz w:val="24"/>
          <w:szCs w:val="24"/>
          <w:lang w:val="es-MX"/>
        </w:rPr>
      </w:pPr>
    </w:p>
    <w:p w14:paraId="77AE8494" w14:textId="3ADE8AB4" w:rsidR="00EF76CD" w:rsidRPr="00946C51" w:rsidRDefault="00EF76CD" w:rsidP="0099456B">
      <w:pPr>
        <w:spacing w:line="312" w:lineRule="auto"/>
        <w:jc w:val="both"/>
        <w:rPr>
          <w:rFonts w:ascii="Century Gothic" w:eastAsia="Gulim" w:hAnsi="Century Gothic" w:cs="Tahoma"/>
          <w:sz w:val="24"/>
          <w:szCs w:val="24"/>
          <w:lang w:val="es-MX"/>
        </w:rPr>
      </w:pPr>
      <w:r w:rsidRPr="00946C51">
        <w:rPr>
          <w:rFonts w:ascii="Century Gothic" w:eastAsia="Gulim" w:hAnsi="Century Gothic" w:cs="Tahoma"/>
          <w:sz w:val="24"/>
          <w:szCs w:val="24"/>
          <w:lang w:val="es-MX"/>
        </w:rPr>
        <w:t>Los que suscriben, Diputado Uruviel González Vieyra, Representante Legislativo del Partido Político Compromiso por Puebla; Diputada Alejandra Guadalupe Esquitín Lastiri y Diputado Carlos Alberto Morales Álvarez, Integrante y Coordinador del Grupo Legislativo del Partido Político Movimiento Ciudadano; Diputado José Armando García Avendaño</w:t>
      </w:r>
      <w:r w:rsidR="00251DE1" w:rsidRPr="00946C51">
        <w:rPr>
          <w:rFonts w:ascii="Century Gothic" w:eastAsia="Gulim" w:hAnsi="Century Gothic" w:cs="Tahoma"/>
          <w:sz w:val="24"/>
          <w:szCs w:val="24"/>
          <w:lang w:val="es-MX"/>
        </w:rPr>
        <w:t xml:space="preserve"> y Diputada Liliana Luna Aguirre</w:t>
      </w:r>
      <w:r w:rsidRPr="00946C51">
        <w:rPr>
          <w:rFonts w:ascii="Century Gothic" w:eastAsia="Gulim" w:hAnsi="Century Gothic" w:cs="Tahoma"/>
          <w:sz w:val="24"/>
          <w:szCs w:val="24"/>
          <w:lang w:val="es-MX"/>
        </w:rPr>
        <w:t>, integrante y Coordinador</w:t>
      </w:r>
      <w:r w:rsidR="00251DE1" w:rsidRPr="00946C51">
        <w:rPr>
          <w:rFonts w:ascii="Century Gothic" w:eastAsia="Gulim" w:hAnsi="Century Gothic" w:cs="Tahoma"/>
          <w:sz w:val="24"/>
          <w:szCs w:val="24"/>
          <w:lang w:val="es-MX"/>
        </w:rPr>
        <w:t>a</w:t>
      </w:r>
      <w:r w:rsidRPr="00946C51">
        <w:rPr>
          <w:rFonts w:ascii="Century Gothic" w:eastAsia="Gulim" w:hAnsi="Century Gothic" w:cs="Tahoma"/>
          <w:sz w:val="24"/>
          <w:szCs w:val="24"/>
          <w:lang w:val="es-MX"/>
        </w:rPr>
        <w:t xml:space="preserve"> del Grupo Legislativo del Partido de la Revolución Democrática, de la LX Legislatura del Honorable Congreso del Estado de Puebla, con fundamento en lo dispuesto por los artículos 56 de la Constitución Política del Estado Libre y Soberano de Puebla; 2 fracción XIX; 44 fracción II, 84, 134 y 135 de la Ley Orgánica del Poder Legislativo del Estado Libre y Soberano de Puebla; 120 fracción VI y 146 del Reglamento Interior del Honorable Congreso del Estado Libre y Soberano de Puebla, sometemos a consideración de este Honorable Cuerpo Colegiado el siguiente PUNTO DE ACUERDO, al tenor de lo siguiente:</w:t>
      </w:r>
    </w:p>
    <w:p w14:paraId="6F018999" w14:textId="77777777" w:rsidR="00DA7E22" w:rsidRPr="00946C51" w:rsidRDefault="00DA7E22" w:rsidP="0099456B">
      <w:pPr>
        <w:spacing w:line="312" w:lineRule="auto"/>
        <w:jc w:val="both"/>
        <w:rPr>
          <w:rFonts w:ascii="Century Gothic" w:eastAsia="Gulim" w:hAnsi="Century Gothic" w:cs="Tahoma"/>
          <w:sz w:val="24"/>
          <w:szCs w:val="24"/>
          <w:lang w:val="es-MX"/>
        </w:rPr>
      </w:pPr>
    </w:p>
    <w:p w14:paraId="29089317" w14:textId="77777777" w:rsidR="00ED46DF" w:rsidRPr="00946C51" w:rsidRDefault="00ED46DF" w:rsidP="0099456B">
      <w:pPr>
        <w:tabs>
          <w:tab w:val="left" w:pos="567"/>
        </w:tabs>
        <w:spacing w:line="312" w:lineRule="auto"/>
        <w:jc w:val="center"/>
        <w:rPr>
          <w:rFonts w:ascii="Century Gothic" w:eastAsia="Gulim" w:hAnsi="Century Gothic" w:cs="Tahoma"/>
          <w:b/>
          <w:sz w:val="24"/>
          <w:szCs w:val="24"/>
          <w:lang w:val="es-MX"/>
        </w:rPr>
      </w:pPr>
      <w:r w:rsidRPr="00946C51">
        <w:rPr>
          <w:rFonts w:ascii="Century Gothic" w:eastAsia="Gulim" w:hAnsi="Century Gothic" w:cs="Tahoma"/>
          <w:b/>
          <w:sz w:val="24"/>
          <w:szCs w:val="24"/>
          <w:lang w:val="es-MX"/>
        </w:rPr>
        <w:t>C O</w:t>
      </w:r>
      <w:r w:rsidRPr="00946C51">
        <w:rPr>
          <w:rFonts w:ascii="Century Gothic" w:eastAsia="Gulim" w:hAnsi="Century Gothic" w:cs="Tahoma"/>
          <w:b/>
          <w:spacing w:val="1"/>
          <w:sz w:val="24"/>
          <w:szCs w:val="24"/>
          <w:lang w:val="es-MX"/>
        </w:rPr>
        <w:t xml:space="preserve"> </w:t>
      </w:r>
      <w:r w:rsidRPr="00946C51">
        <w:rPr>
          <w:rFonts w:ascii="Century Gothic" w:eastAsia="Gulim" w:hAnsi="Century Gothic" w:cs="Tahoma"/>
          <w:b/>
          <w:sz w:val="24"/>
          <w:szCs w:val="24"/>
          <w:lang w:val="es-MX"/>
        </w:rPr>
        <w:t>N</w:t>
      </w:r>
      <w:r w:rsidRPr="00946C51">
        <w:rPr>
          <w:rFonts w:ascii="Century Gothic" w:eastAsia="Gulim" w:hAnsi="Century Gothic" w:cs="Tahoma"/>
          <w:b/>
          <w:spacing w:val="1"/>
          <w:sz w:val="24"/>
          <w:szCs w:val="24"/>
          <w:lang w:val="es-MX"/>
        </w:rPr>
        <w:t xml:space="preserve"> </w:t>
      </w:r>
      <w:r w:rsidRPr="00946C51">
        <w:rPr>
          <w:rFonts w:ascii="Century Gothic" w:eastAsia="Gulim" w:hAnsi="Century Gothic" w:cs="Tahoma"/>
          <w:b/>
          <w:sz w:val="24"/>
          <w:szCs w:val="24"/>
          <w:lang w:val="es-MX"/>
        </w:rPr>
        <w:t>S I D</w:t>
      </w:r>
      <w:r w:rsidRPr="00946C51">
        <w:rPr>
          <w:rFonts w:ascii="Century Gothic" w:eastAsia="Gulim" w:hAnsi="Century Gothic" w:cs="Tahoma"/>
          <w:b/>
          <w:spacing w:val="-1"/>
          <w:sz w:val="24"/>
          <w:szCs w:val="24"/>
          <w:lang w:val="es-MX"/>
        </w:rPr>
        <w:t xml:space="preserve"> </w:t>
      </w:r>
      <w:r w:rsidRPr="00946C51">
        <w:rPr>
          <w:rFonts w:ascii="Century Gothic" w:eastAsia="Gulim" w:hAnsi="Century Gothic" w:cs="Tahoma"/>
          <w:b/>
          <w:sz w:val="24"/>
          <w:szCs w:val="24"/>
          <w:lang w:val="es-MX"/>
        </w:rPr>
        <w:t>E</w:t>
      </w:r>
      <w:r w:rsidRPr="00946C51">
        <w:rPr>
          <w:rFonts w:ascii="Century Gothic" w:eastAsia="Gulim" w:hAnsi="Century Gothic" w:cs="Tahoma"/>
          <w:b/>
          <w:spacing w:val="-1"/>
          <w:sz w:val="24"/>
          <w:szCs w:val="24"/>
          <w:lang w:val="es-MX"/>
        </w:rPr>
        <w:t xml:space="preserve"> </w:t>
      </w:r>
      <w:r w:rsidRPr="00946C51">
        <w:rPr>
          <w:rFonts w:ascii="Century Gothic" w:eastAsia="Gulim" w:hAnsi="Century Gothic" w:cs="Tahoma"/>
          <w:b/>
          <w:sz w:val="24"/>
          <w:szCs w:val="24"/>
          <w:lang w:val="es-MX"/>
        </w:rPr>
        <w:t>R</w:t>
      </w:r>
      <w:r w:rsidRPr="00946C51">
        <w:rPr>
          <w:rFonts w:ascii="Century Gothic" w:eastAsia="Gulim" w:hAnsi="Century Gothic" w:cs="Tahoma"/>
          <w:b/>
          <w:spacing w:val="1"/>
          <w:sz w:val="24"/>
          <w:szCs w:val="24"/>
          <w:lang w:val="es-MX"/>
        </w:rPr>
        <w:t xml:space="preserve"> </w:t>
      </w:r>
      <w:r w:rsidRPr="00946C51">
        <w:rPr>
          <w:rFonts w:ascii="Century Gothic" w:eastAsia="Gulim" w:hAnsi="Century Gothic" w:cs="Tahoma"/>
          <w:b/>
          <w:sz w:val="24"/>
          <w:szCs w:val="24"/>
          <w:lang w:val="es-MX"/>
        </w:rPr>
        <w:t>A</w:t>
      </w:r>
      <w:r w:rsidRPr="00946C51">
        <w:rPr>
          <w:rFonts w:ascii="Century Gothic" w:eastAsia="Gulim" w:hAnsi="Century Gothic" w:cs="Tahoma"/>
          <w:b/>
          <w:spacing w:val="-2"/>
          <w:sz w:val="24"/>
          <w:szCs w:val="24"/>
          <w:lang w:val="es-MX"/>
        </w:rPr>
        <w:t xml:space="preserve"> </w:t>
      </w:r>
      <w:r w:rsidRPr="00946C51">
        <w:rPr>
          <w:rFonts w:ascii="Century Gothic" w:eastAsia="Gulim" w:hAnsi="Century Gothic" w:cs="Tahoma"/>
          <w:b/>
          <w:sz w:val="24"/>
          <w:szCs w:val="24"/>
          <w:lang w:val="es-MX"/>
        </w:rPr>
        <w:t>N</w:t>
      </w:r>
      <w:r w:rsidRPr="00946C51">
        <w:rPr>
          <w:rFonts w:ascii="Century Gothic" w:eastAsia="Gulim" w:hAnsi="Century Gothic" w:cs="Tahoma"/>
          <w:b/>
          <w:spacing w:val="1"/>
          <w:sz w:val="24"/>
          <w:szCs w:val="24"/>
          <w:lang w:val="es-MX"/>
        </w:rPr>
        <w:t xml:space="preserve"> </w:t>
      </w:r>
      <w:r w:rsidRPr="00946C51">
        <w:rPr>
          <w:rFonts w:ascii="Century Gothic" w:eastAsia="Gulim" w:hAnsi="Century Gothic" w:cs="Tahoma"/>
          <w:b/>
          <w:sz w:val="24"/>
          <w:szCs w:val="24"/>
          <w:lang w:val="es-MX"/>
        </w:rPr>
        <w:t>D</w:t>
      </w:r>
      <w:r w:rsidRPr="00946C51">
        <w:rPr>
          <w:rFonts w:ascii="Century Gothic" w:eastAsia="Gulim" w:hAnsi="Century Gothic" w:cs="Tahoma"/>
          <w:b/>
          <w:spacing w:val="-3"/>
          <w:sz w:val="24"/>
          <w:szCs w:val="24"/>
          <w:lang w:val="es-MX"/>
        </w:rPr>
        <w:t xml:space="preserve"> </w:t>
      </w:r>
      <w:r w:rsidR="00DA7E22" w:rsidRPr="00946C51">
        <w:rPr>
          <w:rFonts w:ascii="Century Gothic" w:eastAsia="Gulim" w:hAnsi="Century Gothic" w:cs="Tahoma"/>
          <w:b/>
          <w:sz w:val="24"/>
          <w:szCs w:val="24"/>
          <w:lang w:val="es-MX"/>
        </w:rPr>
        <w:t>O</w:t>
      </w:r>
    </w:p>
    <w:p w14:paraId="48FFB165" w14:textId="3506C3F7" w:rsidR="006139D1" w:rsidRPr="00946C51" w:rsidRDefault="006139D1" w:rsidP="0099456B">
      <w:pPr>
        <w:spacing w:line="312" w:lineRule="auto"/>
        <w:rPr>
          <w:rFonts w:ascii="Century Gothic" w:eastAsia="Gulim" w:hAnsi="Century Gothic" w:cs="Tahoma"/>
          <w:sz w:val="24"/>
          <w:szCs w:val="24"/>
          <w:lang w:val="es-MX"/>
        </w:rPr>
      </w:pPr>
    </w:p>
    <w:p w14:paraId="6CDB60E1" w14:textId="2E8FE8BC" w:rsidR="004E6956" w:rsidRDefault="0099456B" w:rsidP="004E6956">
      <w:pPr>
        <w:spacing w:line="312" w:lineRule="auto"/>
        <w:jc w:val="both"/>
        <w:rPr>
          <w:rFonts w:ascii="Century Gothic" w:eastAsia="Gulim" w:hAnsi="Century Gothic" w:cs="Tahoma"/>
          <w:sz w:val="24"/>
          <w:szCs w:val="24"/>
          <w:lang w:val="es-MX"/>
        </w:rPr>
      </w:pPr>
      <w:r w:rsidRPr="00946C51">
        <w:rPr>
          <w:rFonts w:ascii="Century Gothic" w:eastAsia="Gulim" w:hAnsi="Century Gothic" w:cs="Tahoma"/>
          <w:sz w:val="24"/>
          <w:szCs w:val="24"/>
          <w:lang w:val="es-MX"/>
        </w:rPr>
        <w:t xml:space="preserve">Que </w:t>
      </w:r>
      <w:r w:rsidR="004E6956">
        <w:rPr>
          <w:rFonts w:ascii="Century Gothic" w:eastAsia="Gulim" w:hAnsi="Century Gothic" w:cs="Tahoma"/>
          <w:sz w:val="24"/>
          <w:szCs w:val="24"/>
          <w:lang w:val="es-MX"/>
        </w:rPr>
        <w:t>e</w:t>
      </w:r>
      <w:r w:rsidR="004E6956" w:rsidRPr="004E6956">
        <w:rPr>
          <w:rFonts w:ascii="Century Gothic" w:eastAsia="Gulim" w:hAnsi="Century Gothic" w:cs="Tahoma"/>
          <w:sz w:val="24"/>
          <w:szCs w:val="24"/>
          <w:lang w:val="es-MX"/>
        </w:rPr>
        <w:t>n los Estados Unidos Mexicanos todas las personas gozarán de los derechos humanos</w:t>
      </w:r>
      <w:r w:rsidR="004E6956">
        <w:rPr>
          <w:rFonts w:ascii="Century Gothic" w:eastAsia="Gulim" w:hAnsi="Century Gothic" w:cs="Tahoma"/>
          <w:sz w:val="24"/>
          <w:szCs w:val="24"/>
          <w:lang w:val="es-MX"/>
        </w:rPr>
        <w:t xml:space="preserve"> </w:t>
      </w:r>
      <w:r w:rsidR="004E6956" w:rsidRPr="004E6956">
        <w:rPr>
          <w:rFonts w:ascii="Century Gothic" w:eastAsia="Gulim" w:hAnsi="Century Gothic" w:cs="Tahoma"/>
          <w:sz w:val="24"/>
          <w:szCs w:val="24"/>
          <w:lang w:val="es-MX"/>
        </w:rPr>
        <w:t xml:space="preserve">reconocidos en </w:t>
      </w:r>
      <w:r w:rsidR="004E6956">
        <w:rPr>
          <w:rFonts w:ascii="Century Gothic" w:eastAsia="Gulim" w:hAnsi="Century Gothic" w:cs="Tahoma"/>
          <w:sz w:val="24"/>
          <w:szCs w:val="24"/>
          <w:lang w:val="es-MX"/>
        </w:rPr>
        <w:t>la</w:t>
      </w:r>
      <w:r w:rsidR="004E6956" w:rsidRPr="004E6956">
        <w:rPr>
          <w:rFonts w:ascii="Century Gothic" w:eastAsia="Gulim" w:hAnsi="Century Gothic" w:cs="Tahoma"/>
          <w:sz w:val="24"/>
          <w:szCs w:val="24"/>
          <w:lang w:val="es-MX"/>
        </w:rPr>
        <w:t xml:space="preserve"> Constitución y en los tratados internacionales de los que el Estado Mexicano sea</w:t>
      </w:r>
      <w:r w:rsidR="004E6956">
        <w:rPr>
          <w:rFonts w:ascii="Century Gothic" w:eastAsia="Gulim" w:hAnsi="Century Gothic" w:cs="Tahoma"/>
          <w:sz w:val="24"/>
          <w:szCs w:val="24"/>
          <w:lang w:val="es-MX"/>
        </w:rPr>
        <w:t xml:space="preserve"> </w:t>
      </w:r>
      <w:r w:rsidR="004E6956" w:rsidRPr="004E6956">
        <w:rPr>
          <w:rFonts w:ascii="Century Gothic" w:eastAsia="Gulim" w:hAnsi="Century Gothic" w:cs="Tahoma"/>
          <w:sz w:val="24"/>
          <w:szCs w:val="24"/>
          <w:lang w:val="es-MX"/>
        </w:rPr>
        <w:t>parte, así como de las garantías para su protección, cuyo ejercicio no podrá restringirse ni suspenderse,</w:t>
      </w:r>
      <w:r w:rsidR="004E6956">
        <w:rPr>
          <w:rFonts w:ascii="Century Gothic" w:eastAsia="Gulim" w:hAnsi="Century Gothic" w:cs="Tahoma"/>
          <w:sz w:val="24"/>
          <w:szCs w:val="24"/>
          <w:lang w:val="es-MX"/>
        </w:rPr>
        <w:t xml:space="preserve"> </w:t>
      </w:r>
      <w:r w:rsidR="004E6956" w:rsidRPr="004E6956">
        <w:rPr>
          <w:rFonts w:ascii="Century Gothic" w:eastAsia="Gulim" w:hAnsi="Century Gothic" w:cs="Tahoma"/>
          <w:sz w:val="24"/>
          <w:szCs w:val="24"/>
          <w:lang w:val="es-MX"/>
        </w:rPr>
        <w:t xml:space="preserve">salvo en los casos y bajo las condiciones que </w:t>
      </w:r>
      <w:r w:rsidR="00A85822">
        <w:rPr>
          <w:rFonts w:ascii="Century Gothic" w:eastAsia="Gulim" w:hAnsi="Century Gothic" w:cs="Tahoma"/>
          <w:sz w:val="24"/>
          <w:szCs w:val="24"/>
          <w:lang w:val="es-MX"/>
        </w:rPr>
        <w:t>la</w:t>
      </w:r>
      <w:r w:rsidR="004E6956" w:rsidRPr="004E6956">
        <w:rPr>
          <w:rFonts w:ascii="Century Gothic" w:eastAsia="Gulim" w:hAnsi="Century Gothic" w:cs="Tahoma"/>
          <w:sz w:val="24"/>
          <w:szCs w:val="24"/>
          <w:lang w:val="es-MX"/>
        </w:rPr>
        <w:t xml:space="preserve"> Constitución establece.</w:t>
      </w:r>
    </w:p>
    <w:p w14:paraId="77D69147" w14:textId="77777777" w:rsidR="004E6956" w:rsidRDefault="004E6956" w:rsidP="0099456B">
      <w:pPr>
        <w:spacing w:line="312" w:lineRule="auto"/>
        <w:jc w:val="both"/>
        <w:rPr>
          <w:rFonts w:ascii="Century Gothic" w:eastAsia="Gulim" w:hAnsi="Century Gothic" w:cs="Tahoma"/>
          <w:sz w:val="24"/>
          <w:szCs w:val="24"/>
          <w:lang w:val="es-MX"/>
        </w:rPr>
      </w:pPr>
    </w:p>
    <w:p w14:paraId="10D53933" w14:textId="71458F45" w:rsidR="00251DE1" w:rsidRDefault="004E6956" w:rsidP="0099456B">
      <w:pPr>
        <w:spacing w:line="312" w:lineRule="auto"/>
        <w:jc w:val="both"/>
        <w:rPr>
          <w:rFonts w:ascii="Century Gothic" w:eastAsia="Gulim" w:hAnsi="Century Gothic" w:cs="Tahoma"/>
          <w:sz w:val="24"/>
          <w:szCs w:val="24"/>
          <w:lang w:val="es-MX"/>
        </w:rPr>
      </w:pPr>
      <w:r>
        <w:rPr>
          <w:rFonts w:ascii="Century Gothic" w:eastAsia="Gulim" w:hAnsi="Century Gothic" w:cs="Tahoma"/>
          <w:sz w:val="24"/>
          <w:szCs w:val="24"/>
          <w:lang w:val="es-MX"/>
        </w:rPr>
        <w:lastRenderedPageBreak/>
        <w:t xml:space="preserve">Asimismo, la </w:t>
      </w:r>
      <w:r w:rsidRPr="00946C51">
        <w:rPr>
          <w:rFonts w:ascii="Century Gothic" w:eastAsia="Gulim" w:hAnsi="Century Gothic" w:cs="Tahoma"/>
          <w:sz w:val="24"/>
          <w:szCs w:val="24"/>
          <w:lang w:val="es-MX"/>
        </w:rPr>
        <w:t>Constitución Política de los Estados Unidos Mexicanos</w:t>
      </w:r>
      <w:r>
        <w:rPr>
          <w:rFonts w:ascii="Century Gothic" w:eastAsia="Gulim" w:hAnsi="Century Gothic" w:cs="Tahoma"/>
          <w:sz w:val="24"/>
          <w:szCs w:val="24"/>
          <w:lang w:val="es-MX"/>
        </w:rPr>
        <w:t xml:space="preserve"> </w:t>
      </w:r>
      <w:r w:rsidR="0099456B" w:rsidRPr="00946C51">
        <w:rPr>
          <w:rFonts w:ascii="Century Gothic" w:eastAsia="Gulim" w:hAnsi="Century Gothic" w:cs="Tahoma"/>
          <w:sz w:val="24"/>
          <w:szCs w:val="24"/>
          <w:lang w:val="es-MX"/>
        </w:rPr>
        <w:t>contempla en su a</w:t>
      </w:r>
      <w:r w:rsidR="00B2565A" w:rsidRPr="00946C51">
        <w:rPr>
          <w:rFonts w:ascii="Century Gothic" w:eastAsia="Gulim" w:hAnsi="Century Gothic" w:cs="Tahoma"/>
          <w:sz w:val="24"/>
          <w:szCs w:val="24"/>
          <w:lang w:val="es-MX"/>
        </w:rPr>
        <w:t>rtículo 5</w:t>
      </w:r>
      <w:r w:rsidR="0099456B" w:rsidRPr="00946C51">
        <w:rPr>
          <w:rFonts w:ascii="Century Gothic" w:eastAsia="Gulim" w:hAnsi="Century Gothic" w:cs="Tahoma"/>
          <w:sz w:val="24"/>
          <w:szCs w:val="24"/>
          <w:lang w:val="es-MX"/>
        </w:rPr>
        <w:t>º el derecho al trabajo, estableciendo que a</w:t>
      </w:r>
      <w:r w:rsidR="00B2565A" w:rsidRPr="00946C51">
        <w:rPr>
          <w:rFonts w:ascii="Century Gothic" w:eastAsia="Gulim" w:hAnsi="Century Gothic" w:cs="Tahoma"/>
          <w:sz w:val="24"/>
          <w:szCs w:val="24"/>
          <w:lang w:val="es-MX"/>
        </w:rPr>
        <w:t xml:space="preserve"> ninguna persona podrá impedirse que se dedique a la profesión, industria, comercio o trabajo que le acomode, siendo lícitos.</w:t>
      </w:r>
    </w:p>
    <w:p w14:paraId="14964CD2" w14:textId="650DC66A" w:rsidR="00A85822" w:rsidRDefault="00A85822" w:rsidP="0099456B">
      <w:pPr>
        <w:spacing w:line="312" w:lineRule="auto"/>
        <w:jc w:val="both"/>
        <w:rPr>
          <w:rFonts w:ascii="Century Gothic" w:eastAsia="Gulim" w:hAnsi="Century Gothic" w:cs="Tahoma"/>
          <w:sz w:val="24"/>
          <w:szCs w:val="24"/>
          <w:lang w:val="es-MX"/>
        </w:rPr>
      </w:pPr>
    </w:p>
    <w:p w14:paraId="5C81BE34" w14:textId="2D80F4A3" w:rsidR="00A85822" w:rsidRPr="00946C51" w:rsidRDefault="00A85822" w:rsidP="00A85822">
      <w:pPr>
        <w:spacing w:line="312" w:lineRule="auto"/>
        <w:jc w:val="both"/>
        <w:rPr>
          <w:rFonts w:ascii="Century Gothic" w:eastAsia="Gulim" w:hAnsi="Century Gothic" w:cs="Tahoma"/>
          <w:sz w:val="24"/>
          <w:szCs w:val="24"/>
          <w:lang w:val="es-MX"/>
        </w:rPr>
      </w:pPr>
      <w:r>
        <w:rPr>
          <w:rFonts w:ascii="Century Gothic" w:eastAsia="Gulim" w:hAnsi="Century Gothic" w:cs="Tahoma"/>
          <w:sz w:val="24"/>
          <w:szCs w:val="24"/>
          <w:lang w:val="es-MX"/>
        </w:rPr>
        <w:t>Por su parte, el a</w:t>
      </w:r>
      <w:r w:rsidRPr="00A85822">
        <w:rPr>
          <w:rFonts w:ascii="Century Gothic" w:eastAsia="Gulim" w:hAnsi="Century Gothic" w:cs="Tahoma"/>
          <w:sz w:val="24"/>
          <w:szCs w:val="24"/>
          <w:lang w:val="es-MX"/>
        </w:rPr>
        <w:t>rtículo 123</w:t>
      </w:r>
      <w:r>
        <w:rPr>
          <w:rFonts w:ascii="Century Gothic" w:eastAsia="Gulim" w:hAnsi="Century Gothic" w:cs="Tahoma"/>
          <w:sz w:val="24"/>
          <w:szCs w:val="24"/>
          <w:lang w:val="es-MX"/>
        </w:rPr>
        <w:t>, señala que t</w:t>
      </w:r>
      <w:r w:rsidRPr="00A85822">
        <w:rPr>
          <w:rFonts w:ascii="Century Gothic" w:eastAsia="Gulim" w:hAnsi="Century Gothic" w:cs="Tahoma"/>
          <w:sz w:val="24"/>
          <w:szCs w:val="24"/>
          <w:lang w:val="es-MX"/>
        </w:rPr>
        <w:t>oda persona tiene derecho al trabajo digno y socialmente útil; al efecto, se promoverán</w:t>
      </w:r>
      <w:r>
        <w:rPr>
          <w:rFonts w:ascii="Century Gothic" w:eastAsia="Gulim" w:hAnsi="Century Gothic" w:cs="Tahoma"/>
          <w:sz w:val="24"/>
          <w:szCs w:val="24"/>
          <w:lang w:val="es-MX"/>
        </w:rPr>
        <w:t xml:space="preserve"> </w:t>
      </w:r>
      <w:r w:rsidRPr="00A85822">
        <w:rPr>
          <w:rFonts w:ascii="Century Gothic" w:eastAsia="Gulim" w:hAnsi="Century Gothic" w:cs="Tahoma"/>
          <w:sz w:val="24"/>
          <w:szCs w:val="24"/>
          <w:lang w:val="es-MX"/>
        </w:rPr>
        <w:t>la creación de empleos y la organización social de trabajo, conforme a la ley.</w:t>
      </w:r>
    </w:p>
    <w:p w14:paraId="603A02FA" w14:textId="77777777" w:rsidR="00251DE1" w:rsidRPr="00946C51" w:rsidRDefault="00251DE1" w:rsidP="0099456B">
      <w:pPr>
        <w:spacing w:line="312" w:lineRule="auto"/>
        <w:rPr>
          <w:rFonts w:ascii="Century Gothic" w:eastAsia="Gulim" w:hAnsi="Century Gothic" w:cs="Tahoma"/>
          <w:sz w:val="24"/>
          <w:szCs w:val="24"/>
          <w:lang w:val="es-MX"/>
        </w:rPr>
      </w:pPr>
    </w:p>
    <w:p w14:paraId="6ADFDED1" w14:textId="1B35BF0A" w:rsidR="00B310D3" w:rsidRPr="00946C51" w:rsidRDefault="00B2565A" w:rsidP="0099456B">
      <w:pPr>
        <w:spacing w:line="312" w:lineRule="auto"/>
        <w:jc w:val="both"/>
        <w:rPr>
          <w:rFonts w:ascii="Century Gothic" w:eastAsia="Gulim" w:hAnsi="Century Gothic" w:cs="Tahoma"/>
          <w:sz w:val="24"/>
          <w:szCs w:val="24"/>
          <w:lang w:val="es-MX"/>
        </w:rPr>
      </w:pPr>
      <w:bookmarkStart w:id="1" w:name="_Hlk500258451"/>
      <w:r w:rsidRPr="00946C51">
        <w:rPr>
          <w:rFonts w:ascii="Century Gothic" w:eastAsia="Gulim" w:hAnsi="Century Gothic" w:cs="Tahoma"/>
          <w:sz w:val="24"/>
          <w:szCs w:val="24"/>
          <w:lang w:val="es-MX"/>
        </w:rPr>
        <w:t xml:space="preserve">Que </w:t>
      </w:r>
      <w:r w:rsidR="00A3396D" w:rsidRPr="00946C51">
        <w:rPr>
          <w:rFonts w:ascii="Century Gothic" w:eastAsia="Gulim" w:hAnsi="Century Gothic" w:cs="Tahoma"/>
          <w:sz w:val="24"/>
          <w:szCs w:val="24"/>
          <w:lang w:val="es-MX"/>
        </w:rPr>
        <w:t xml:space="preserve">del artículo 23 de </w:t>
      </w:r>
      <w:r w:rsidRPr="00946C51">
        <w:rPr>
          <w:rFonts w:ascii="Century Gothic" w:eastAsia="Gulim" w:hAnsi="Century Gothic" w:cs="Tahoma"/>
          <w:sz w:val="24"/>
          <w:szCs w:val="24"/>
          <w:lang w:val="es-MX"/>
        </w:rPr>
        <w:t>la Declaración Universal de los Derechos Humanos</w:t>
      </w:r>
      <w:r w:rsidR="00A3396D" w:rsidRPr="00946C51">
        <w:rPr>
          <w:rFonts w:ascii="Century Gothic" w:eastAsia="Gulim" w:hAnsi="Century Gothic" w:cs="Tahoma"/>
          <w:sz w:val="24"/>
          <w:szCs w:val="24"/>
          <w:lang w:val="es-MX"/>
        </w:rPr>
        <w:t>,</w:t>
      </w:r>
      <w:r w:rsidRPr="00946C51">
        <w:rPr>
          <w:rFonts w:ascii="Century Gothic" w:eastAsia="Gulim" w:hAnsi="Century Gothic" w:cs="Tahoma"/>
          <w:sz w:val="24"/>
          <w:szCs w:val="24"/>
          <w:lang w:val="es-MX"/>
        </w:rPr>
        <w:t xml:space="preserve"> se desprende que </w:t>
      </w:r>
      <w:r w:rsidR="0099456B" w:rsidRPr="00946C51">
        <w:rPr>
          <w:rFonts w:ascii="Century Gothic" w:eastAsia="Gulim" w:hAnsi="Century Gothic" w:cs="Tahoma"/>
          <w:sz w:val="24"/>
          <w:szCs w:val="24"/>
          <w:lang w:val="es-MX"/>
        </w:rPr>
        <w:t>toda persona tiene derecho al trabajo, a la libre elección de su trabajo, a condiciones equitativas y satisfactorias de trabajo y a la protección contra el desempleo; sin discriminación alguna</w:t>
      </w:r>
      <w:r w:rsidR="004E6956">
        <w:rPr>
          <w:rFonts w:ascii="Century Gothic" w:eastAsia="Gulim" w:hAnsi="Century Gothic" w:cs="Tahoma"/>
          <w:sz w:val="24"/>
          <w:szCs w:val="24"/>
          <w:lang w:val="es-MX"/>
        </w:rPr>
        <w:t>,</w:t>
      </w:r>
      <w:r w:rsidR="005F7296" w:rsidRPr="00946C51">
        <w:rPr>
          <w:rFonts w:ascii="Century Gothic" w:eastAsia="Gulim" w:hAnsi="Century Gothic" w:cs="Tahoma"/>
          <w:sz w:val="24"/>
          <w:szCs w:val="24"/>
          <w:lang w:val="es-MX"/>
        </w:rPr>
        <w:t xml:space="preserve"> </w:t>
      </w:r>
      <w:r w:rsidR="0099456B" w:rsidRPr="00946C51">
        <w:rPr>
          <w:rFonts w:ascii="Century Gothic" w:eastAsia="Gulim" w:hAnsi="Century Gothic" w:cs="Tahoma"/>
          <w:sz w:val="24"/>
          <w:szCs w:val="24"/>
          <w:lang w:val="es-MX"/>
        </w:rPr>
        <w:t>a igual salario por trabajo igual; y a una remuneración equitativa y satisfactoria, que le asegure, así como a su familia, una existencia conforme a la dignidad humana y que será completada, en caso necesario, por cualesquiera otros medios de protección social.</w:t>
      </w:r>
    </w:p>
    <w:p w14:paraId="2491536F" w14:textId="5D56FE6D" w:rsidR="0099456B" w:rsidRPr="00946C51" w:rsidRDefault="0099456B" w:rsidP="0099456B">
      <w:pPr>
        <w:spacing w:line="312" w:lineRule="auto"/>
        <w:jc w:val="both"/>
        <w:rPr>
          <w:rFonts w:ascii="Century Gothic" w:eastAsia="Gulim" w:hAnsi="Century Gothic" w:cs="Tahoma"/>
          <w:sz w:val="24"/>
          <w:szCs w:val="24"/>
          <w:lang w:val="es-MX"/>
        </w:rPr>
      </w:pPr>
    </w:p>
    <w:p w14:paraId="6D6B864B" w14:textId="12590A3B" w:rsidR="006D1D18" w:rsidRDefault="006D1D18" w:rsidP="004F19C2">
      <w:pPr>
        <w:spacing w:line="312" w:lineRule="auto"/>
        <w:jc w:val="both"/>
        <w:rPr>
          <w:rFonts w:ascii="Century Gothic" w:eastAsia="Gulim" w:hAnsi="Century Gothic" w:cs="Tahoma"/>
          <w:sz w:val="24"/>
          <w:szCs w:val="24"/>
          <w:lang w:val="es-MX"/>
        </w:rPr>
      </w:pPr>
      <w:r w:rsidRPr="00946C51">
        <w:rPr>
          <w:rFonts w:ascii="Century Gothic" w:eastAsia="Gulim" w:hAnsi="Century Gothic" w:cs="Tahoma"/>
          <w:sz w:val="24"/>
          <w:szCs w:val="24"/>
          <w:lang w:val="es-MX"/>
        </w:rPr>
        <w:t xml:space="preserve">Que </w:t>
      </w:r>
      <w:r w:rsidR="004E6956">
        <w:rPr>
          <w:rFonts w:ascii="Century Gothic" w:eastAsia="Gulim" w:hAnsi="Century Gothic" w:cs="Tahoma"/>
          <w:sz w:val="24"/>
          <w:szCs w:val="24"/>
          <w:lang w:val="es-MX"/>
        </w:rPr>
        <w:t xml:space="preserve">tener </w:t>
      </w:r>
      <w:r w:rsidRPr="00946C51">
        <w:rPr>
          <w:rFonts w:ascii="Century Gothic" w:eastAsia="Gulim" w:hAnsi="Century Gothic" w:cs="Tahoma"/>
          <w:sz w:val="24"/>
          <w:szCs w:val="24"/>
          <w:lang w:val="es-MX"/>
        </w:rPr>
        <w:t>un trabajo, permite a l</w:t>
      </w:r>
      <w:r w:rsidR="005E3FA5" w:rsidRPr="00946C51">
        <w:rPr>
          <w:rFonts w:ascii="Century Gothic" w:eastAsia="Gulim" w:hAnsi="Century Gothic" w:cs="Tahoma"/>
          <w:sz w:val="24"/>
          <w:szCs w:val="24"/>
          <w:lang w:val="es-MX"/>
        </w:rPr>
        <w:t xml:space="preserve">as personas </w:t>
      </w:r>
      <w:r w:rsidR="004F19C2" w:rsidRPr="00946C51">
        <w:rPr>
          <w:rFonts w:ascii="Century Gothic" w:eastAsia="Gulim" w:hAnsi="Century Gothic" w:cs="Tahoma"/>
          <w:sz w:val="24"/>
          <w:szCs w:val="24"/>
          <w:lang w:val="es-MX"/>
        </w:rPr>
        <w:t>contar no solo con recursos económicos necesarios para la satisfacción de sus necesidades, sino con seguro médico y prestaciones que les permiten acceder a una vida digna.</w:t>
      </w:r>
      <w:r w:rsidR="004E6956">
        <w:rPr>
          <w:rFonts w:ascii="Century Gothic" w:eastAsia="Gulim" w:hAnsi="Century Gothic" w:cs="Tahoma"/>
          <w:sz w:val="24"/>
          <w:szCs w:val="24"/>
          <w:lang w:val="es-MX"/>
        </w:rPr>
        <w:t xml:space="preserve"> El derecho al </w:t>
      </w:r>
      <w:proofErr w:type="gramStart"/>
      <w:r w:rsidR="004E6956">
        <w:rPr>
          <w:rFonts w:ascii="Century Gothic" w:eastAsia="Gulim" w:hAnsi="Century Gothic" w:cs="Tahoma"/>
          <w:sz w:val="24"/>
          <w:szCs w:val="24"/>
          <w:lang w:val="es-MX"/>
        </w:rPr>
        <w:t>trabajo,</w:t>
      </w:r>
      <w:proofErr w:type="gramEnd"/>
      <w:r w:rsidR="004E6956">
        <w:rPr>
          <w:rFonts w:ascii="Century Gothic" w:eastAsia="Gulim" w:hAnsi="Century Gothic" w:cs="Tahoma"/>
          <w:sz w:val="24"/>
          <w:szCs w:val="24"/>
          <w:lang w:val="es-MX"/>
        </w:rPr>
        <w:t xml:space="preserve"> es un derecho humano, el cual debe garantizarse a todas las personas sin discriminación alguna.</w:t>
      </w:r>
    </w:p>
    <w:p w14:paraId="7CEA3419" w14:textId="3FDDABE7" w:rsidR="004E6956" w:rsidRDefault="004E6956" w:rsidP="004F19C2">
      <w:pPr>
        <w:spacing w:line="312" w:lineRule="auto"/>
        <w:jc w:val="both"/>
        <w:rPr>
          <w:rFonts w:ascii="Century Gothic" w:eastAsia="Gulim" w:hAnsi="Century Gothic" w:cs="Tahoma"/>
          <w:sz w:val="24"/>
          <w:szCs w:val="24"/>
          <w:lang w:val="es-MX"/>
        </w:rPr>
      </w:pPr>
    </w:p>
    <w:p w14:paraId="121F10F1" w14:textId="77317D30" w:rsidR="00A3396D" w:rsidRDefault="009F3B42" w:rsidP="004F19C2">
      <w:pPr>
        <w:spacing w:line="312" w:lineRule="auto"/>
        <w:jc w:val="both"/>
        <w:rPr>
          <w:rFonts w:ascii="Century Gothic" w:eastAsia="Gulim" w:hAnsi="Century Gothic" w:cs="Tahoma"/>
          <w:b/>
          <w:bCs/>
          <w:sz w:val="24"/>
          <w:szCs w:val="24"/>
          <w:lang w:val="es-MX"/>
        </w:rPr>
      </w:pPr>
      <w:r>
        <w:rPr>
          <w:rFonts w:ascii="Century Gothic" w:eastAsia="Gulim" w:hAnsi="Century Gothic" w:cs="Tahoma"/>
          <w:sz w:val="24"/>
          <w:szCs w:val="24"/>
          <w:lang w:val="es-MX"/>
        </w:rPr>
        <w:t xml:space="preserve">Que </w:t>
      </w:r>
      <w:r w:rsidR="004E6956">
        <w:rPr>
          <w:rFonts w:ascii="Century Gothic" w:eastAsia="Gulim" w:hAnsi="Century Gothic" w:cs="Tahoma"/>
          <w:sz w:val="24"/>
          <w:szCs w:val="24"/>
          <w:lang w:val="es-MX"/>
        </w:rPr>
        <w:t xml:space="preserve">las personas con </w:t>
      </w:r>
      <w:proofErr w:type="gramStart"/>
      <w:r w:rsidR="004E6956">
        <w:rPr>
          <w:rFonts w:ascii="Century Gothic" w:eastAsia="Gulim" w:hAnsi="Century Gothic" w:cs="Tahoma"/>
          <w:sz w:val="24"/>
          <w:szCs w:val="24"/>
          <w:lang w:val="es-MX"/>
        </w:rPr>
        <w:t>discapacidad,</w:t>
      </w:r>
      <w:proofErr w:type="gramEnd"/>
      <w:r w:rsidR="004E6956">
        <w:rPr>
          <w:rFonts w:ascii="Century Gothic" w:eastAsia="Gulim" w:hAnsi="Century Gothic" w:cs="Tahoma"/>
          <w:sz w:val="24"/>
          <w:szCs w:val="24"/>
          <w:lang w:val="es-MX"/>
        </w:rPr>
        <w:t xml:space="preserve"> se enfrentan </w:t>
      </w:r>
      <w:r>
        <w:rPr>
          <w:rFonts w:ascii="Century Gothic" w:eastAsia="Gulim" w:hAnsi="Century Gothic" w:cs="Tahoma"/>
          <w:sz w:val="24"/>
          <w:szCs w:val="24"/>
          <w:lang w:val="es-MX"/>
        </w:rPr>
        <w:t xml:space="preserve">a </w:t>
      </w:r>
      <w:r w:rsidR="004E6956">
        <w:rPr>
          <w:rFonts w:ascii="Century Gothic" w:eastAsia="Gulim" w:hAnsi="Century Gothic" w:cs="Tahoma"/>
          <w:sz w:val="24"/>
          <w:szCs w:val="24"/>
          <w:lang w:val="es-MX"/>
        </w:rPr>
        <w:t>barreras</w:t>
      </w:r>
      <w:r>
        <w:rPr>
          <w:rFonts w:ascii="Century Gothic" w:eastAsia="Gulim" w:hAnsi="Century Gothic" w:cs="Tahoma"/>
          <w:sz w:val="24"/>
          <w:szCs w:val="24"/>
          <w:lang w:val="es-MX"/>
        </w:rPr>
        <w:t xml:space="preserve"> en diferentes ámbitos sociales, y uno de ellos, es al buscar un trabajo; en virtud del rechazo</w:t>
      </w:r>
      <w:r w:rsidR="00F93A2D">
        <w:rPr>
          <w:rFonts w:ascii="Century Gothic" w:eastAsia="Gulim" w:hAnsi="Century Gothic" w:cs="Tahoma"/>
          <w:sz w:val="24"/>
          <w:szCs w:val="24"/>
          <w:lang w:val="es-MX"/>
        </w:rPr>
        <w:t xml:space="preserve"> que existe hacia este sector de la población</w:t>
      </w:r>
      <w:r>
        <w:rPr>
          <w:rFonts w:ascii="Century Gothic" w:eastAsia="Gulim" w:hAnsi="Century Gothic" w:cs="Tahoma"/>
          <w:sz w:val="24"/>
          <w:szCs w:val="24"/>
          <w:lang w:val="es-MX"/>
        </w:rPr>
        <w:t>,</w:t>
      </w:r>
      <w:r w:rsidR="00F93A2D">
        <w:rPr>
          <w:rFonts w:ascii="Century Gothic" w:eastAsia="Gulim" w:hAnsi="Century Gothic" w:cs="Tahoma"/>
          <w:sz w:val="24"/>
          <w:szCs w:val="24"/>
          <w:lang w:val="es-MX"/>
        </w:rPr>
        <w:t xml:space="preserve"> la falta de oportunidades laborales y la falta de capacitación.</w:t>
      </w:r>
    </w:p>
    <w:p w14:paraId="6B4B1ADE" w14:textId="6030A34D" w:rsidR="004E6956" w:rsidRPr="004E6956" w:rsidRDefault="004E6956" w:rsidP="004F19C2">
      <w:pPr>
        <w:spacing w:line="312" w:lineRule="auto"/>
        <w:jc w:val="both"/>
        <w:rPr>
          <w:rFonts w:ascii="Century Gothic" w:eastAsia="Gulim" w:hAnsi="Century Gothic" w:cs="Tahoma"/>
          <w:sz w:val="24"/>
          <w:szCs w:val="24"/>
          <w:lang w:val="es-MX"/>
        </w:rPr>
      </w:pPr>
    </w:p>
    <w:p w14:paraId="16304EA2" w14:textId="1834A060" w:rsidR="005B572B" w:rsidRDefault="005B572B" w:rsidP="004018DE">
      <w:pPr>
        <w:spacing w:line="312" w:lineRule="auto"/>
        <w:jc w:val="both"/>
        <w:rPr>
          <w:rFonts w:ascii="Century Gothic" w:eastAsia="Gulim" w:hAnsi="Century Gothic" w:cs="Tahoma"/>
          <w:sz w:val="24"/>
          <w:szCs w:val="24"/>
          <w:lang w:val="es-MX"/>
        </w:rPr>
      </w:pPr>
      <w:r>
        <w:rPr>
          <w:rFonts w:ascii="Century Gothic" w:eastAsia="Gulim" w:hAnsi="Century Gothic" w:cs="Tahoma"/>
          <w:sz w:val="24"/>
          <w:szCs w:val="24"/>
          <w:lang w:val="es-MX"/>
        </w:rPr>
        <w:lastRenderedPageBreak/>
        <w:t>Que</w:t>
      </w:r>
      <w:r w:rsidR="00A85822">
        <w:rPr>
          <w:rFonts w:ascii="Century Gothic" w:eastAsia="Gulim" w:hAnsi="Century Gothic" w:cs="Tahoma"/>
          <w:sz w:val="24"/>
          <w:szCs w:val="24"/>
          <w:lang w:val="es-MX"/>
        </w:rPr>
        <w:t>,</w:t>
      </w:r>
      <w:r>
        <w:rPr>
          <w:rFonts w:ascii="Century Gothic" w:eastAsia="Gulim" w:hAnsi="Century Gothic" w:cs="Tahoma"/>
          <w:sz w:val="24"/>
          <w:szCs w:val="24"/>
          <w:lang w:val="es-MX"/>
        </w:rPr>
        <w:t xml:space="preserve"> </w:t>
      </w:r>
      <w:r w:rsidR="00F82EAC">
        <w:rPr>
          <w:rFonts w:ascii="Century Gothic" w:eastAsia="Gulim" w:hAnsi="Century Gothic" w:cs="Tahoma"/>
          <w:sz w:val="24"/>
          <w:szCs w:val="24"/>
          <w:lang w:val="es-MX"/>
        </w:rPr>
        <w:t xml:space="preserve">la </w:t>
      </w:r>
      <w:r w:rsidR="00A85822">
        <w:rPr>
          <w:rFonts w:ascii="Century Gothic" w:eastAsia="Gulim" w:hAnsi="Century Gothic" w:cs="Tahoma"/>
          <w:sz w:val="24"/>
          <w:szCs w:val="24"/>
          <w:lang w:val="es-MX"/>
        </w:rPr>
        <w:t xml:space="preserve">Ley General </w:t>
      </w:r>
      <w:r w:rsidR="00A85822" w:rsidRPr="005B572B">
        <w:rPr>
          <w:rFonts w:ascii="Century Gothic" w:eastAsia="Gulim" w:hAnsi="Century Gothic" w:cs="Tahoma"/>
          <w:sz w:val="24"/>
          <w:szCs w:val="24"/>
          <w:lang w:val="es-MX"/>
        </w:rPr>
        <w:t>para la Inclusión de las Personas con Discapacidad</w:t>
      </w:r>
      <w:r w:rsidR="00A85822">
        <w:rPr>
          <w:rFonts w:ascii="Century Gothic" w:eastAsia="Gulim" w:hAnsi="Century Gothic" w:cs="Tahoma"/>
          <w:sz w:val="24"/>
          <w:szCs w:val="24"/>
          <w:lang w:val="es-MX"/>
        </w:rPr>
        <w:t xml:space="preserve">, establece que </w:t>
      </w:r>
      <w:r w:rsidRPr="005B572B">
        <w:rPr>
          <w:rFonts w:ascii="Century Gothic" w:eastAsia="Gulim" w:hAnsi="Century Gothic" w:cs="Tahoma"/>
          <w:sz w:val="24"/>
          <w:szCs w:val="24"/>
          <w:lang w:val="es-MX"/>
        </w:rPr>
        <w:t>persona con discapacidad</w:t>
      </w:r>
      <w:r>
        <w:rPr>
          <w:rFonts w:ascii="Century Gothic" w:eastAsia="Gulim" w:hAnsi="Century Gothic" w:cs="Tahoma"/>
          <w:sz w:val="24"/>
          <w:szCs w:val="24"/>
          <w:lang w:val="es-MX"/>
        </w:rPr>
        <w:t>, es t</w:t>
      </w:r>
      <w:r w:rsidRPr="005B572B">
        <w:rPr>
          <w:rFonts w:ascii="Century Gothic" w:eastAsia="Gulim" w:hAnsi="Century Gothic" w:cs="Tahoma"/>
          <w:sz w:val="24"/>
          <w:szCs w:val="24"/>
          <w:lang w:val="es-MX"/>
        </w:rPr>
        <w:t>oda persona que por razón congénita o adquirida presenta una</w:t>
      </w:r>
      <w:r>
        <w:rPr>
          <w:rFonts w:ascii="Century Gothic" w:eastAsia="Gulim" w:hAnsi="Century Gothic" w:cs="Tahoma"/>
          <w:sz w:val="24"/>
          <w:szCs w:val="24"/>
          <w:lang w:val="es-MX"/>
        </w:rPr>
        <w:t xml:space="preserve"> </w:t>
      </w:r>
      <w:r w:rsidRPr="005B572B">
        <w:rPr>
          <w:rFonts w:ascii="Century Gothic" w:eastAsia="Gulim" w:hAnsi="Century Gothic" w:cs="Tahoma"/>
          <w:sz w:val="24"/>
          <w:szCs w:val="24"/>
          <w:lang w:val="es-MX"/>
        </w:rPr>
        <w:t>o más deficiencias de carácter físico, mental, intelectual o sensorial, ya sea permanente o</w:t>
      </w:r>
      <w:r>
        <w:rPr>
          <w:rFonts w:ascii="Century Gothic" w:eastAsia="Gulim" w:hAnsi="Century Gothic" w:cs="Tahoma"/>
          <w:sz w:val="24"/>
          <w:szCs w:val="24"/>
          <w:lang w:val="es-MX"/>
        </w:rPr>
        <w:t xml:space="preserve"> </w:t>
      </w:r>
      <w:r w:rsidRPr="005B572B">
        <w:rPr>
          <w:rFonts w:ascii="Century Gothic" w:eastAsia="Gulim" w:hAnsi="Century Gothic" w:cs="Tahoma"/>
          <w:sz w:val="24"/>
          <w:szCs w:val="24"/>
          <w:lang w:val="es-MX"/>
        </w:rPr>
        <w:t>temporal y que al interactuar con las barreras que le impone el entorno social, pueda impedir</w:t>
      </w:r>
      <w:r>
        <w:rPr>
          <w:rFonts w:ascii="Century Gothic" w:eastAsia="Gulim" w:hAnsi="Century Gothic" w:cs="Tahoma"/>
          <w:sz w:val="24"/>
          <w:szCs w:val="24"/>
          <w:lang w:val="es-MX"/>
        </w:rPr>
        <w:t xml:space="preserve"> </w:t>
      </w:r>
      <w:r w:rsidRPr="005B572B">
        <w:rPr>
          <w:rFonts w:ascii="Century Gothic" w:eastAsia="Gulim" w:hAnsi="Century Gothic" w:cs="Tahoma"/>
          <w:sz w:val="24"/>
          <w:szCs w:val="24"/>
          <w:lang w:val="es-MX"/>
        </w:rPr>
        <w:t>su inclusión plena y efectiva, en igualdad de condiciones con los demás</w:t>
      </w:r>
      <w:r w:rsidR="00A85822">
        <w:rPr>
          <w:rFonts w:ascii="Century Gothic" w:eastAsia="Gulim" w:hAnsi="Century Gothic" w:cs="Tahoma"/>
          <w:sz w:val="24"/>
          <w:szCs w:val="24"/>
          <w:lang w:val="es-MX"/>
        </w:rPr>
        <w:t>.</w:t>
      </w:r>
    </w:p>
    <w:p w14:paraId="3FB0EF73" w14:textId="638EAA01" w:rsidR="005B572B" w:rsidRDefault="005B572B" w:rsidP="004018DE">
      <w:pPr>
        <w:spacing w:line="312" w:lineRule="auto"/>
        <w:jc w:val="both"/>
        <w:rPr>
          <w:rFonts w:ascii="Century Gothic" w:eastAsia="Gulim" w:hAnsi="Century Gothic" w:cs="Tahoma"/>
          <w:sz w:val="24"/>
          <w:szCs w:val="24"/>
          <w:lang w:val="es-MX"/>
        </w:rPr>
      </w:pPr>
    </w:p>
    <w:p w14:paraId="731CE378" w14:textId="07911C92" w:rsidR="005B572B" w:rsidRDefault="005B572B" w:rsidP="005B572B">
      <w:pPr>
        <w:spacing w:line="312" w:lineRule="auto"/>
        <w:jc w:val="both"/>
        <w:rPr>
          <w:rFonts w:ascii="Century Gothic" w:eastAsia="Gulim" w:hAnsi="Century Gothic" w:cs="Tahoma"/>
          <w:sz w:val="24"/>
          <w:szCs w:val="24"/>
          <w:lang w:val="es-MX"/>
        </w:rPr>
      </w:pPr>
      <w:r>
        <w:rPr>
          <w:rFonts w:ascii="Century Gothic" w:eastAsia="Gulim" w:hAnsi="Century Gothic" w:cs="Tahoma"/>
          <w:sz w:val="24"/>
          <w:szCs w:val="24"/>
          <w:lang w:val="es-MX"/>
        </w:rPr>
        <w:t xml:space="preserve">Que, la </w:t>
      </w:r>
      <w:r w:rsidRPr="005B572B">
        <w:rPr>
          <w:rFonts w:ascii="Century Gothic" w:eastAsia="Gulim" w:hAnsi="Century Gothic" w:cs="Tahoma"/>
          <w:sz w:val="24"/>
          <w:szCs w:val="24"/>
          <w:lang w:val="es-MX"/>
        </w:rPr>
        <w:t>Ley para las Personas con Discapacidad del Estado de Puebla</w:t>
      </w:r>
      <w:r>
        <w:rPr>
          <w:rFonts w:ascii="Century Gothic" w:eastAsia="Gulim" w:hAnsi="Century Gothic" w:cs="Tahoma"/>
          <w:sz w:val="24"/>
          <w:szCs w:val="24"/>
          <w:lang w:val="es-MX"/>
        </w:rPr>
        <w:t xml:space="preserve"> define discapacidad como</w:t>
      </w:r>
      <w:r w:rsidRPr="005B572B">
        <w:rPr>
          <w:rFonts w:ascii="Century Gothic" w:eastAsia="Gulim" w:hAnsi="Century Gothic" w:cs="Tahoma"/>
          <w:sz w:val="24"/>
          <w:szCs w:val="24"/>
          <w:lang w:val="es-MX"/>
        </w:rPr>
        <w:t xml:space="preserve"> la consecuencia de la presencia de una</w:t>
      </w:r>
      <w:r>
        <w:rPr>
          <w:rFonts w:ascii="Century Gothic" w:eastAsia="Gulim" w:hAnsi="Century Gothic" w:cs="Tahoma"/>
          <w:sz w:val="24"/>
          <w:szCs w:val="24"/>
          <w:lang w:val="es-MX"/>
        </w:rPr>
        <w:t xml:space="preserve"> </w:t>
      </w:r>
      <w:r w:rsidRPr="005B572B">
        <w:rPr>
          <w:rFonts w:ascii="Century Gothic" w:eastAsia="Gulim" w:hAnsi="Century Gothic" w:cs="Tahoma"/>
          <w:sz w:val="24"/>
          <w:szCs w:val="24"/>
          <w:lang w:val="es-MX"/>
        </w:rPr>
        <w:t>deficiencia o limitación física, mental, intelectual y sensorial en una</w:t>
      </w:r>
      <w:r>
        <w:rPr>
          <w:rFonts w:ascii="Century Gothic" w:eastAsia="Gulim" w:hAnsi="Century Gothic" w:cs="Tahoma"/>
          <w:sz w:val="24"/>
          <w:szCs w:val="24"/>
          <w:lang w:val="es-MX"/>
        </w:rPr>
        <w:t xml:space="preserve"> </w:t>
      </w:r>
      <w:r w:rsidRPr="005B572B">
        <w:rPr>
          <w:rFonts w:ascii="Century Gothic" w:eastAsia="Gulim" w:hAnsi="Century Gothic" w:cs="Tahoma"/>
          <w:sz w:val="24"/>
          <w:szCs w:val="24"/>
          <w:lang w:val="es-MX"/>
        </w:rPr>
        <w:t>persona, ya sea de naturaleza permanente o temporal, que al</w:t>
      </w:r>
      <w:r>
        <w:rPr>
          <w:rFonts w:ascii="Century Gothic" w:eastAsia="Gulim" w:hAnsi="Century Gothic" w:cs="Tahoma"/>
          <w:sz w:val="24"/>
          <w:szCs w:val="24"/>
          <w:lang w:val="es-MX"/>
        </w:rPr>
        <w:t xml:space="preserve"> </w:t>
      </w:r>
      <w:r w:rsidRPr="005B572B">
        <w:rPr>
          <w:rFonts w:ascii="Century Gothic" w:eastAsia="Gulim" w:hAnsi="Century Gothic" w:cs="Tahoma"/>
          <w:sz w:val="24"/>
          <w:szCs w:val="24"/>
          <w:lang w:val="es-MX"/>
        </w:rPr>
        <w:t>interactuar con las barreras que le impone el entorno social, pueda</w:t>
      </w:r>
      <w:r>
        <w:rPr>
          <w:rFonts w:ascii="Century Gothic" w:eastAsia="Gulim" w:hAnsi="Century Gothic" w:cs="Tahoma"/>
          <w:sz w:val="24"/>
          <w:szCs w:val="24"/>
          <w:lang w:val="es-MX"/>
        </w:rPr>
        <w:t xml:space="preserve"> </w:t>
      </w:r>
      <w:r w:rsidRPr="005B572B">
        <w:rPr>
          <w:rFonts w:ascii="Century Gothic" w:eastAsia="Gulim" w:hAnsi="Century Gothic" w:cs="Tahoma"/>
          <w:sz w:val="24"/>
          <w:szCs w:val="24"/>
          <w:lang w:val="es-MX"/>
        </w:rPr>
        <w:t>impedir su inclusión plena y efectiva en la sociedad, en igualdad de</w:t>
      </w:r>
      <w:r>
        <w:rPr>
          <w:rFonts w:ascii="Century Gothic" w:eastAsia="Gulim" w:hAnsi="Century Gothic" w:cs="Tahoma"/>
          <w:sz w:val="24"/>
          <w:szCs w:val="24"/>
          <w:lang w:val="es-MX"/>
        </w:rPr>
        <w:t xml:space="preserve"> </w:t>
      </w:r>
      <w:r w:rsidRPr="005B572B">
        <w:rPr>
          <w:rFonts w:ascii="Century Gothic" w:eastAsia="Gulim" w:hAnsi="Century Gothic" w:cs="Tahoma"/>
          <w:sz w:val="24"/>
          <w:szCs w:val="24"/>
          <w:lang w:val="es-MX"/>
        </w:rPr>
        <w:t>condiciones con los demás</w:t>
      </w:r>
      <w:r>
        <w:rPr>
          <w:rFonts w:ascii="Century Gothic" w:eastAsia="Gulim" w:hAnsi="Century Gothic" w:cs="Tahoma"/>
          <w:sz w:val="24"/>
          <w:szCs w:val="24"/>
          <w:lang w:val="es-MX"/>
        </w:rPr>
        <w:t>.</w:t>
      </w:r>
    </w:p>
    <w:p w14:paraId="6501D498" w14:textId="1245B6F8" w:rsidR="00507BED" w:rsidRDefault="00507BED" w:rsidP="005B572B">
      <w:pPr>
        <w:spacing w:line="312" w:lineRule="auto"/>
        <w:jc w:val="both"/>
        <w:rPr>
          <w:rFonts w:ascii="Century Gothic" w:eastAsia="Gulim" w:hAnsi="Century Gothic" w:cs="Tahoma"/>
          <w:sz w:val="24"/>
          <w:szCs w:val="24"/>
          <w:lang w:val="es-MX"/>
        </w:rPr>
      </w:pPr>
    </w:p>
    <w:p w14:paraId="17890337" w14:textId="48662CC2" w:rsidR="00507BED" w:rsidRPr="005B572B" w:rsidRDefault="00507BED" w:rsidP="00507BED">
      <w:pPr>
        <w:spacing w:line="312" w:lineRule="auto"/>
        <w:jc w:val="both"/>
        <w:rPr>
          <w:rFonts w:ascii="Century Gothic" w:eastAsia="Gulim" w:hAnsi="Century Gothic" w:cs="Tahoma"/>
          <w:sz w:val="24"/>
          <w:szCs w:val="24"/>
          <w:lang w:val="es-MX"/>
        </w:rPr>
      </w:pPr>
      <w:r>
        <w:rPr>
          <w:rFonts w:ascii="Century Gothic" w:eastAsia="Gulim" w:hAnsi="Century Gothic" w:cs="Tahoma"/>
          <w:sz w:val="24"/>
          <w:szCs w:val="24"/>
          <w:lang w:val="es-MX"/>
        </w:rPr>
        <w:t xml:space="preserve">Asimismo, </w:t>
      </w:r>
      <w:r w:rsidR="004E6956">
        <w:rPr>
          <w:rFonts w:ascii="Century Gothic" w:eastAsia="Gulim" w:hAnsi="Century Gothic" w:cs="Tahoma"/>
          <w:sz w:val="24"/>
          <w:szCs w:val="24"/>
          <w:lang w:val="es-MX"/>
        </w:rPr>
        <w:t xml:space="preserve">establece que la </w:t>
      </w:r>
      <w:r w:rsidR="004E6956" w:rsidRPr="004E6956">
        <w:rPr>
          <w:rFonts w:ascii="Century Gothic" w:eastAsia="Gulim" w:hAnsi="Century Gothic" w:cs="Tahoma"/>
          <w:b/>
          <w:bCs/>
          <w:sz w:val="24"/>
          <w:szCs w:val="24"/>
          <w:lang w:val="es-MX"/>
        </w:rPr>
        <w:t>i</w:t>
      </w:r>
      <w:r w:rsidRPr="004E6956">
        <w:rPr>
          <w:rFonts w:ascii="Century Gothic" w:eastAsia="Gulim" w:hAnsi="Century Gothic" w:cs="Tahoma"/>
          <w:b/>
          <w:bCs/>
          <w:sz w:val="24"/>
          <w:szCs w:val="24"/>
          <w:lang w:val="es-MX"/>
        </w:rPr>
        <w:t>nclusión</w:t>
      </w:r>
      <w:r w:rsidR="004E6956">
        <w:rPr>
          <w:rFonts w:ascii="Century Gothic" w:eastAsia="Gulim" w:hAnsi="Century Gothic" w:cs="Tahoma"/>
          <w:sz w:val="24"/>
          <w:szCs w:val="24"/>
          <w:lang w:val="es-MX"/>
        </w:rPr>
        <w:t xml:space="preserve"> es el i</w:t>
      </w:r>
      <w:r w:rsidRPr="00507BED">
        <w:rPr>
          <w:rFonts w:ascii="Century Gothic" w:eastAsia="Gulim" w:hAnsi="Century Gothic" w:cs="Tahoma"/>
          <w:sz w:val="24"/>
          <w:szCs w:val="24"/>
          <w:lang w:val="es-MX"/>
        </w:rPr>
        <w:t>mpulso y transformación de la administración pública</w:t>
      </w:r>
      <w:r w:rsidR="004E6956">
        <w:rPr>
          <w:rFonts w:ascii="Century Gothic" w:eastAsia="Gulim" w:hAnsi="Century Gothic" w:cs="Tahoma"/>
          <w:sz w:val="24"/>
          <w:szCs w:val="24"/>
          <w:lang w:val="es-MX"/>
        </w:rPr>
        <w:t xml:space="preserve"> </w:t>
      </w:r>
      <w:r w:rsidRPr="00507BED">
        <w:rPr>
          <w:rFonts w:ascii="Century Gothic" w:eastAsia="Gulim" w:hAnsi="Century Gothic" w:cs="Tahoma"/>
          <w:sz w:val="24"/>
          <w:szCs w:val="24"/>
          <w:lang w:val="es-MX"/>
        </w:rPr>
        <w:t>y la sociedad para la inserción total de las personas con algún tipo y</w:t>
      </w:r>
      <w:r w:rsidR="004E6956">
        <w:rPr>
          <w:rFonts w:ascii="Century Gothic" w:eastAsia="Gulim" w:hAnsi="Century Gothic" w:cs="Tahoma"/>
          <w:sz w:val="24"/>
          <w:szCs w:val="24"/>
          <w:lang w:val="es-MX"/>
        </w:rPr>
        <w:t xml:space="preserve"> </w:t>
      </w:r>
      <w:r w:rsidRPr="00507BED">
        <w:rPr>
          <w:rFonts w:ascii="Century Gothic" w:eastAsia="Gulim" w:hAnsi="Century Gothic" w:cs="Tahoma"/>
          <w:sz w:val="24"/>
          <w:szCs w:val="24"/>
          <w:lang w:val="es-MX"/>
        </w:rPr>
        <w:t>grado de discapacidad en las áreas de salud, trabajo, educación,</w:t>
      </w:r>
      <w:r w:rsidR="004E6956">
        <w:rPr>
          <w:rFonts w:ascii="Century Gothic" w:eastAsia="Gulim" w:hAnsi="Century Gothic" w:cs="Tahoma"/>
          <w:sz w:val="24"/>
          <w:szCs w:val="24"/>
          <w:lang w:val="es-MX"/>
        </w:rPr>
        <w:t xml:space="preserve"> </w:t>
      </w:r>
      <w:r w:rsidRPr="00507BED">
        <w:rPr>
          <w:rFonts w:ascii="Century Gothic" w:eastAsia="Gulim" w:hAnsi="Century Gothic" w:cs="Tahoma"/>
          <w:sz w:val="24"/>
          <w:szCs w:val="24"/>
          <w:lang w:val="es-MX"/>
        </w:rPr>
        <w:t>transporte, servicios y demás materias para el desarrollo de una vida</w:t>
      </w:r>
      <w:r w:rsidR="004E6956">
        <w:rPr>
          <w:rFonts w:ascii="Century Gothic" w:eastAsia="Gulim" w:hAnsi="Century Gothic" w:cs="Tahoma"/>
          <w:sz w:val="24"/>
          <w:szCs w:val="24"/>
          <w:lang w:val="es-MX"/>
        </w:rPr>
        <w:t xml:space="preserve"> </w:t>
      </w:r>
      <w:r w:rsidRPr="00507BED">
        <w:rPr>
          <w:rFonts w:ascii="Century Gothic" w:eastAsia="Gulim" w:hAnsi="Century Gothic" w:cs="Tahoma"/>
          <w:sz w:val="24"/>
          <w:szCs w:val="24"/>
          <w:lang w:val="es-MX"/>
        </w:rPr>
        <w:t>en condiciones normales, que provoca el diseño y aplicación de</w:t>
      </w:r>
      <w:r w:rsidR="004E6956">
        <w:rPr>
          <w:rFonts w:ascii="Century Gothic" w:eastAsia="Gulim" w:hAnsi="Century Gothic" w:cs="Tahoma"/>
          <w:sz w:val="24"/>
          <w:szCs w:val="24"/>
          <w:lang w:val="es-MX"/>
        </w:rPr>
        <w:t xml:space="preserve"> </w:t>
      </w:r>
      <w:r w:rsidRPr="00507BED">
        <w:rPr>
          <w:rFonts w:ascii="Century Gothic" w:eastAsia="Gulim" w:hAnsi="Century Gothic" w:cs="Tahoma"/>
          <w:sz w:val="24"/>
          <w:szCs w:val="24"/>
          <w:lang w:val="es-MX"/>
        </w:rPr>
        <w:t>políticas públicas no discriminatorias</w:t>
      </w:r>
      <w:r w:rsidR="004E6956">
        <w:rPr>
          <w:rFonts w:ascii="Century Gothic" w:eastAsia="Gulim" w:hAnsi="Century Gothic" w:cs="Tahoma"/>
          <w:sz w:val="24"/>
          <w:szCs w:val="24"/>
          <w:lang w:val="es-MX"/>
        </w:rPr>
        <w:t>.</w:t>
      </w:r>
    </w:p>
    <w:p w14:paraId="1DB5134F" w14:textId="77777777" w:rsidR="005B572B" w:rsidRDefault="005B572B" w:rsidP="004018DE">
      <w:pPr>
        <w:spacing w:line="312" w:lineRule="auto"/>
        <w:jc w:val="both"/>
        <w:rPr>
          <w:rFonts w:ascii="Century Gothic" w:eastAsia="Gulim" w:hAnsi="Century Gothic" w:cs="Tahoma"/>
          <w:sz w:val="24"/>
          <w:szCs w:val="24"/>
          <w:lang w:val="es-MX"/>
        </w:rPr>
      </w:pPr>
    </w:p>
    <w:p w14:paraId="720F4841" w14:textId="0B9918F6" w:rsidR="004018DE" w:rsidRPr="00946C51" w:rsidRDefault="004F19C2" w:rsidP="004018DE">
      <w:pPr>
        <w:spacing w:line="312" w:lineRule="auto"/>
        <w:jc w:val="both"/>
        <w:rPr>
          <w:rFonts w:ascii="Century Gothic" w:eastAsia="Gulim" w:hAnsi="Century Gothic" w:cs="Tahoma"/>
          <w:sz w:val="24"/>
          <w:szCs w:val="24"/>
          <w:lang w:val="es-MX"/>
        </w:rPr>
      </w:pPr>
      <w:proofErr w:type="gramStart"/>
      <w:r w:rsidRPr="00946C51">
        <w:rPr>
          <w:rFonts w:ascii="Century Gothic" w:eastAsia="Gulim" w:hAnsi="Century Gothic" w:cs="Tahoma"/>
          <w:sz w:val="24"/>
          <w:szCs w:val="24"/>
          <w:lang w:val="es-MX"/>
        </w:rPr>
        <w:t>Que</w:t>
      </w:r>
      <w:proofErr w:type="gramEnd"/>
      <w:r w:rsidR="005B572B" w:rsidRPr="005B572B">
        <w:rPr>
          <w:rFonts w:ascii="Century Gothic" w:eastAsia="Gulim" w:hAnsi="Century Gothic" w:cs="Tahoma"/>
          <w:sz w:val="24"/>
          <w:szCs w:val="24"/>
          <w:lang w:val="es-MX"/>
        </w:rPr>
        <w:t xml:space="preserve"> </w:t>
      </w:r>
      <w:r w:rsidR="005B572B" w:rsidRPr="00946C51">
        <w:rPr>
          <w:rFonts w:ascii="Century Gothic" w:eastAsia="Gulim" w:hAnsi="Century Gothic" w:cs="Tahoma"/>
          <w:sz w:val="24"/>
          <w:szCs w:val="24"/>
          <w:lang w:val="es-MX"/>
        </w:rPr>
        <w:t>en México</w:t>
      </w:r>
      <w:r w:rsidR="00213B93" w:rsidRPr="00946C51">
        <w:rPr>
          <w:rFonts w:ascii="Century Gothic" w:eastAsia="Gulim" w:hAnsi="Century Gothic" w:cs="Tahoma"/>
          <w:sz w:val="24"/>
          <w:szCs w:val="24"/>
          <w:lang w:val="es-MX"/>
        </w:rPr>
        <w:t>,</w:t>
      </w:r>
      <w:r w:rsidRPr="00946C51">
        <w:rPr>
          <w:rFonts w:ascii="Century Gothic" w:eastAsia="Gulim" w:hAnsi="Century Gothic" w:cs="Tahoma"/>
          <w:sz w:val="24"/>
          <w:szCs w:val="24"/>
          <w:lang w:val="es-MX"/>
        </w:rPr>
        <w:t xml:space="preserve"> de acuerdo a la Encuesta Nacional de la Dinámica Demográfica, ENADID 2018, </w:t>
      </w:r>
      <w:r w:rsidR="00213B93" w:rsidRPr="00946C51">
        <w:rPr>
          <w:rFonts w:ascii="Century Gothic" w:eastAsia="Gulim" w:hAnsi="Century Gothic" w:cs="Tahoma"/>
          <w:sz w:val="24"/>
          <w:szCs w:val="24"/>
          <w:lang w:val="es-MX"/>
        </w:rPr>
        <w:t xml:space="preserve">hay 124.9 millones de habitantes, de las cuales </w:t>
      </w:r>
      <w:r w:rsidR="00213B93" w:rsidRPr="005B572B">
        <w:rPr>
          <w:rFonts w:ascii="Century Gothic" w:eastAsia="Gulim" w:hAnsi="Century Gothic" w:cs="Tahoma"/>
          <w:b/>
          <w:bCs/>
          <w:sz w:val="24"/>
          <w:szCs w:val="24"/>
          <w:lang w:val="es-MX"/>
        </w:rPr>
        <w:t>el 6.3% tiene alguna discapacidad</w:t>
      </w:r>
      <w:r w:rsidR="0037073F" w:rsidRPr="005B572B">
        <w:rPr>
          <w:rFonts w:ascii="Century Gothic" w:eastAsia="Gulim" w:hAnsi="Century Gothic" w:cs="Tahoma"/>
          <w:b/>
          <w:bCs/>
          <w:sz w:val="24"/>
          <w:szCs w:val="24"/>
          <w:lang w:val="es-MX"/>
        </w:rPr>
        <w:t>;</w:t>
      </w:r>
      <w:r w:rsidR="00213B93" w:rsidRPr="005B572B">
        <w:rPr>
          <w:rFonts w:ascii="Century Gothic" w:eastAsia="Gulim" w:hAnsi="Century Gothic" w:cs="Tahoma"/>
          <w:b/>
          <w:bCs/>
          <w:sz w:val="24"/>
          <w:szCs w:val="24"/>
          <w:lang w:val="es-MX"/>
        </w:rPr>
        <w:t xml:space="preserve"> es decir, 7,877,805 personas</w:t>
      </w:r>
      <w:r w:rsidR="00213B93" w:rsidRPr="00946C51">
        <w:rPr>
          <w:rFonts w:ascii="Century Gothic" w:eastAsia="Gulim" w:hAnsi="Century Gothic" w:cs="Tahoma"/>
          <w:sz w:val="24"/>
          <w:szCs w:val="24"/>
          <w:lang w:val="es-MX"/>
        </w:rPr>
        <w:t xml:space="preserve">. </w:t>
      </w:r>
      <w:r w:rsidR="004018DE" w:rsidRPr="00946C51">
        <w:rPr>
          <w:rFonts w:ascii="Century Gothic" w:eastAsia="Gulim" w:hAnsi="Century Gothic" w:cs="Tahoma"/>
          <w:sz w:val="24"/>
          <w:szCs w:val="24"/>
          <w:lang w:val="es-MX"/>
        </w:rPr>
        <w:t>De la población con discapacidad, 45.9% son hombres y 54.1% mujeres;</w:t>
      </w:r>
      <w:r w:rsidR="00F93A2D">
        <w:rPr>
          <w:rFonts w:ascii="Century Gothic" w:eastAsia="Gulim" w:hAnsi="Century Gothic" w:cs="Tahoma"/>
          <w:sz w:val="24"/>
          <w:szCs w:val="24"/>
          <w:lang w:val="es-MX"/>
        </w:rPr>
        <w:t xml:space="preserve"> y casi</w:t>
      </w:r>
      <w:r w:rsidR="004018DE" w:rsidRPr="00946C51">
        <w:rPr>
          <w:rFonts w:ascii="Century Gothic" w:eastAsia="Gulim" w:hAnsi="Century Gothic" w:cs="Tahoma"/>
          <w:sz w:val="24"/>
          <w:szCs w:val="24"/>
          <w:lang w:val="es-MX"/>
        </w:rPr>
        <w:t xml:space="preserve"> la mitad de la población con discapacidad (49.9%) son personas adultas mayores, es decir de 60 años o más.</w:t>
      </w:r>
    </w:p>
    <w:p w14:paraId="60371996" w14:textId="77777777" w:rsidR="004018DE" w:rsidRPr="00946C51" w:rsidRDefault="004018DE" w:rsidP="004F19C2">
      <w:pPr>
        <w:spacing w:line="312" w:lineRule="auto"/>
        <w:jc w:val="both"/>
        <w:rPr>
          <w:rFonts w:ascii="Century Gothic" w:eastAsia="Gulim" w:hAnsi="Century Gothic" w:cs="Tahoma"/>
          <w:sz w:val="24"/>
          <w:szCs w:val="24"/>
          <w:lang w:val="es-MX"/>
        </w:rPr>
      </w:pPr>
    </w:p>
    <w:p w14:paraId="5E252636" w14:textId="2F735528" w:rsidR="004F19C2" w:rsidRPr="00946C51" w:rsidRDefault="00213B93" w:rsidP="004F19C2">
      <w:pPr>
        <w:spacing w:line="312" w:lineRule="auto"/>
        <w:jc w:val="both"/>
        <w:rPr>
          <w:rFonts w:ascii="Century Gothic" w:eastAsia="Gulim" w:hAnsi="Century Gothic" w:cs="Tahoma"/>
          <w:sz w:val="24"/>
          <w:szCs w:val="24"/>
          <w:lang w:val="es-MX"/>
        </w:rPr>
      </w:pPr>
      <w:r w:rsidRPr="00946C51">
        <w:rPr>
          <w:rFonts w:ascii="Century Gothic" w:eastAsia="Gulim" w:hAnsi="Century Gothic" w:cs="Tahoma"/>
          <w:sz w:val="24"/>
          <w:szCs w:val="24"/>
          <w:lang w:val="es-MX"/>
        </w:rPr>
        <w:t xml:space="preserve">Respecto a la entidad poblana, </w:t>
      </w:r>
      <w:r w:rsidR="004018DE" w:rsidRPr="00946C51">
        <w:rPr>
          <w:rFonts w:ascii="Century Gothic" w:eastAsia="Gulim" w:hAnsi="Century Gothic" w:cs="Tahoma"/>
          <w:sz w:val="24"/>
          <w:szCs w:val="24"/>
          <w:lang w:val="es-MX"/>
        </w:rPr>
        <w:t>se registra un 5.6% de su población con discapacidad, es decir, 359,212 habitantes.</w:t>
      </w:r>
    </w:p>
    <w:p w14:paraId="7D8B4524" w14:textId="404CD3B8" w:rsidR="005B572B" w:rsidRDefault="005B572B" w:rsidP="0099456B">
      <w:pPr>
        <w:spacing w:line="312" w:lineRule="auto"/>
        <w:jc w:val="both"/>
        <w:rPr>
          <w:rFonts w:ascii="Century Gothic" w:hAnsi="Century Gothic"/>
          <w:sz w:val="24"/>
          <w:szCs w:val="24"/>
          <w:lang w:val="es-MX"/>
        </w:rPr>
      </w:pPr>
    </w:p>
    <w:p w14:paraId="7D729565" w14:textId="6E35E13D" w:rsidR="00507BED" w:rsidRDefault="005B572B" w:rsidP="00507BED">
      <w:pPr>
        <w:spacing w:line="312" w:lineRule="auto"/>
        <w:jc w:val="both"/>
        <w:rPr>
          <w:rFonts w:ascii="Century Gothic" w:hAnsi="Century Gothic"/>
          <w:sz w:val="24"/>
          <w:szCs w:val="24"/>
          <w:lang w:val="es-MX"/>
        </w:rPr>
      </w:pPr>
      <w:proofErr w:type="gramStart"/>
      <w:r>
        <w:rPr>
          <w:rFonts w:ascii="Century Gothic" w:hAnsi="Century Gothic"/>
          <w:sz w:val="24"/>
          <w:szCs w:val="24"/>
          <w:lang w:val="es-MX"/>
        </w:rPr>
        <w:t>Que</w:t>
      </w:r>
      <w:proofErr w:type="gramEnd"/>
      <w:r>
        <w:rPr>
          <w:rFonts w:ascii="Century Gothic" w:hAnsi="Century Gothic"/>
          <w:sz w:val="24"/>
          <w:szCs w:val="24"/>
          <w:lang w:val="es-MX"/>
        </w:rPr>
        <w:t xml:space="preserve"> </w:t>
      </w:r>
      <w:r w:rsidR="00507BED">
        <w:rPr>
          <w:rFonts w:ascii="Century Gothic" w:hAnsi="Century Gothic"/>
          <w:sz w:val="24"/>
          <w:szCs w:val="24"/>
          <w:lang w:val="es-MX"/>
        </w:rPr>
        <w:t xml:space="preserve">de </w:t>
      </w:r>
      <w:r>
        <w:rPr>
          <w:rFonts w:ascii="Century Gothic" w:hAnsi="Century Gothic"/>
          <w:sz w:val="24"/>
          <w:szCs w:val="24"/>
          <w:lang w:val="es-MX"/>
        </w:rPr>
        <w:t xml:space="preserve">la </w:t>
      </w:r>
      <w:r w:rsidRPr="005B572B">
        <w:rPr>
          <w:rFonts w:ascii="Century Gothic" w:hAnsi="Century Gothic"/>
          <w:sz w:val="24"/>
          <w:szCs w:val="24"/>
          <w:lang w:val="es-MX"/>
        </w:rPr>
        <w:t>Ley para las Personas con Discapacidad del Estado de Puebla</w:t>
      </w:r>
      <w:r>
        <w:rPr>
          <w:rFonts w:ascii="Century Gothic" w:hAnsi="Century Gothic"/>
          <w:sz w:val="24"/>
          <w:szCs w:val="24"/>
          <w:lang w:val="es-MX"/>
        </w:rPr>
        <w:t xml:space="preserve">, </w:t>
      </w:r>
      <w:r w:rsidR="00507BED">
        <w:rPr>
          <w:rFonts w:ascii="Century Gothic" w:hAnsi="Century Gothic"/>
          <w:sz w:val="24"/>
          <w:szCs w:val="24"/>
          <w:lang w:val="es-MX"/>
        </w:rPr>
        <w:t xml:space="preserve">se desprenden como </w:t>
      </w:r>
      <w:r w:rsidR="00507BED" w:rsidRPr="00507BED">
        <w:rPr>
          <w:rFonts w:ascii="Century Gothic" w:hAnsi="Century Gothic"/>
          <w:sz w:val="24"/>
          <w:szCs w:val="24"/>
          <w:lang w:val="es-MX"/>
        </w:rPr>
        <w:t>derechos</w:t>
      </w:r>
      <w:r w:rsidR="00507BED">
        <w:rPr>
          <w:rFonts w:ascii="Century Gothic" w:hAnsi="Century Gothic"/>
          <w:sz w:val="24"/>
          <w:szCs w:val="24"/>
          <w:lang w:val="es-MX"/>
        </w:rPr>
        <w:t xml:space="preserve"> de las personas con discapacidad</w:t>
      </w:r>
      <w:r w:rsidR="00A85822">
        <w:rPr>
          <w:rFonts w:ascii="Century Gothic" w:hAnsi="Century Gothic"/>
          <w:sz w:val="24"/>
          <w:szCs w:val="24"/>
          <w:lang w:val="es-MX"/>
        </w:rPr>
        <w:t>:</w:t>
      </w:r>
      <w:r w:rsidR="00507BED" w:rsidRPr="00507BED">
        <w:rPr>
          <w:rFonts w:ascii="Century Gothic" w:hAnsi="Century Gothic"/>
          <w:sz w:val="24"/>
          <w:szCs w:val="24"/>
          <w:lang w:val="es-MX"/>
        </w:rPr>
        <w:t xml:space="preserve"> </w:t>
      </w:r>
      <w:r w:rsidR="00507BED">
        <w:rPr>
          <w:rFonts w:ascii="Century Gothic" w:hAnsi="Century Gothic"/>
          <w:sz w:val="24"/>
          <w:szCs w:val="24"/>
          <w:lang w:val="es-MX"/>
        </w:rPr>
        <w:t>t</w:t>
      </w:r>
      <w:r w:rsidR="00507BED" w:rsidRPr="00507BED">
        <w:rPr>
          <w:rFonts w:ascii="Century Gothic" w:hAnsi="Century Gothic"/>
          <w:sz w:val="24"/>
          <w:szCs w:val="24"/>
          <w:lang w:val="es-MX"/>
        </w:rPr>
        <w:t>ener igualdad de oportunidades en los ámbitos económico,</w:t>
      </w:r>
      <w:r w:rsidR="00507BED">
        <w:rPr>
          <w:rFonts w:ascii="Century Gothic" w:hAnsi="Century Gothic"/>
          <w:sz w:val="24"/>
          <w:szCs w:val="24"/>
          <w:lang w:val="es-MX"/>
        </w:rPr>
        <w:t xml:space="preserve"> </w:t>
      </w:r>
      <w:r w:rsidR="00507BED" w:rsidRPr="00507BED">
        <w:rPr>
          <w:rFonts w:ascii="Century Gothic" w:hAnsi="Century Gothic"/>
          <w:sz w:val="24"/>
          <w:szCs w:val="24"/>
          <w:lang w:val="es-MX"/>
        </w:rPr>
        <w:t>social, cultural, de salud, laboral, legal, educativo, y de otra índole</w:t>
      </w:r>
      <w:r w:rsidR="00507BED">
        <w:rPr>
          <w:rFonts w:ascii="Century Gothic" w:hAnsi="Century Gothic"/>
          <w:sz w:val="24"/>
          <w:szCs w:val="24"/>
          <w:lang w:val="es-MX"/>
        </w:rPr>
        <w:t>; así como o</w:t>
      </w:r>
      <w:r w:rsidR="00507BED" w:rsidRPr="00507BED">
        <w:rPr>
          <w:rFonts w:ascii="Century Gothic" w:hAnsi="Century Gothic"/>
          <w:sz w:val="24"/>
          <w:szCs w:val="24"/>
          <w:lang w:val="es-MX"/>
        </w:rPr>
        <w:t>btener el reconocimiento de las capacidades, méritos,</w:t>
      </w:r>
      <w:r w:rsidR="00507BED">
        <w:rPr>
          <w:rFonts w:ascii="Century Gothic" w:hAnsi="Century Gothic"/>
          <w:sz w:val="24"/>
          <w:szCs w:val="24"/>
          <w:lang w:val="es-MX"/>
        </w:rPr>
        <w:t xml:space="preserve"> </w:t>
      </w:r>
      <w:r w:rsidR="00507BED" w:rsidRPr="00507BED">
        <w:rPr>
          <w:rFonts w:ascii="Century Gothic" w:hAnsi="Century Gothic"/>
          <w:sz w:val="24"/>
          <w:szCs w:val="24"/>
          <w:lang w:val="es-MX"/>
        </w:rPr>
        <w:t>habilidades y sus aportaciones en relación con el lugar de trabajo y</w:t>
      </w:r>
      <w:r w:rsidR="00507BED">
        <w:rPr>
          <w:rFonts w:ascii="Century Gothic" w:hAnsi="Century Gothic"/>
          <w:sz w:val="24"/>
          <w:szCs w:val="24"/>
          <w:lang w:val="es-MX"/>
        </w:rPr>
        <w:t xml:space="preserve"> </w:t>
      </w:r>
      <w:r w:rsidR="00507BED" w:rsidRPr="00507BED">
        <w:rPr>
          <w:rFonts w:ascii="Century Gothic" w:hAnsi="Century Gothic"/>
          <w:sz w:val="24"/>
          <w:szCs w:val="24"/>
          <w:lang w:val="es-MX"/>
        </w:rPr>
        <w:t>mercado laboral</w:t>
      </w:r>
      <w:r w:rsidR="00507BED">
        <w:rPr>
          <w:rFonts w:ascii="Century Gothic" w:hAnsi="Century Gothic"/>
          <w:sz w:val="24"/>
          <w:szCs w:val="24"/>
          <w:lang w:val="es-MX"/>
        </w:rPr>
        <w:t xml:space="preserve">. Lo anterior, </w:t>
      </w:r>
      <w:r w:rsidR="00507BED" w:rsidRPr="00507BED">
        <w:rPr>
          <w:rFonts w:ascii="Century Gothic" w:hAnsi="Century Gothic"/>
          <w:sz w:val="24"/>
          <w:szCs w:val="24"/>
          <w:lang w:val="es-MX"/>
        </w:rPr>
        <w:t>sin distinción de origen étnico, nacional, género, edad, o un trastorno de talla, condición social, económica o de salud, religión, opiniones, preferencias sexuales, estado civil, embarazo, identidad política, lengua, situación migratoria o cualquier otra característica propia de la condición humana o que atente contra su dignidad y tenga por objeto discriminar, anular o menoscabar sus derechos</w:t>
      </w:r>
      <w:r w:rsidR="00507BED">
        <w:rPr>
          <w:rFonts w:ascii="Century Gothic" w:hAnsi="Century Gothic"/>
          <w:sz w:val="24"/>
          <w:szCs w:val="24"/>
          <w:lang w:val="es-MX"/>
        </w:rPr>
        <w:t>.</w:t>
      </w:r>
    </w:p>
    <w:p w14:paraId="60469E26" w14:textId="77777777" w:rsidR="00507BED" w:rsidRDefault="00507BED" w:rsidP="00507BED">
      <w:pPr>
        <w:spacing w:line="312" w:lineRule="auto"/>
        <w:jc w:val="both"/>
        <w:rPr>
          <w:rFonts w:ascii="Century Gothic" w:hAnsi="Century Gothic"/>
          <w:sz w:val="24"/>
          <w:szCs w:val="24"/>
          <w:lang w:val="es-MX"/>
        </w:rPr>
      </w:pPr>
    </w:p>
    <w:p w14:paraId="5A5198E3" w14:textId="280060DB" w:rsidR="001259C1" w:rsidRDefault="00F93A2D" w:rsidP="00CE44F2">
      <w:pPr>
        <w:spacing w:line="312" w:lineRule="auto"/>
        <w:jc w:val="both"/>
        <w:rPr>
          <w:rFonts w:ascii="Century Gothic" w:hAnsi="Century Gothic"/>
          <w:sz w:val="24"/>
          <w:szCs w:val="24"/>
          <w:lang w:val="es-MX"/>
        </w:rPr>
      </w:pPr>
      <w:r>
        <w:rPr>
          <w:rFonts w:ascii="Century Gothic" w:hAnsi="Century Gothic"/>
          <w:sz w:val="24"/>
          <w:szCs w:val="24"/>
          <w:lang w:val="es-MX"/>
        </w:rPr>
        <w:t>Asimismo, la ley en mención establece que l</w:t>
      </w:r>
      <w:r w:rsidRPr="00F93A2D">
        <w:rPr>
          <w:rFonts w:ascii="Century Gothic" w:hAnsi="Century Gothic"/>
          <w:sz w:val="24"/>
          <w:szCs w:val="24"/>
          <w:lang w:val="es-MX"/>
        </w:rPr>
        <w:t>as personas con discapacidad tienen derecho al trabajo y la</w:t>
      </w:r>
      <w:r>
        <w:rPr>
          <w:rFonts w:ascii="Century Gothic" w:hAnsi="Century Gothic"/>
          <w:sz w:val="24"/>
          <w:szCs w:val="24"/>
          <w:lang w:val="es-MX"/>
        </w:rPr>
        <w:t xml:space="preserve"> </w:t>
      </w:r>
      <w:r w:rsidRPr="00F93A2D">
        <w:rPr>
          <w:rFonts w:ascii="Century Gothic" w:hAnsi="Century Gothic"/>
          <w:sz w:val="24"/>
          <w:szCs w:val="24"/>
          <w:lang w:val="es-MX"/>
        </w:rPr>
        <w:t>capacitación, en términos de igualdad de oportunidades y equidad</w:t>
      </w:r>
      <w:r w:rsidR="00CE44F2">
        <w:rPr>
          <w:rFonts w:ascii="Century Gothic" w:hAnsi="Century Gothic"/>
          <w:sz w:val="24"/>
          <w:szCs w:val="24"/>
          <w:lang w:val="es-MX"/>
        </w:rPr>
        <w:t xml:space="preserve">; además de que se </w:t>
      </w:r>
      <w:r w:rsidR="00CE44F2" w:rsidRPr="00CE44F2">
        <w:rPr>
          <w:rFonts w:ascii="Century Gothic" w:hAnsi="Century Gothic"/>
          <w:sz w:val="24"/>
          <w:szCs w:val="24"/>
          <w:lang w:val="es-MX"/>
        </w:rPr>
        <w:t>procurará la incorporación de un</w:t>
      </w:r>
      <w:r w:rsidR="00CE44F2">
        <w:rPr>
          <w:rFonts w:ascii="Century Gothic" w:hAnsi="Century Gothic"/>
          <w:sz w:val="24"/>
          <w:szCs w:val="24"/>
          <w:lang w:val="es-MX"/>
        </w:rPr>
        <w:t xml:space="preserve"> </w:t>
      </w:r>
      <w:r w:rsidR="00CE44F2" w:rsidRPr="00CE44F2">
        <w:rPr>
          <w:rFonts w:ascii="Century Gothic" w:hAnsi="Century Gothic"/>
          <w:sz w:val="24"/>
          <w:szCs w:val="24"/>
          <w:lang w:val="es-MX"/>
        </w:rPr>
        <w:t>tres por ciento como mínimo, en los ámbitos laborales</w:t>
      </w:r>
      <w:r w:rsidR="00CE44F2">
        <w:rPr>
          <w:rFonts w:ascii="Century Gothic" w:hAnsi="Century Gothic"/>
          <w:sz w:val="24"/>
          <w:szCs w:val="24"/>
          <w:lang w:val="es-MX"/>
        </w:rPr>
        <w:t xml:space="preserve"> </w:t>
      </w:r>
      <w:r w:rsidR="00CE44F2" w:rsidRPr="00CE44F2">
        <w:rPr>
          <w:rFonts w:ascii="Century Gothic" w:hAnsi="Century Gothic"/>
          <w:sz w:val="24"/>
          <w:szCs w:val="24"/>
          <w:lang w:val="es-MX"/>
        </w:rPr>
        <w:t>correspondientes de aquellas personas con discapacidad en edad de laborar</w:t>
      </w:r>
      <w:r w:rsidR="00CE44F2">
        <w:rPr>
          <w:rFonts w:ascii="Century Gothic" w:hAnsi="Century Gothic"/>
          <w:sz w:val="24"/>
          <w:szCs w:val="24"/>
          <w:lang w:val="es-MX"/>
        </w:rPr>
        <w:t>.</w:t>
      </w:r>
    </w:p>
    <w:p w14:paraId="44C6A270" w14:textId="3E8008D7" w:rsidR="00CE44F2" w:rsidRDefault="00CE44F2" w:rsidP="0099456B">
      <w:pPr>
        <w:spacing w:line="312" w:lineRule="auto"/>
        <w:jc w:val="both"/>
        <w:rPr>
          <w:rFonts w:ascii="Century Gothic" w:hAnsi="Century Gothic"/>
          <w:sz w:val="24"/>
          <w:szCs w:val="24"/>
          <w:lang w:val="es-MX"/>
        </w:rPr>
      </w:pPr>
    </w:p>
    <w:p w14:paraId="50DFEACF" w14:textId="5CEF459F" w:rsidR="00233B9B" w:rsidRDefault="00233B9B" w:rsidP="00233B9B">
      <w:pPr>
        <w:spacing w:line="312" w:lineRule="auto"/>
        <w:jc w:val="both"/>
        <w:rPr>
          <w:rFonts w:ascii="Century Gothic" w:hAnsi="Century Gothic"/>
          <w:sz w:val="24"/>
          <w:szCs w:val="24"/>
          <w:lang w:val="es-MX"/>
        </w:rPr>
      </w:pPr>
      <w:r>
        <w:rPr>
          <w:rFonts w:ascii="Century Gothic" w:hAnsi="Century Gothic"/>
          <w:sz w:val="24"/>
          <w:szCs w:val="24"/>
          <w:lang w:val="es-MX"/>
        </w:rPr>
        <w:t>Además, el artículo 51 establece que, l</w:t>
      </w:r>
      <w:r w:rsidRPr="00233B9B">
        <w:rPr>
          <w:rFonts w:ascii="Century Gothic" w:hAnsi="Century Gothic"/>
          <w:sz w:val="24"/>
          <w:szCs w:val="24"/>
          <w:lang w:val="es-MX"/>
        </w:rPr>
        <w:t>as organizaciones, organismos, consejos, cámaras empresariales y</w:t>
      </w:r>
      <w:r>
        <w:rPr>
          <w:rFonts w:ascii="Century Gothic" w:hAnsi="Century Gothic"/>
          <w:sz w:val="24"/>
          <w:szCs w:val="24"/>
          <w:lang w:val="es-MX"/>
        </w:rPr>
        <w:t xml:space="preserve"> </w:t>
      </w:r>
      <w:r w:rsidRPr="00233B9B">
        <w:rPr>
          <w:rFonts w:ascii="Century Gothic" w:hAnsi="Century Gothic"/>
          <w:sz w:val="24"/>
          <w:szCs w:val="24"/>
          <w:lang w:val="es-MX"/>
        </w:rPr>
        <w:t>las dependencias y entidades de la administración pública estatal y</w:t>
      </w:r>
      <w:r>
        <w:rPr>
          <w:rFonts w:ascii="Century Gothic" w:hAnsi="Century Gothic"/>
          <w:sz w:val="24"/>
          <w:szCs w:val="24"/>
          <w:lang w:val="es-MX"/>
        </w:rPr>
        <w:t xml:space="preserve"> </w:t>
      </w:r>
      <w:r w:rsidRPr="00233B9B">
        <w:rPr>
          <w:rFonts w:ascii="Century Gothic" w:hAnsi="Century Gothic"/>
          <w:sz w:val="24"/>
          <w:szCs w:val="24"/>
          <w:lang w:val="es-MX"/>
        </w:rPr>
        <w:t>municipal, deberán apoyar activamente la plena inclusión e</w:t>
      </w:r>
      <w:r>
        <w:rPr>
          <w:rFonts w:ascii="Century Gothic" w:hAnsi="Century Gothic"/>
          <w:sz w:val="24"/>
          <w:szCs w:val="24"/>
          <w:lang w:val="es-MX"/>
        </w:rPr>
        <w:t xml:space="preserve"> </w:t>
      </w:r>
      <w:r w:rsidRPr="00233B9B">
        <w:rPr>
          <w:rFonts w:ascii="Century Gothic" w:hAnsi="Century Gothic"/>
          <w:sz w:val="24"/>
          <w:szCs w:val="24"/>
          <w:lang w:val="es-MX"/>
        </w:rPr>
        <w:t>integración de las personas con discapacidad al mercado laboral, por</w:t>
      </w:r>
      <w:r>
        <w:rPr>
          <w:rFonts w:ascii="Century Gothic" w:hAnsi="Century Gothic"/>
          <w:sz w:val="24"/>
          <w:szCs w:val="24"/>
          <w:lang w:val="es-MX"/>
        </w:rPr>
        <w:t xml:space="preserve"> </w:t>
      </w:r>
      <w:r w:rsidRPr="00233B9B">
        <w:rPr>
          <w:rFonts w:ascii="Century Gothic" w:hAnsi="Century Gothic"/>
          <w:sz w:val="24"/>
          <w:szCs w:val="24"/>
          <w:lang w:val="es-MX"/>
        </w:rPr>
        <w:t xml:space="preserve">lo que procurarán la contratación de </w:t>
      </w:r>
      <w:proofErr w:type="gramStart"/>
      <w:r w:rsidRPr="00233B9B">
        <w:rPr>
          <w:rFonts w:ascii="Century Gothic" w:hAnsi="Century Gothic"/>
          <w:sz w:val="24"/>
          <w:szCs w:val="24"/>
          <w:lang w:val="es-MX"/>
        </w:rPr>
        <w:t>las mismas</w:t>
      </w:r>
      <w:proofErr w:type="gramEnd"/>
      <w:r w:rsidRPr="00233B9B">
        <w:rPr>
          <w:rFonts w:ascii="Century Gothic" w:hAnsi="Century Gothic"/>
          <w:sz w:val="24"/>
          <w:szCs w:val="24"/>
          <w:lang w:val="es-MX"/>
        </w:rPr>
        <w:t>.</w:t>
      </w:r>
    </w:p>
    <w:p w14:paraId="624EDC93" w14:textId="77777777" w:rsidR="00233B9B" w:rsidRDefault="00233B9B" w:rsidP="00233B9B">
      <w:pPr>
        <w:spacing w:line="312" w:lineRule="auto"/>
        <w:jc w:val="both"/>
        <w:rPr>
          <w:rFonts w:ascii="Century Gothic" w:hAnsi="Century Gothic"/>
          <w:sz w:val="24"/>
          <w:szCs w:val="24"/>
          <w:lang w:val="es-MX"/>
        </w:rPr>
      </w:pPr>
    </w:p>
    <w:p w14:paraId="0E46DC00" w14:textId="240ECB7C" w:rsidR="00CE44F2" w:rsidRDefault="00CE44F2" w:rsidP="00CE44F2">
      <w:pPr>
        <w:spacing w:line="312" w:lineRule="auto"/>
        <w:jc w:val="both"/>
        <w:rPr>
          <w:rFonts w:ascii="Century Gothic" w:hAnsi="Century Gothic"/>
          <w:sz w:val="24"/>
          <w:szCs w:val="24"/>
          <w:lang w:val="es-MX"/>
        </w:rPr>
      </w:pPr>
      <w:r>
        <w:rPr>
          <w:rFonts w:ascii="Century Gothic" w:hAnsi="Century Gothic"/>
          <w:sz w:val="24"/>
          <w:szCs w:val="24"/>
          <w:lang w:val="es-MX"/>
        </w:rPr>
        <w:t xml:space="preserve">Que como parte de las acciones en favor de la inclusión de las personas con discapacidad en el sector laboral, la </w:t>
      </w:r>
      <w:r w:rsidRPr="005B572B">
        <w:rPr>
          <w:rFonts w:ascii="Century Gothic" w:hAnsi="Century Gothic"/>
          <w:sz w:val="24"/>
          <w:szCs w:val="24"/>
          <w:lang w:val="es-MX"/>
        </w:rPr>
        <w:t>Ley para las Personas con Discapacidad del Estado de Puebla</w:t>
      </w:r>
      <w:r>
        <w:rPr>
          <w:rFonts w:ascii="Century Gothic" w:hAnsi="Century Gothic"/>
          <w:sz w:val="24"/>
          <w:szCs w:val="24"/>
          <w:lang w:val="es-MX"/>
        </w:rPr>
        <w:t>, en su a</w:t>
      </w:r>
      <w:r w:rsidRPr="00CE44F2">
        <w:rPr>
          <w:rFonts w:ascii="Century Gothic" w:hAnsi="Century Gothic"/>
          <w:sz w:val="24"/>
          <w:szCs w:val="24"/>
          <w:lang w:val="es-MX"/>
        </w:rPr>
        <w:t>rtículo 52</w:t>
      </w:r>
      <w:r>
        <w:rPr>
          <w:rFonts w:ascii="Century Gothic" w:hAnsi="Century Gothic"/>
          <w:sz w:val="24"/>
          <w:szCs w:val="24"/>
          <w:lang w:val="es-MX"/>
        </w:rPr>
        <w:t>, señala que l</w:t>
      </w:r>
      <w:r w:rsidRPr="00CE44F2">
        <w:rPr>
          <w:rFonts w:ascii="Century Gothic" w:hAnsi="Century Gothic"/>
          <w:sz w:val="24"/>
          <w:szCs w:val="24"/>
          <w:lang w:val="es-MX"/>
        </w:rPr>
        <w:t>os patrones que contraten personas con discapacidad o que en</w:t>
      </w:r>
      <w:r>
        <w:rPr>
          <w:rFonts w:ascii="Century Gothic" w:hAnsi="Century Gothic"/>
          <w:sz w:val="24"/>
          <w:szCs w:val="24"/>
          <w:lang w:val="es-MX"/>
        </w:rPr>
        <w:t xml:space="preserve"> </w:t>
      </w:r>
      <w:r w:rsidRPr="00CE44F2">
        <w:rPr>
          <w:rFonts w:ascii="Century Gothic" w:hAnsi="Century Gothic"/>
          <w:sz w:val="24"/>
          <w:szCs w:val="24"/>
          <w:lang w:val="es-MX"/>
        </w:rPr>
        <w:t xml:space="preserve">virtud de </w:t>
      </w:r>
      <w:r w:rsidRPr="00CE44F2">
        <w:rPr>
          <w:rFonts w:ascii="Century Gothic" w:hAnsi="Century Gothic"/>
          <w:sz w:val="24"/>
          <w:szCs w:val="24"/>
          <w:lang w:val="es-MX"/>
        </w:rPr>
        <w:lastRenderedPageBreak/>
        <w:t>dichas contrataciones realicen adaptaciones, eliminen</w:t>
      </w:r>
      <w:r>
        <w:rPr>
          <w:rFonts w:ascii="Century Gothic" w:hAnsi="Century Gothic"/>
          <w:sz w:val="24"/>
          <w:szCs w:val="24"/>
          <w:lang w:val="es-MX"/>
        </w:rPr>
        <w:t xml:space="preserve"> </w:t>
      </w:r>
      <w:r w:rsidRPr="00CE44F2">
        <w:rPr>
          <w:rFonts w:ascii="Century Gothic" w:hAnsi="Century Gothic"/>
          <w:sz w:val="24"/>
          <w:szCs w:val="24"/>
          <w:lang w:val="es-MX"/>
        </w:rPr>
        <w:t>barreras físicas o rediseñen sus áreas de trabajo, serán</w:t>
      </w:r>
      <w:r>
        <w:rPr>
          <w:rFonts w:ascii="Century Gothic" w:hAnsi="Century Gothic"/>
          <w:sz w:val="24"/>
          <w:szCs w:val="24"/>
          <w:lang w:val="es-MX"/>
        </w:rPr>
        <w:t xml:space="preserve"> </w:t>
      </w:r>
      <w:r w:rsidRPr="00CE44F2">
        <w:rPr>
          <w:rFonts w:ascii="Century Gothic" w:hAnsi="Century Gothic"/>
          <w:sz w:val="24"/>
          <w:szCs w:val="24"/>
          <w:lang w:val="es-MX"/>
        </w:rPr>
        <w:t>beneficiarios de subsidios y estímulos fiscales en las contribuciones</w:t>
      </w:r>
      <w:r>
        <w:rPr>
          <w:rFonts w:ascii="Century Gothic" w:hAnsi="Century Gothic"/>
          <w:sz w:val="24"/>
          <w:szCs w:val="24"/>
          <w:lang w:val="es-MX"/>
        </w:rPr>
        <w:t xml:space="preserve"> </w:t>
      </w:r>
      <w:r w:rsidRPr="00CE44F2">
        <w:rPr>
          <w:rFonts w:ascii="Century Gothic" w:hAnsi="Century Gothic"/>
          <w:sz w:val="24"/>
          <w:szCs w:val="24"/>
          <w:lang w:val="es-MX"/>
        </w:rPr>
        <w:t>estatales y municipales, en los términos aprobados por el Congreso</w:t>
      </w:r>
      <w:r>
        <w:rPr>
          <w:rFonts w:ascii="Century Gothic" w:hAnsi="Century Gothic"/>
          <w:sz w:val="24"/>
          <w:szCs w:val="24"/>
          <w:lang w:val="es-MX"/>
        </w:rPr>
        <w:t xml:space="preserve"> </w:t>
      </w:r>
      <w:r w:rsidRPr="00CE44F2">
        <w:rPr>
          <w:rFonts w:ascii="Century Gothic" w:hAnsi="Century Gothic"/>
          <w:sz w:val="24"/>
          <w:szCs w:val="24"/>
          <w:lang w:val="es-MX"/>
        </w:rPr>
        <w:t>del Estado en las leyes de ingresos correspondientes y demás</w:t>
      </w:r>
      <w:r>
        <w:rPr>
          <w:rFonts w:ascii="Century Gothic" w:hAnsi="Century Gothic"/>
          <w:sz w:val="24"/>
          <w:szCs w:val="24"/>
          <w:lang w:val="es-MX"/>
        </w:rPr>
        <w:t xml:space="preserve"> </w:t>
      </w:r>
      <w:r w:rsidRPr="00CE44F2">
        <w:rPr>
          <w:rFonts w:ascii="Century Gothic" w:hAnsi="Century Gothic"/>
          <w:sz w:val="24"/>
          <w:szCs w:val="24"/>
          <w:lang w:val="es-MX"/>
        </w:rPr>
        <w:t>ordenamientos legales aplicables.</w:t>
      </w:r>
      <w:r w:rsidRPr="00CE44F2">
        <w:rPr>
          <w:rFonts w:ascii="Century Gothic" w:hAnsi="Century Gothic"/>
          <w:sz w:val="24"/>
          <w:szCs w:val="24"/>
          <w:lang w:val="es-MX"/>
        </w:rPr>
        <w:cr/>
      </w:r>
    </w:p>
    <w:p w14:paraId="46FE97AE" w14:textId="54454359" w:rsidR="00CE44F2" w:rsidRDefault="00CE44F2" w:rsidP="00D250E2">
      <w:pPr>
        <w:spacing w:line="312" w:lineRule="auto"/>
        <w:jc w:val="both"/>
        <w:rPr>
          <w:rFonts w:ascii="Century Gothic" w:hAnsi="Century Gothic"/>
          <w:sz w:val="24"/>
          <w:szCs w:val="24"/>
          <w:lang w:val="es-MX"/>
        </w:rPr>
      </w:pPr>
      <w:r>
        <w:rPr>
          <w:rFonts w:ascii="Century Gothic" w:eastAsia="Gulim" w:hAnsi="Century Gothic" w:cs="Tahoma"/>
          <w:sz w:val="24"/>
          <w:szCs w:val="24"/>
          <w:lang w:val="es-MX"/>
        </w:rPr>
        <w:t>Que</w:t>
      </w:r>
      <w:r w:rsidR="00233B9B">
        <w:rPr>
          <w:rFonts w:ascii="Century Gothic" w:eastAsia="Gulim" w:hAnsi="Century Gothic" w:cs="Tahoma"/>
          <w:sz w:val="24"/>
          <w:szCs w:val="24"/>
          <w:lang w:val="es-MX"/>
        </w:rPr>
        <w:t xml:space="preserve"> </w:t>
      </w:r>
      <w:r>
        <w:rPr>
          <w:rFonts w:ascii="Century Gothic" w:eastAsia="Gulim" w:hAnsi="Century Gothic" w:cs="Tahoma"/>
          <w:sz w:val="24"/>
          <w:szCs w:val="24"/>
          <w:lang w:val="es-MX"/>
        </w:rPr>
        <w:t>a la Secretaría de Trabajo</w:t>
      </w:r>
      <w:r w:rsidR="00233B9B">
        <w:rPr>
          <w:rFonts w:ascii="Century Gothic" w:eastAsia="Gulim" w:hAnsi="Century Gothic" w:cs="Tahoma"/>
          <w:sz w:val="24"/>
          <w:szCs w:val="24"/>
          <w:lang w:val="es-MX"/>
        </w:rPr>
        <w:t xml:space="preserve"> del Estado de Puebla</w:t>
      </w:r>
      <w:r w:rsidRPr="00946C51">
        <w:rPr>
          <w:rFonts w:ascii="Century Gothic" w:hAnsi="Century Gothic"/>
          <w:sz w:val="24"/>
          <w:szCs w:val="24"/>
          <w:lang w:val="es-MX"/>
        </w:rPr>
        <w:t xml:space="preserve"> le corresponde</w:t>
      </w:r>
      <w:r w:rsidR="00233B9B">
        <w:rPr>
          <w:rFonts w:ascii="Century Gothic" w:hAnsi="Century Gothic"/>
          <w:sz w:val="24"/>
          <w:szCs w:val="24"/>
          <w:lang w:val="es-MX"/>
        </w:rPr>
        <w:t>,</w:t>
      </w:r>
      <w:r w:rsidRPr="00946C51">
        <w:rPr>
          <w:rFonts w:ascii="Century Gothic" w:hAnsi="Century Gothic"/>
          <w:sz w:val="24"/>
          <w:szCs w:val="24"/>
          <w:lang w:val="es-MX"/>
        </w:rPr>
        <w:t xml:space="preserve"> </w:t>
      </w:r>
      <w:r w:rsidR="00233B9B">
        <w:rPr>
          <w:rFonts w:ascii="Century Gothic" w:hAnsi="Century Gothic"/>
          <w:sz w:val="24"/>
          <w:szCs w:val="24"/>
          <w:lang w:val="es-MX"/>
        </w:rPr>
        <w:t>entre otros asuntos,</w:t>
      </w:r>
      <w:r w:rsidR="00233B9B" w:rsidRPr="00946C51">
        <w:rPr>
          <w:rFonts w:ascii="Century Gothic" w:hAnsi="Century Gothic"/>
          <w:sz w:val="24"/>
          <w:szCs w:val="24"/>
          <w:lang w:val="es-MX"/>
        </w:rPr>
        <w:t xml:space="preserve"> </w:t>
      </w:r>
      <w:r>
        <w:rPr>
          <w:rFonts w:ascii="Century Gothic" w:hAnsi="Century Gothic"/>
          <w:sz w:val="24"/>
          <w:szCs w:val="24"/>
          <w:lang w:val="es-MX"/>
        </w:rPr>
        <w:t>el</w:t>
      </w:r>
      <w:r w:rsidRPr="00946C51">
        <w:rPr>
          <w:rFonts w:ascii="Century Gothic" w:hAnsi="Century Gothic"/>
          <w:sz w:val="24"/>
          <w:szCs w:val="24"/>
          <w:lang w:val="es-MX"/>
        </w:rPr>
        <w:t>aborar y desarrollar los programas de trabajo y empleo de acuerdo con el Plan Estatal de Desarrollo</w:t>
      </w:r>
      <w:r w:rsidR="00D250E2">
        <w:rPr>
          <w:rFonts w:ascii="Century Gothic" w:hAnsi="Century Gothic"/>
          <w:sz w:val="24"/>
          <w:szCs w:val="24"/>
          <w:lang w:val="es-MX"/>
        </w:rPr>
        <w:t>, l</w:t>
      </w:r>
      <w:r w:rsidR="00D250E2" w:rsidRPr="00D250E2">
        <w:rPr>
          <w:rFonts w:ascii="Century Gothic" w:hAnsi="Century Gothic"/>
          <w:sz w:val="24"/>
          <w:szCs w:val="24"/>
          <w:lang w:val="es-MX"/>
        </w:rPr>
        <w:t>levar a cabo los programas de educación, capacitación y</w:t>
      </w:r>
      <w:r w:rsidR="00D250E2">
        <w:rPr>
          <w:rFonts w:ascii="Century Gothic" w:hAnsi="Century Gothic"/>
          <w:sz w:val="24"/>
          <w:szCs w:val="24"/>
          <w:lang w:val="es-MX"/>
        </w:rPr>
        <w:t xml:space="preserve"> </w:t>
      </w:r>
      <w:r w:rsidR="00D250E2" w:rsidRPr="00D250E2">
        <w:rPr>
          <w:rFonts w:ascii="Century Gothic" w:hAnsi="Century Gothic"/>
          <w:sz w:val="24"/>
          <w:szCs w:val="24"/>
          <w:lang w:val="es-MX"/>
        </w:rPr>
        <w:t>vinculación para el empleo</w:t>
      </w:r>
      <w:r w:rsidRPr="00946C51">
        <w:rPr>
          <w:rFonts w:ascii="Century Gothic" w:hAnsi="Century Gothic"/>
          <w:sz w:val="24"/>
          <w:szCs w:val="24"/>
          <w:lang w:val="es-MX"/>
        </w:rPr>
        <w:t>;</w:t>
      </w:r>
      <w:r>
        <w:rPr>
          <w:rFonts w:ascii="Century Gothic" w:hAnsi="Century Gothic"/>
          <w:sz w:val="24"/>
          <w:szCs w:val="24"/>
          <w:lang w:val="es-MX"/>
        </w:rPr>
        <w:t xml:space="preserve"> así como de t</w:t>
      </w:r>
      <w:r w:rsidRPr="00946C51">
        <w:rPr>
          <w:rFonts w:ascii="Century Gothic" w:hAnsi="Century Gothic"/>
          <w:sz w:val="24"/>
          <w:szCs w:val="24"/>
          <w:lang w:val="es-MX"/>
        </w:rPr>
        <w:t>rabajar de manera coordinada con las Secretarías de Educación y Economía para la capacitación, el impulso del empleo, así como el incremento a la productividad laboral entre los distintos sectores de la producció</w:t>
      </w:r>
      <w:r>
        <w:rPr>
          <w:rFonts w:ascii="Century Gothic" w:hAnsi="Century Gothic"/>
          <w:sz w:val="24"/>
          <w:szCs w:val="24"/>
          <w:lang w:val="es-MX"/>
        </w:rPr>
        <w:t>n</w:t>
      </w:r>
      <w:r w:rsidR="00233B9B">
        <w:rPr>
          <w:rFonts w:ascii="Century Gothic" w:hAnsi="Century Gothic"/>
          <w:sz w:val="24"/>
          <w:szCs w:val="24"/>
          <w:lang w:val="es-MX"/>
        </w:rPr>
        <w:t xml:space="preserve">; </w:t>
      </w:r>
      <w:r w:rsidR="00233B9B">
        <w:rPr>
          <w:rFonts w:ascii="Century Gothic" w:eastAsia="Gulim" w:hAnsi="Century Gothic" w:cs="Tahoma"/>
          <w:sz w:val="24"/>
          <w:szCs w:val="24"/>
          <w:lang w:val="es-MX"/>
        </w:rPr>
        <w:t>de conformidad con el artículo 36 de la Ley Orgánica de la Administración Pública del Estado de Puebla.</w:t>
      </w:r>
    </w:p>
    <w:p w14:paraId="76F8EF3B" w14:textId="2516E604" w:rsidR="00CE44F2" w:rsidRDefault="00CE44F2" w:rsidP="0099456B">
      <w:pPr>
        <w:spacing w:line="312" w:lineRule="auto"/>
        <w:jc w:val="both"/>
        <w:rPr>
          <w:rFonts w:ascii="Century Gothic" w:hAnsi="Century Gothic"/>
          <w:sz w:val="24"/>
          <w:szCs w:val="24"/>
          <w:lang w:val="es-MX"/>
        </w:rPr>
      </w:pPr>
    </w:p>
    <w:p w14:paraId="6592742E" w14:textId="581253AB" w:rsidR="00233B9B" w:rsidRDefault="00233B9B" w:rsidP="00233B9B">
      <w:pPr>
        <w:spacing w:line="312" w:lineRule="auto"/>
        <w:jc w:val="both"/>
        <w:rPr>
          <w:rFonts w:ascii="Century Gothic" w:hAnsi="Century Gothic"/>
          <w:sz w:val="24"/>
          <w:szCs w:val="24"/>
          <w:lang w:val="es-MX"/>
        </w:rPr>
      </w:pPr>
      <w:r>
        <w:rPr>
          <w:rFonts w:ascii="Century Gothic" w:hAnsi="Century Gothic"/>
          <w:sz w:val="24"/>
          <w:szCs w:val="24"/>
          <w:lang w:val="es-MX"/>
        </w:rPr>
        <w:t>Por otra parte, la Ley Orgánica Municipal en su artículo 78 fracción L, establece como atribución de los Ayuntamientos: i</w:t>
      </w:r>
      <w:r w:rsidRPr="00233B9B">
        <w:rPr>
          <w:rFonts w:ascii="Century Gothic" w:hAnsi="Century Gothic"/>
          <w:sz w:val="24"/>
          <w:szCs w:val="24"/>
          <w:lang w:val="es-MX"/>
        </w:rPr>
        <w:t xml:space="preserve">mpulsar en el Municipio los programas </w:t>
      </w:r>
      <w:proofErr w:type="gramStart"/>
      <w:r w:rsidRPr="00233B9B">
        <w:rPr>
          <w:rFonts w:ascii="Century Gothic" w:hAnsi="Century Gothic"/>
          <w:sz w:val="24"/>
          <w:szCs w:val="24"/>
          <w:lang w:val="es-MX"/>
        </w:rPr>
        <w:t>que</w:t>
      </w:r>
      <w:proofErr w:type="gramEnd"/>
      <w:r w:rsidRPr="00233B9B">
        <w:rPr>
          <w:rFonts w:ascii="Century Gothic" w:hAnsi="Century Gothic"/>
          <w:sz w:val="24"/>
          <w:szCs w:val="24"/>
          <w:lang w:val="es-MX"/>
        </w:rPr>
        <w:t xml:space="preserve"> en favor de las</w:t>
      </w:r>
      <w:r>
        <w:rPr>
          <w:rFonts w:ascii="Century Gothic" w:hAnsi="Century Gothic"/>
          <w:sz w:val="24"/>
          <w:szCs w:val="24"/>
          <w:lang w:val="es-MX"/>
        </w:rPr>
        <w:t xml:space="preserve"> </w:t>
      </w:r>
      <w:r w:rsidRPr="00233B9B">
        <w:rPr>
          <w:rFonts w:ascii="Century Gothic" w:hAnsi="Century Gothic"/>
          <w:sz w:val="24"/>
          <w:szCs w:val="24"/>
          <w:lang w:val="es-MX"/>
        </w:rPr>
        <w:t>personas con discapacidad, niñas y niños, mujeres y personas</w:t>
      </w:r>
      <w:r>
        <w:rPr>
          <w:rFonts w:ascii="Century Gothic" w:hAnsi="Century Gothic"/>
          <w:sz w:val="24"/>
          <w:szCs w:val="24"/>
          <w:lang w:val="es-MX"/>
        </w:rPr>
        <w:t xml:space="preserve"> </w:t>
      </w:r>
      <w:r w:rsidRPr="00233B9B">
        <w:rPr>
          <w:rFonts w:ascii="Century Gothic" w:hAnsi="Century Gothic"/>
          <w:sz w:val="24"/>
          <w:szCs w:val="24"/>
          <w:lang w:val="es-MX"/>
        </w:rPr>
        <w:t>adultas mayores promuevan organismos nacionales e internacionales</w:t>
      </w:r>
      <w:r>
        <w:rPr>
          <w:rFonts w:ascii="Century Gothic" w:hAnsi="Century Gothic"/>
          <w:sz w:val="24"/>
          <w:szCs w:val="24"/>
          <w:lang w:val="es-MX"/>
        </w:rPr>
        <w:t xml:space="preserve"> </w:t>
      </w:r>
      <w:r w:rsidRPr="00233B9B">
        <w:rPr>
          <w:rFonts w:ascii="Century Gothic" w:hAnsi="Century Gothic"/>
          <w:sz w:val="24"/>
          <w:szCs w:val="24"/>
          <w:lang w:val="es-MX"/>
        </w:rPr>
        <w:t>y diseñar y aplicar los propios, así como llevar a cabo campañas de concientización, sensibilización y cultura de la denuncia de la</w:t>
      </w:r>
      <w:r>
        <w:rPr>
          <w:rFonts w:ascii="Century Gothic" w:hAnsi="Century Gothic"/>
          <w:sz w:val="24"/>
          <w:szCs w:val="24"/>
          <w:lang w:val="es-MX"/>
        </w:rPr>
        <w:t xml:space="preserve"> </w:t>
      </w:r>
      <w:r w:rsidRPr="00233B9B">
        <w:rPr>
          <w:rFonts w:ascii="Century Gothic" w:hAnsi="Century Gothic"/>
          <w:sz w:val="24"/>
          <w:szCs w:val="24"/>
          <w:lang w:val="es-MX"/>
        </w:rPr>
        <w:t>población para fomentar el respeto hacia los mismos.</w:t>
      </w:r>
    </w:p>
    <w:p w14:paraId="7DBD6B28" w14:textId="77777777" w:rsidR="00233B9B" w:rsidRDefault="00233B9B" w:rsidP="0099456B">
      <w:pPr>
        <w:spacing w:line="312" w:lineRule="auto"/>
        <w:jc w:val="both"/>
        <w:rPr>
          <w:rFonts w:ascii="Century Gothic" w:hAnsi="Century Gothic"/>
          <w:sz w:val="24"/>
          <w:szCs w:val="24"/>
          <w:lang w:val="es-MX"/>
        </w:rPr>
      </w:pPr>
    </w:p>
    <w:p w14:paraId="090A24AA" w14:textId="4494E05A" w:rsidR="00CE44F2" w:rsidRDefault="009F1912" w:rsidP="0099456B">
      <w:pPr>
        <w:spacing w:line="312" w:lineRule="auto"/>
        <w:jc w:val="both"/>
        <w:rPr>
          <w:rFonts w:ascii="Century Gothic" w:hAnsi="Century Gothic"/>
          <w:sz w:val="24"/>
          <w:szCs w:val="24"/>
          <w:lang w:val="es-MX"/>
        </w:rPr>
      </w:pPr>
      <w:r>
        <w:rPr>
          <w:rFonts w:ascii="Century Gothic" w:hAnsi="Century Gothic"/>
          <w:sz w:val="24"/>
          <w:szCs w:val="24"/>
          <w:lang w:val="es-MX"/>
        </w:rPr>
        <w:t xml:space="preserve">La inclusión laboral de las personas con discapacidad </w:t>
      </w:r>
      <w:r w:rsidR="000F12CE">
        <w:rPr>
          <w:rFonts w:ascii="Century Gothic" w:hAnsi="Century Gothic"/>
          <w:sz w:val="24"/>
          <w:szCs w:val="24"/>
          <w:lang w:val="es-MX"/>
        </w:rPr>
        <w:t xml:space="preserve">es un tema pendiente en la realidad, por ello deben darse no solo continuidad a las acciones que hoy en día se llevan a cabo, sino ir implementando otras más que permitan que se logre una mayor inclusión. Lo anterior, permitirá que las personas con discapacidad logren </w:t>
      </w:r>
      <w:r w:rsidRPr="009F1912">
        <w:rPr>
          <w:rFonts w:ascii="Century Gothic" w:hAnsi="Century Gothic"/>
          <w:sz w:val="24"/>
          <w:szCs w:val="24"/>
          <w:lang w:val="es-MX"/>
        </w:rPr>
        <w:t>mayor independencia</w:t>
      </w:r>
      <w:r w:rsidR="000F12CE">
        <w:rPr>
          <w:rFonts w:ascii="Century Gothic" w:hAnsi="Century Gothic"/>
          <w:sz w:val="24"/>
          <w:szCs w:val="24"/>
          <w:lang w:val="es-MX"/>
        </w:rPr>
        <w:t xml:space="preserve">, lo que ayudará en su </w:t>
      </w:r>
      <w:r w:rsidR="00A85822">
        <w:rPr>
          <w:rFonts w:ascii="Century Gothic" w:hAnsi="Century Gothic"/>
          <w:sz w:val="24"/>
          <w:szCs w:val="24"/>
          <w:lang w:val="es-MX"/>
        </w:rPr>
        <w:t xml:space="preserve">inclusión </w:t>
      </w:r>
      <w:proofErr w:type="gramStart"/>
      <w:r w:rsidR="00A85822">
        <w:rPr>
          <w:rFonts w:ascii="Century Gothic" w:hAnsi="Century Gothic"/>
          <w:sz w:val="24"/>
          <w:szCs w:val="24"/>
          <w:lang w:val="es-MX"/>
        </w:rPr>
        <w:t>social</w:t>
      </w:r>
      <w:proofErr w:type="gramEnd"/>
      <w:r w:rsidR="00A85822">
        <w:rPr>
          <w:rFonts w:ascii="Century Gothic" w:hAnsi="Century Gothic"/>
          <w:sz w:val="24"/>
          <w:szCs w:val="24"/>
          <w:lang w:val="es-MX"/>
        </w:rPr>
        <w:t xml:space="preserve"> así como en su </w:t>
      </w:r>
      <w:r w:rsidR="000F12CE">
        <w:rPr>
          <w:rFonts w:ascii="Century Gothic" w:hAnsi="Century Gothic"/>
          <w:sz w:val="24"/>
          <w:szCs w:val="24"/>
          <w:lang w:val="es-MX"/>
        </w:rPr>
        <w:t xml:space="preserve">seguridad y ganas de superarse, pues además de </w:t>
      </w:r>
      <w:r w:rsidR="000F12CE">
        <w:rPr>
          <w:rFonts w:ascii="Century Gothic" w:hAnsi="Century Gothic"/>
          <w:sz w:val="24"/>
          <w:szCs w:val="24"/>
          <w:lang w:val="es-MX"/>
        </w:rPr>
        <w:lastRenderedPageBreak/>
        <w:t>contar con recursos económicos que permitan sufragar sus gastos personales y los de su familia; también permitirá un cambio social, por incorporarse en diferentes círculos sociales como consecuencia de su actividad laboral.</w:t>
      </w:r>
    </w:p>
    <w:p w14:paraId="135A95EA" w14:textId="3312FE1D" w:rsidR="00CE44F2" w:rsidRDefault="00CE44F2" w:rsidP="0099456B">
      <w:pPr>
        <w:spacing w:line="312" w:lineRule="auto"/>
        <w:jc w:val="both"/>
        <w:rPr>
          <w:rFonts w:ascii="Century Gothic" w:hAnsi="Century Gothic"/>
          <w:sz w:val="24"/>
          <w:szCs w:val="24"/>
          <w:lang w:val="es-MX"/>
        </w:rPr>
      </w:pPr>
    </w:p>
    <w:p w14:paraId="7718CCD1" w14:textId="1ACD121C" w:rsidR="007D45FD" w:rsidRPr="00946C51" w:rsidRDefault="00A85822" w:rsidP="00A85822">
      <w:pPr>
        <w:spacing w:line="312" w:lineRule="auto"/>
        <w:jc w:val="both"/>
        <w:rPr>
          <w:rFonts w:ascii="Century Gothic" w:eastAsia="Gulim" w:hAnsi="Century Gothic" w:cs="Tahoma"/>
          <w:sz w:val="24"/>
          <w:szCs w:val="24"/>
          <w:lang w:val="es-MX"/>
        </w:rPr>
      </w:pPr>
      <w:r>
        <w:rPr>
          <w:rFonts w:ascii="Century Gothic" w:hAnsi="Century Gothic"/>
          <w:sz w:val="24"/>
          <w:szCs w:val="24"/>
          <w:lang w:val="es-MX"/>
        </w:rPr>
        <w:t xml:space="preserve">Que, por lo anteriormente expuesto </w:t>
      </w:r>
      <w:r w:rsidR="00AB4847" w:rsidRPr="00946C51">
        <w:rPr>
          <w:rFonts w:ascii="Century Gothic" w:eastAsia="Gulim" w:hAnsi="Century Gothic" w:cs="Tahoma"/>
          <w:sz w:val="24"/>
          <w:szCs w:val="24"/>
          <w:lang w:val="es-MX"/>
        </w:rPr>
        <w:t xml:space="preserve">y fundado, se somete </w:t>
      </w:r>
      <w:r w:rsidR="00BE1C41" w:rsidRPr="00946C51">
        <w:rPr>
          <w:rFonts w:ascii="Century Gothic" w:eastAsia="Gulim" w:hAnsi="Century Gothic" w:cs="Tahoma"/>
          <w:sz w:val="24"/>
          <w:szCs w:val="24"/>
          <w:lang w:val="es-MX"/>
        </w:rPr>
        <w:t xml:space="preserve">a este </w:t>
      </w:r>
      <w:r w:rsidR="00AB4847" w:rsidRPr="00946C51">
        <w:rPr>
          <w:rFonts w:ascii="Century Gothic" w:eastAsia="Gulim" w:hAnsi="Century Gothic" w:cs="Tahoma"/>
          <w:sz w:val="24"/>
          <w:szCs w:val="24"/>
          <w:lang w:val="es-MX"/>
        </w:rPr>
        <w:t xml:space="preserve">Cuerpo Colegiado </w:t>
      </w:r>
      <w:r w:rsidR="007D45FD" w:rsidRPr="00946C51">
        <w:rPr>
          <w:rFonts w:ascii="Century Gothic" w:eastAsia="Gulim" w:hAnsi="Century Gothic" w:cs="Tahoma"/>
          <w:sz w:val="24"/>
          <w:szCs w:val="24"/>
          <w:lang w:val="es-MX"/>
        </w:rPr>
        <w:t>el siguiente:</w:t>
      </w:r>
    </w:p>
    <w:p w14:paraId="7A482FDF" w14:textId="77777777" w:rsidR="00251DE1" w:rsidRPr="00946C51" w:rsidRDefault="00251DE1" w:rsidP="0099456B">
      <w:pPr>
        <w:spacing w:line="312" w:lineRule="auto"/>
        <w:jc w:val="center"/>
        <w:rPr>
          <w:rFonts w:ascii="Century Gothic" w:eastAsia="Gulim" w:hAnsi="Century Gothic" w:cs="Tahoma"/>
          <w:b/>
          <w:spacing w:val="1"/>
          <w:sz w:val="24"/>
          <w:szCs w:val="24"/>
          <w:lang w:val="es-MX"/>
        </w:rPr>
      </w:pPr>
    </w:p>
    <w:p w14:paraId="1171D080" w14:textId="04E2579F" w:rsidR="00ED46DF" w:rsidRPr="00946C51" w:rsidRDefault="00ED46DF" w:rsidP="0099456B">
      <w:pPr>
        <w:spacing w:line="312" w:lineRule="auto"/>
        <w:jc w:val="center"/>
        <w:rPr>
          <w:rFonts w:ascii="Century Gothic" w:eastAsia="Gulim" w:hAnsi="Century Gothic" w:cs="Tahoma"/>
          <w:b/>
          <w:spacing w:val="1"/>
          <w:sz w:val="24"/>
          <w:szCs w:val="24"/>
          <w:lang w:val="es-MX"/>
        </w:rPr>
      </w:pPr>
      <w:r w:rsidRPr="00946C51">
        <w:rPr>
          <w:rFonts w:ascii="Century Gothic" w:eastAsia="Gulim" w:hAnsi="Century Gothic" w:cs="Tahoma"/>
          <w:b/>
          <w:spacing w:val="1"/>
          <w:sz w:val="24"/>
          <w:szCs w:val="24"/>
          <w:lang w:val="es-MX"/>
        </w:rPr>
        <w:t>ACUERDO</w:t>
      </w:r>
    </w:p>
    <w:p w14:paraId="565874E6" w14:textId="77777777" w:rsidR="00ED46DF" w:rsidRPr="00946C51" w:rsidRDefault="00ED46DF" w:rsidP="0099456B">
      <w:pPr>
        <w:spacing w:line="312" w:lineRule="auto"/>
        <w:jc w:val="center"/>
        <w:rPr>
          <w:rFonts w:ascii="Century Gothic" w:eastAsia="Gulim" w:hAnsi="Century Gothic" w:cs="Tahoma"/>
          <w:b/>
          <w:spacing w:val="1"/>
          <w:sz w:val="24"/>
          <w:szCs w:val="24"/>
          <w:lang w:val="es-MX"/>
        </w:rPr>
      </w:pPr>
    </w:p>
    <w:p w14:paraId="274D9529" w14:textId="0B97292C" w:rsidR="00E746C8" w:rsidRDefault="00E746C8" w:rsidP="00E746C8">
      <w:pPr>
        <w:autoSpaceDE w:val="0"/>
        <w:autoSpaceDN w:val="0"/>
        <w:adjustRightInd w:val="0"/>
        <w:spacing w:line="312" w:lineRule="auto"/>
        <w:jc w:val="both"/>
        <w:rPr>
          <w:rFonts w:ascii="Century Gothic" w:eastAsia="Gulim" w:hAnsi="Century Gothic" w:cs="Tahoma"/>
          <w:sz w:val="24"/>
          <w:szCs w:val="24"/>
          <w:lang w:val="es-MX"/>
        </w:rPr>
      </w:pPr>
      <w:r w:rsidRPr="00946C51">
        <w:rPr>
          <w:rFonts w:ascii="Century Gothic" w:eastAsia="Gulim" w:hAnsi="Century Gothic" w:cs="Tahoma"/>
          <w:b/>
          <w:spacing w:val="1"/>
          <w:sz w:val="24"/>
          <w:szCs w:val="24"/>
          <w:lang w:val="es-MX"/>
        </w:rPr>
        <w:t xml:space="preserve">ÚNICO.- </w:t>
      </w:r>
      <w:r w:rsidRPr="00946C51">
        <w:rPr>
          <w:rFonts w:ascii="Century Gothic" w:eastAsia="Gulim" w:hAnsi="Century Gothic" w:cs="Tahoma"/>
          <w:sz w:val="24"/>
          <w:szCs w:val="24"/>
          <w:lang w:val="es-MX"/>
        </w:rPr>
        <w:t>Se exhorta de manera respetuosa a</w:t>
      </w:r>
      <w:r>
        <w:rPr>
          <w:rFonts w:ascii="Century Gothic" w:eastAsia="Gulim" w:hAnsi="Century Gothic" w:cs="Tahoma"/>
          <w:sz w:val="24"/>
          <w:szCs w:val="24"/>
          <w:lang w:val="es-MX"/>
        </w:rPr>
        <w:t>l Titular del Poder Ejecutivo y a los 217 Ayuntamientos</w:t>
      </w:r>
      <w:r w:rsidRPr="00946C51">
        <w:rPr>
          <w:rFonts w:ascii="Century Gothic" w:eastAsia="Gulim" w:hAnsi="Century Gothic" w:cs="Tahoma"/>
          <w:sz w:val="24"/>
          <w:szCs w:val="24"/>
          <w:lang w:val="es-MX"/>
        </w:rPr>
        <w:t xml:space="preserve"> </w:t>
      </w:r>
      <w:r>
        <w:rPr>
          <w:rFonts w:ascii="Century Gothic" w:eastAsia="Gulim" w:hAnsi="Century Gothic" w:cs="Tahoma"/>
          <w:sz w:val="24"/>
          <w:szCs w:val="24"/>
          <w:lang w:val="es-MX"/>
        </w:rPr>
        <w:t>del Estado Libre y Soberano de Pue</w:t>
      </w:r>
      <w:r w:rsidRPr="00E76709">
        <w:rPr>
          <w:rFonts w:ascii="Century Gothic" w:eastAsia="Gulim" w:hAnsi="Century Gothic" w:cs="Tahoma"/>
          <w:sz w:val="24"/>
          <w:szCs w:val="24"/>
          <w:lang w:val="es-MX"/>
        </w:rPr>
        <w:t>bla, para que de conformidad con sus atribuciones</w:t>
      </w:r>
      <w:r>
        <w:rPr>
          <w:rFonts w:ascii="Century Gothic" w:eastAsia="Gulim" w:hAnsi="Century Gothic" w:cs="Tahoma"/>
          <w:sz w:val="24"/>
          <w:szCs w:val="24"/>
          <w:lang w:val="es-MX"/>
        </w:rPr>
        <w:t xml:space="preserve"> y</w:t>
      </w:r>
      <w:r w:rsidRPr="00E76709">
        <w:rPr>
          <w:rFonts w:ascii="Century Gothic" w:eastAsia="Gulim" w:hAnsi="Century Gothic" w:cs="Tahoma"/>
          <w:sz w:val="24"/>
          <w:szCs w:val="24"/>
          <w:lang w:val="es-MX"/>
        </w:rPr>
        <w:t xml:space="preserve"> a través de las dependencias </w:t>
      </w:r>
      <w:r>
        <w:rPr>
          <w:rFonts w:ascii="Century Gothic" w:eastAsia="Gulim" w:hAnsi="Century Gothic" w:cs="Tahoma"/>
          <w:sz w:val="24"/>
          <w:szCs w:val="24"/>
          <w:lang w:val="es-MX"/>
        </w:rPr>
        <w:t>correspondientes</w:t>
      </w:r>
      <w:r w:rsidRPr="00E76709">
        <w:rPr>
          <w:rFonts w:ascii="Century Gothic" w:eastAsia="Gulim" w:hAnsi="Century Gothic" w:cs="Tahoma"/>
          <w:sz w:val="24"/>
          <w:szCs w:val="24"/>
          <w:lang w:val="es-MX"/>
        </w:rPr>
        <w:t>,</w:t>
      </w:r>
      <w:r>
        <w:rPr>
          <w:rFonts w:ascii="Century Gothic" w:eastAsia="Gulim" w:hAnsi="Century Gothic" w:cs="Tahoma"/>
          <w:sz w:val="24"/>
          <w:szCs w:val="24"/>
          <w:lang w:val="es-MX"/>
        </w:rPr>
        <w:t xml:space="preserve"> </w:t>
      </w:r>
      <w:r w:rsidR="00FE49F3">
        <w:rPr>
          <w:rFonts w:ascii="Century Gothic" w:eastAsia="Gulim" w:hAnsi="Century Gothic" w:cs="Tahoma"/>
          <w:sz w:val="24"/>
          <w:szCs w:val="24"/>
          <w:lang w:val="es-MX"/>
        </w:rPr>
        <w:t>realicen las acciones pertinentes con el objeto de que en los</w:t>
      </w:r>
      <w:r>
        <w:rPr>
          <w:rFonts w:ascii="Century Gothic" w:eastAsia="Gulim" w:hAnsi="Century Gothic" w:cs="Tahoma"/>
          <w:sz w:val="24"/>
          <w:szCs w:val="24"/>
          <w:lang w:val="es-MX"/>
        </w:rPr>
        <w:t xml:space="preserve"> programas de fomento al empleo</w:t>
      </w:r>
      <w:r w:rsidR="00FE49F3">
        <w:rPr>
          <w:rFonts w:ascii="Century Gothic" w:eastAsia="Gulim" w:hAnsi="Century Gothic" w:cs="Tahoma"/>
          <w:sz w:val="24"/>
          <w:szCs w:val="24"/>
          <w:lang w:val="es-MX"/>
        </w:rPr>
        <w:t xml:space="preserve"> que se llevan a cabo, se garantice la igualdad de oportunidades para las</w:t>
      </w:r>
      <w:r>
        <w:rPr>
          <w:rFonts w:ascii="Century Gothic" w:eastAsia="Gulim" w:hAnsi="Century Gothic" w:cs="Tahoma"/>
          <w:sz w:val="24"/>
          <w:szCs w:val="24"/>
          <w:lang w:val="es-MX"/>
        </w:rPr>
        <w:t xml:space="preserve"> personas con discapacidad</w:t>
      </w:r>
      <w:r w:rsidR="00FE49F3">
        <w:rPr>
          <w:rFonts w:ascii="Century Gothic" w:eastAsia="Gulim" w:hAnsi="Century Gothic" w:cs="Tahoma"/>
          <w:sz w:val="24"/>
          <w:szCs w:val="24"/>
          <w:lang w:val="es-MX"/>
        </w:rPr>
        <w:t xml:space="preserve">, que les permita incorporarse a la actividad </w:t>
      </w:r>
      <w:r w:rsidRPr="00E76709">
        <w:rPr>
          <w:rFonts w:ascii="Century Gothic" w:eastAsia="Gulim" w:hAnsi="Century Gothic" w:cs="Tahoma"/>
          <w:sz w:val="24"/>
          <w:szCs w:val="24"/>
          <w:lang w:val="es-MX"/>
        </w:rPr>
        <w:t>laboral, en términos de lo que establece la Ley para las personas con discapacidad del Estado de Puebla.</w:t>
      </w:r>
    </w:p>
    <w:p w14:paraId="66601C0F" w14:textId="77777777" w:rsidR="00E746C8" w:rsidRPr="00946C51" w:rsidRDefault="00E746C8" w:rsidP="00E746C8">
      <w:pPr>
        <w:autoSpaceDE w:val="0"/>
        <w:autoSpaceDN w:val="0"/>
        <w:adjustRightInd w:val="0"/>
        <w:spacing w:line="312" w:lineRule="auto"/>
        <w:jc w:val="both"/>
        <w:rPr>
          <w:rFonts w:ascii="Century Gothic" w:eastAsia="Gulim" w:hAnsi="Century Gothic" w:cs="Tahoma"/>
          <w:sz w:val="24"/>
          <w:szCs w:val="24"/>
          <w:lang w:val="es-MX"/>
        </w:rPr>
      </w:pPr>
    </w:p>
    <w:bookmarkEnd w:id="1"/>
    <w:p w14:paraId="560881F0" w14:textId="3441FF8F" w:rsidR="00EF76CD" w:rsidRPr="00946C51" w:rsidRDefault="00EF76CD" w:rsidP="0099456B">
      <w:pPr>
        <w:autoSpaceDE w:val="0"/>
        <w:autoSpaceDN w:val="0"/>
        <w:adjustRightInd w:val="0"/>
        <w:spacing w:line="312" w:lineRule="auto"/>
        <w:jc w:val="center"/>
        <w:rPr>
          <w:rFonts w:ascii="Century Gothic" w:hAnsi="Century Gothic" w:cs="Tahoma"/>
          <w:b/>
          <w:sz w:val="24"/>
          <w:szCs w:val="24"/>
          <w:lang w:val="es-MX"/>
        </w:rPr>
      </w:pPr>
      <w:r w:rsidRPr="00946C51">
        <w:rPr>
          <w:rFonts w:ascii="Century Gothic" w:hAnsi="Century Gothic" w:cs="Tahoma"/>
          <w:b/>
          <w:sz w:val="24"/>
          <w:szCs w:val="24"/>
          <w:lang w:val="es-MX"/>
        </w:rPr>
        <w:t>A T E N T A M E N T E</w:t>
      </w:r>
    </w:p>
    <w:p w14:paraId="1F6DB2F9" w14:textId="77777777" w:rsidR="00EF76CD" w:rsidRPr="00946C51" w:rsidRDefault="00EF76CD" w:rsidP="0099456B">
      <w:pPr>
        <w:autoSpaceDE w:val="0"/>
        <w:autoSpaceDN w:val="0"/>
        <w:adjustRightInd w:val="0"/>
        <w:spacing w:line="312" w:lineRule="auto"/>
        <w:jc w:val="center"/>
        <w:rPr>
          <w:rFonts w:ascii="Century Gothic" w:hAnsi="Century Gothic" w:cs="Tahoma"/>
          <w:b/>
          <w:sz w:val="24"/>
          <w:szCs w:val="24"/>
          <w:lang w:val="es-MX"/>
        </w:rPr>
      </w:pPr>
      <w:r w:rsidRPr="00946C51">
        <w:rPr>
          <w:rFonts w:ascii="Century Gothic" w:hAnsi="Century Gothic" w:cs="Tahoma"/>
          <w:b/>
          <w:sz w:val="24"/>
          <w:szCs w:val="24"/>
          <w:lang w:val="es-MX"/>
        </w:rPr>
        <w:t>CUATRO VECES HEROICA PUEBLA DE ZARAGOZA,</w:t>
      </w:r>
    </w:p>
    <w:p w14:paraId="4E77CBAE" w14:textId="16E150FC" w:rsidR="00EF76CD" w:rsidRPr="00946C51" w:rsidRDefault="00EF76CD" w:rsidP="0099456B">
      <w:pPr>
        <w:autoSpaceDE w:val="0"/>
        <w:autoSpaceDN w:val="0"/>
        <w:adjustRightInd w:val="0"/>
        <w:spacing w:line="312" w:lineRule="auto"/>
        <w:jc w:val="center"/>
        <w:rPr>
          <w:rFonts w:ascii="Century Gothic" w:hAnsi="Century Gothic" w:cs="Tahoma"/>
          <w:b/>
          <w:sz w:val="24"/>
          <w:szCs w:val="24"/>
          <w:lang w:val="es-MX"/>
        </w:rPr>
      </w:pPr>
      <w:r w:rsidRPr="00946C51">
        <w:rPr>
          <w:rFonts w:ascii="Century Gothic" w:hAnsi="Century Gothic" w:cs="Tahoma"/>
          <w:b/>
          <w:sz w:val="24"/>
          <w:szCs w:val="24"/>
          <w:lang w:val="es-MX"/>
        </w:rPr>
        <w:t xml:space="preserve">A </w:t>
      </w:r>
      <w:r w:rsidR="00222EDD">
        <w:rPr>
          <w:rFonts w:ascii="Century Gothic" w:hAnsi="Century Gothic" w:cs="Tahoma"/>
          <w:b/>
          <w:sz w:val="24"/>
          <w:szCs w:val="24"/>
          <w:lang w:val="es-MX"/>
        </w:rPr>
        <w:t>2</w:t>
      </w:r>
      <w:r w:rsidR="00E746C8">
        <w:rPr>
          <w:rFonts w:ascii="Century Gothic" w:hAnsi="Century Gothic" w:cs="Tahoma"/>
          <w:b/>
          <w:sz w:val="24"/>
          <w:szCs w:val="24"/>
          <w:lang w:val="es-MX"/>
        </w:rPr>
        <w:t>8</w:t>
      </w:r>
      <w:r w:rsidRPr="00946C51">
        <w:rPr>
          <w:rFonts w:ascii="Century Gothic" w:hAnsi="Century Gothic" w:cs="Tahoma"/>
          <w:b/>
          <w:sz w:val="24"/>
          <w:szCs w:val="24"/>
          <w:lang w:val="es-MX"/>
        </w:rPr>
        <w:t xml:space="preserve"> DE </w:t>
      </w:r>
      <w:r w:rsidR="00B2565A" w:rsidRPr="00946C51">
        <w:rPr>
          <w:rFonts w:ascii="Century Gothic" w:hAnsi="Century Gothic" w:cs="Tahoma"/>
          <w:b/>
          <w:sz w:val="24"/>
          <w:szCs w:val="24"/>
          <w:lang w:val="es-MX"/>
        </w:rPr>
        <w:t>NOVIEMBRE</w:t>
      </w:r>
      <w:r w:rsidRPr="00946C51">
        <w:rPr>
          <w:rFonts w:ascii="Century Gothic" w:hAnsi="Century Gothic" w:cs="Tahoma"/>
          <w:b/>
          <w:sz w:val="24"/>
          <w:szCs w:val="24"/>
          <w:lang w:val="es-MX"/>
        </w:rPr>
        <w:t xml:space="preserve"> DE 2019</w:t>
      </w:r>
    </w:p>
    <w:p w14:paraId="64CDA827" w14:textId="77777777" w:rsidR="00EF76CD" w:rsidRPr="00946C51" w:rsidRDefault="00EF76CD" w:rsidP="003959D5">
      <w:pPr>
        <w:autoSpaceDE w:val="0"/>
        <w:autoSpaceDN w:val="0"/>
        <w:adjustRightInd w:val="0"/>
        <w:spacing w:line="312" w:lineRule="auto"/>
        <w:jc w:val="center"/>
        <w:rPr>
          <w:rFonts w:ascii="Century Gothic" w:hAnsi="Century Gothic" w:cs="Tahoma"/>
          <w:b/>
          <w:sz w:val="24"/>
          <w:szCs w:val="24"/>
          <w:lang w:val="es-MX"/>
        </w:rPr>
      </w:pPr>
    </w:p>
    <w:p w14:paraId="40B8C71F" w14:textId="0779C55A" w:rsidR="00EF76CD" w:rsidRDefault="00EF76CD" w:rsidP="0099456B">
      <w:pPr>
        <w:autoSpaceDE w:val="0"/>
        <w:autoSpaceDN w:val="0"/>
        <w:adjustRightInd w:val="0"/>
        <w:spacing w:line="312" w:lineRule="auto"/>
        <w:jc w:val="center"/>
        <w:rPr>
          <w:rFonts w:ascii="Century Gothic" w:hAnsi="Century Gothic" w:cs="Tahoma"/>
          <w:b/>
          <w:sz w:val="24"/>
          <w:szCs w:val="24"/>
          <w:lang w:val="es-MX"/>
        </w:rPr>
      </w:pPr>
    </w:p>
    <w:p w14:paraId="6594AF69" w14:textId="77777777" w:rsidR="003959D5" w:rsidRPr="00946C51" w:rsidRDefault="003959D5" w:rsidP="0099456B">
      <w:pPr>
        <w:autoSpaceDE w:val="0"/>
        <w:autoSpaceDN w:val="0"/>
        <w:adjustRightInd w:val="0"/>
        <w:spacing w:line="312" w:lineRule="auto"/>
        <w:jc w:val="center"/>
        <w:rPr>
          <w:rFonts w:ascii="Century Gothic" w:hAnsi="Century Gothic" w:cs="Tahoma"/>
          <w:b/>
          <w:sz w:val="24"/>
          <w:szCs w:val="24"/>
          <w:lang w:val="es-MX"/>
        </w:rPr>
      </w:pPr>
    </w:p>
    <w:p w14:paraId="0BBBB9C5" w14:textId="77777777" w:rsidR="00EF76CD" w:rsidRPr="00946C51" w:rsidRDefault="00EF76CD" w:rsidP="0099456B">
      <w:pPr>
        <w:autoSpaceDE w:val="0"/>
        <w:autoSpaceDN w:val="0"/>
        <w:adjustRightInd w:val="0"/>
        <w:spacing w:line="312" w:lineRule="auto"/>
        <w:jc w:val="center"/>
        <w:rPr>
          <w:rFonts w:ascii="Century Gothic" w:hAnsi="Century Gothic" w:cs="Tahoma"/>
          <w:b/>
          <w:sz w:val="24"/>
          <w:szCs w:val="24"/>
          <w:lang w:val="es-MX"/>
        </w:rPr>
      </w:pPr>
      <w:r w:rsidRPr="00946C51">
        <w:rPr>
          <w:rFonts w:ascii="Century Gothic" w:hAnsi="Century Gothic" w:cs="Tahoma"/>
          <w:b/>
          <w:sz w:val="24"/>
          <w:szCs w:val="24"/>
          <w:lang w:val="es-MX"/>
        </w:rPr>
        <w:t>DIP. URUVIEL GONZÁLEZ VIEYRA</w:t>
      </w:r>
    </w:p>
    <w:p w14:paraId="3BD27550" w14:textId="77777777" w:rsidR="00EF76CD" w:rsidRPr="00946C51" w:rsidRDefault="00EF76CD" w:rsidP="0099456B">
      <w:pPr>
        <w:autoSpaceDE w:val="0"/>
        <w:autoSpaceDN w:val="0"/>
        <w:adjustRightInd w:val="0"/>
        <w:spacing w:line="312" w:lineRule="auto"/>
        <w:jc w:val="center"/>
        <w:rPr>
          <w:rFonts w:ascii="Century Gothic" w:hAnsi="Century Gothic" w:cs="Tahoma"/>
          <w:b/>
          <w:sz w:val="24"/>
          <w:szCs w:val="24"/>
          <w:lang w:val="es-MX"/>
        </w:rPr>
      </w:pPr>
      <w:r w:rsidRPr="00946C51">
        <w:rPr>
          <w:rFonts w:ascii="Century Gothic" w:hAnsi="Century Gothic" w:cs="Tahoma"/>
          <w:b/>
          <w:sz w:val="24"/>
          <w:szCs w:val="24"/>
          <w:lang w:val="es-MX"/>
        </w:rPr>
        <w:t>REPRESENTANTE LEGISLATIVO DEL PARTIDO</w:t>
      </w:r>
    </w:p>
    <w:p w14:paraId="13EB4120" w14:textId="77777777" w:rsidR="00EF76CD" w:rsidRPr="00946C51" w:rsidRDefault="00EF76CD" w:rsidP="0099456B">
      <w:pPr>
        <w:autoSpaceDE w:val="0"/>
        <w:autoSpaceDN w:val="0"/>
        <w:adjustRightInd w:val="0"/>
        <w:spacing w:line="312" w:lineRule="auto"/>
        <w:jc w:val="center"/>
        <w:rPr>
          <w:rFonts w:ascii="Century Gothic" w:hAnsi="Century Gothic" w:cs="Tahoma"/>
          <w:b/>
          <w:sz w:val="24"/>
          <w:szCs w:val="24"/>
          <w:lang w:val="es-MX"/>
        </w:rPr>
      </w:pPr>
      <w:r w:rsidRPr="00946C51">
        <w:rPr>
          <w:rFonts w:ascii="Century Gothic" w:hAnsi="Century Gothic" w:cs="Tahoma"/>
          <w:b/>
          <w:sz w:val="24"/>
          <w:szCs w:val="24"/>
          <w:lang w:val="es-MX"/>
        </w:rPr>
        <w:t>POLÍTICO COMPROMISO POR PUEBLA</w:t>
      </w:r>
    </w:p>
    <w:p w14:paraId="222F58BB" w14:textId="77777777" w:rsidR="00E36A54" w:rsidRPr="00946C51" w:rsidRDefault="00E36A54" w:rsidP="0099456B">
      <w:pPr>
        <w:autoSpaceDE w:val="0"/>
        <w:autoSpaceDN w:val="0"/>
        <w:adjustRightInd w:val="0"/>
        <w:spacing w:line="312" w:lineRule="auto"/>
        <w:jc w:val="right"/>
        <w:rPr>
          <w:rFonts w:ascii="Century Gothic" w:hAnsi="Century Gothic" w:cs="Tahoma"/>
          <w:b/>
          <w:sz w:val="24"/>
          <w:szCs w:val="24"/>
          <w:lang w:val="es-MX"/>
        </w:rPr>
      </w:pPr>
    </w:p>
    <w:p w14:paraId="5EBB6187" w14:textId="77777777" w:rsidR="00E76709" w:rsidRDefault="00E76709" w:rsidP="0099456B">
      <w:pPr>
        <w:autoSpaceDE w:val="0"/>
        <w:autoSpaceDN w:val="0"/>
        <w:adjustRightInd w:val="0"/>
        <w:spacing w:line="312" w:lineRule="auto"/>
        <w:jc w:val="right"/>
        <w:rPr>
          <w:rFonts w:ascii="Century Gothic" w:hAnsi="Century Gothic" w:cs="Tahoma"/>
          <w:b/>
          <w:sz w:val="24"/>
          <w:szCs w:val="24"/>
          <w:lang w:val="es-MX"/>
        </w:rPr>
      </w:pPr>
    </w:p>
    <w:p w14:paraId="77BE8790" w14:textId="429D2167" w:rsidR="00E76709" w:rsidRDefault="00E76709" w:rsidP="0099456B">
      <w:pPr>
        <w:autoSpaceDE w:val="0"/>
        <w:autoSpaceDN w:val="0"/>
        <w:adjustRightInd w:val="0"/>
        <w:spacing w:line="312" w:lineRule="auto"/>
        <w:jc w:val="right"/>
        <w:rPr>
          <w:rFonts w:ascii="Century Gothic" w:hAnsi="Century Gothic" w:cs="Tahoma"/>
          <w:b/>
          <w:sz w:val="24"/>
          <w:szCs w:val="24"/>
          <w:lang w:val="es-MX"/>
        </w:rPr>
      </w:pPr>
    </w:p>
    <w:p w14:paraId="2117552C" w14:textId="172B29EA" w:rsidR="003959D5" w:rsidRDefault="003959D5" w:rsidP="0099456B">
      <w:pPr>
        <w:autoSpaceDE w:val="0"/>
        <w:autoSpaceDN w:val="0"/>
        <w:adjustRightInd w:val="0"/>
        <w:spacing w:line="312" w:lineRule="auto"/>
        <w:jc w:val="right"/>
        <w:rPr>
          <w:rFonts w:ascii="Century Gothic" w:hAnsi="Century Gothic" w:cs="Tahoma"/>
          <w:b/>
          <w:sz w:val="24"/>
          <w:szCs w:val="24"/>
          <w:lang w:val="es-MX"/>
        </w:rPr>
      </w:pPr>
    </w:p>
    <w:p w14:paraId="6DF3C0EF" w14:textId="77777777" w:rsidR="003959D5" w:rsidRDefault="003959D5" w:rsidP="0099456B">
      <w:pPr>
        <w:autoSpaceDE w:val="0"/>
        <w:autoSpaceDN w:val="0"/>
        <w:adjustRightInd w:val="0"/>
        <w:spacing w:line="312" w:lineRule="auto"/>
        <w:jc w:val="right"/>
        <w:rPr>
          <w:rFonts w:ascii="Century Gothic" w:hAnsi="Century Gothic" w:cs="Tahoma"/>
          <w:b/>
          <w:sz w:val="24"/>
          <w:szCs w:val="24"/>
          <w:lang w:val="es-MX"/>
        </w:rPr>
      </w:pPr>
    </w:p>
    <w:p w14:paraId="73382D78" w14:textId="55995E2B" w:rsidR="00EF76CD" w:rsidRPr="00946C51" w:rsidRDefault="00EF76CD" w:rsidP="0099456B">
      <w:pPr>
        <w:autoSpaceDE w:val="0"/>
        <w:autoSpaceDN w:val="0"/>
        <w:adjustRightInd w:val="0"/>
        <w:spacing w:line="312" w:lineRule="auto"/>
        <w:jc w:val="right"/>
        <w:rPr>
          <w:rFonts w:ascii="Century Gothic" w:hAnsi="Century Gothic" w:cs="Tahoma"/>
          <w:b/>
          <w:sz w:val="24"/>
          <w:szCs w:val="24"/>
          <w:lang w:val="es-MX"/>
        </w:rPr>
      </w:pPr>
      <w:r w:rsidRPr="00946C51">
        <w:rPr>
          <w:rFonts w:ascii="Century Gothic" w:hAnsi="Century Gothic" w:cs="Tahoma"/>
          <w:b/>
          <w:sz w:val="24"/>
          <w:szCs w:val="24"/>
          <w:lang w:val="es-MX"/>
        </w:rPr>
        <w:t>DIP. CARLOS ALBERTO MORALES ÁLVAREZ</w:t>
      </w:r>
    </w:p>
    <w:p w14:paraId="4D35431D" w14:textId="77777777" w:rsidR="00EF76CD" w:rsidRPr="00946C51" w:rsidRDefault="00EF76CD" w:rsidP="0099456B">
      <w:pPr>
        <w:autoSpaceDE w:val="0"/>
        <w:autoSpaceDN w:val="0"/>
        <w:adjustRightInd w:val="0"/>
        <w:spacing w:line="312" w:lineRule="auto"/>
        <w:jc w:val="right"/>
        <w:rPr>
          <w:rFonts w:ascii="Century Gothic" w:hAnsi="Century Gothic" w:cs="Tahoma"/>
          <w:b/>
          <w:sz w:val="24"/>
          <w:szCs w:val="24"/>
          <w:lang w:val="es-MX"/>
        </w:rPr>
      </w:pPr>
      <w:r w:rsidRPr="00946C51">
        <w:rPr>
          <w:rFonts w:ascii="Century Gothic" w:hAnsi="Century Gothic" w:cs="Tahoma"/>
          <w:b/>
          <w:sz w:val="24"/>
          <w:szCs w:val="24"/>
          <w:lang w:val="es-MX"/>
        </w:rPr>
        <w:t>COORDINADOR DEL GRUPO LEGISLATIVO DEL</w:t>
      </w:r>
    </w:p>
    <w:p w14:paraId="0F5C8661" w14:textId="77777777" w:rsidR="00EF76CD" w:rsidRPr="00946C51" w:rsidRDefault="00EF76CD" w:rsidP="0099456B">
      <w:pPr>
        <w:autoSpaceDE w:val="0"/>
        <w:autoSpaceDN w:val="0"/>
        <w:adjustRightInd w:val="0"/>
        <w:spacing w:line="312" w:lineRule="auto"/>
        <w:jc w:val="right"/>
        <w:rPr>
          <w:rFonts w:ascii="Century Gothic" w:hAnsi="Century Gothic" w:cs="Tahoma"/>
          <w:b/>
          <w:sz w:val="24"/>
          <w:szCs w:val="24"/>
          <w:lang w:val="es-MX"/>
        </w:rPr>
      </w:pPr>
      <w:r w:rsidRPr="00946C51">
        <w:rPr>
          <w:rFonts w:ascii="Century Gothic" w:hAnsi="Century Gothic" w:cs="Tahoma"/>
          <w:b/>
          <w:sz w:val="24"/>
          <w:szCs w:val="24"/>
          <w:lang w:val="es-MX"/>
        </w:rPr>
        <w:t>PARTIDO POLÍTICO MOVIMIENTO CIUDADANO</w:t>
      </w:r>
    </w:p>
    <w:p w14:paraId="6B9BFEB8" w14:textId="77777777" w:rsidR="00EF76CD" w:rsidRPr="00946C51" w:rsidRDefault="00EF76CD" w:rsidP="0099456B">
      <w:pPr>
        <w:autoSpaceDE w:val="0"/>
        <w:autoSpaceDN w:val="0"/>
        <w:adjustRightInd w:val="0"/>
        <w:spacing w:line="312" w:lineRule="auto"/>
        <w:jc w:val="both"/>
        <w:rPr>
          <w:rFonts w:ascii="Century Gothic" w:hAnsi="Century Gothic" w:cs="Tahoma"/>
          <w:b/>
          <w:sz w:val="24"/>
          <w:szCs w:val="24"/>
          <w:lang w:val="es-MX"/>
        </w:rPr>
      </w:pPr>
    </w:p>
    <w:p w14:paraId="5A87BD9F" w14:textId="36A16D44" w:rsidR="00EF76CD" w:rsidRPr="00946C51" w:rsidRDefault="00EF76CD" w:rsidP="0099456B">
      <w:pPr>
        <w:autoSpaceDE w:val="0"/>
        <w:autoSpaceDN w:val="0"/>
        <w:adjustRightInd w:val="0"/>
        <w:spacing w:line="312" w:lineRule="auto"/>
        <w:jc w:val="both"/>
        <w:rPr>
          <w:rFonts w:ascii="Century Gothic" w:hAnsi="Century Gothic" w:cs="Tahoma"/>
          <w:b/>
          <w:sz w:val="24"/>
          <w:szCs w:val="24"/>
          <w:lang w:val="es-MX"/>
        </w:rPr>
      </w:pPr>
    </w:p>
    <w:p w14:paraId="69E99202" w14:textId="77777777" w:rsidR="00251DE1" w:rsidRPr="00946C51" w:rsidRDefault="00251DE1" w:rsidP="0099456B">
      <w:pPr>
        <w:autoSpaceDE w:val="0"/>
        <w:autoSpaceDN w:val="0"/>
        <w:adjustRightInd w:val="0"/>
        <w:spacing w:line="312" w:lineRule="auto"/>
        <w:jc w:val="both"/>
        <w:rPr>
          <w:rFonts w:ascii="Century Gothic" w:hAnsi="Century Gothic" w:cs="Tahoma"/>
          <w:b/>
          <w:sz w:val="24"/>
          <w:szCs w:val="24"/>
          <w:lang w:val="es-MX"/>
        </w:rPr>
      </w:pPr>
    </w:p>
    <w:p w14:paraId="24826271" w14:textId="77777777" w:rsidR="00EF76CD" w:rsidRPr="00946C51" w:rsidRDefault="00EF76CD" w:rsidP="0099456B">
      <w:pPr>
        <w:autoSpaceDE w:val="0"/>
        <w:autoSpaceDN w:val="0"/>
        <w:adjustRightInd w:val="0"/>
        <w:spacing w:line="312" w:lineRule="auto"/>
        <w:jc w:val="both"/>
        <w:rPr>
          <w:rFonts w:ascii="Century Gothic" w:hAnsi="Century Gothic" w:cs="Tahoma"/>
          <w:b/>
          <w:sz w:val="24"/>
          <w:szCs w:val="24"/>
          <w:lang w:val="es-MX"/>
        </w:rPr>
      </w:pPr>
      <w:r w:rsidRPr="00946C51">
        <w:rPr>
          <w:rFonts w:ascii="Century Gothic" w:hAnsi="Century Gothic" w:cs="Tahoma"/>
          <w:b/>
          <w:sz w:val="24"/>
          <w:szCs w:val="24"/>
          <w:lang w:val="es-MX"/>
        </w:rPr>
        <w:t xml:space="preserve">DIP. ALEJANDRA GUADALUPE ESQUITÍN LASTIRI </w:t>
      </w:r>
    </w:p>
    <w:p w14:paraId="39074F2F" w14:textId="77777777" w:rsidR="00EF76CD" w:rsidRPr="00946C51" w:rsidRDefault="00EF76CD" w:rsidP="0099456B">
      <w:pPr>
        <w:autoSpaceDE w:val="0"/>
        <w:autoSpaceDN w:val="0"/>
        <w:adjustRightInd w:val="0"/>
        <w:spacing w:line="312" w:lineRule="auto"/>
        <w:jc w:val="both"/>
        <w:rPr>
          <w:rFonts w:ascii="Century Gothic" w:hAnsi="Century Gothic" w:cs="Tahoma"/>
          <w:b/>
          <w:sz w:val="24"/>
          <w:szCs w:val="24"/>
          <w:lang w:val="es-MX"/>
        </w:rPr>
      </w:pPr>
      <w:r w:rsidRPr="00946C51">
        <w:rPr>
          <w:rFonts w:ascii="Century Gothic" w:hAnsi="Century Gothic" w:cs="Tahoma"/>
          <w:b/>
          <w:sz w:val="24"/>
          <w:szCs w:val="24"/>
          <w:lang w:val="es-MX"/>
        </w:rPr>
        <w:t>INTEGRANTE DEL GRUPO LEGISLATIVO DEL</w:t>
      </w:r>
    </w:p>
    <w:p w14:paraId="68759883" w14:textId="77777777" w:rsidR="00EF76CD" w:rsidRPr="00946C51" w:rsidRDefault="00EF76CD" w:rsidP="0099456B">
      <w:pPr>
        <w:autoSpaceDE w:val="0"/>
        <w:autoSpaceDN w:val="0"/>
        <w:adjustRightInd w:val="0"/>
        <w:spacing w:line="312" w:lineRule="auto"/>
        <w:jc w:val="both"/>
        <w:rPr>
          <w:rFonts w:ascii="Century Gothic" w:hAnsi="Century Gothic" w:cs="Tahoma"/>
          <w:b/>
          <w:sz w:val="24"/>
          <w:szCs w:val="24"/>
          <w:lang w:val="es-MX"/>
        </w:rPr>
      </w:pPr>
      <w:r w:rsidRPr="00946C51">
        <w:rPr>
          <w:rFonts w:ascii="Century Gothic" w:hAnsi="Century Gothic" w:cs="Tahoma"/>
          <w:b/>
          <w:sz w:val="24"/>
          <w:szCs w:val="24"/>
          <w:lang w:val="es-MX"/>
        </w:rPr>
        <w:t>PARTIDO POLÍTICO MOVIMIENTO CIUDADANO</w:t>
      </w:r>
    </w:p>
    <w:p w14:paraId="0268BCA6" w14:textId="40933B6E" w:rsidR="00EF76CD" w:rsidRPr="00946C51" w:rsidRDefault="00EF76CD" w:rsidP="0099456B">
      <w:pPr>
        <w:autoSpaceDE w:val="0"/>
        <w:autoSpaceDN w:val="0"/>
        <w:adjustRightInd w:val="0"/>
        <w:spacing w:line="312" w:lineRule="auto"/>
        <w:jc w:val="both"/>
        <w:rPr>
          <w:rFonts w:ascii="Century Gothic" w:hAnsi="Century Gothic" w:cs="Tahoma"/>
          <w:b/>
          <w:sz w:val="24"/>
          <w:szCs w:val="24"/>
          <w:lang w:val="es-MX"/>
        </w:rPr>
      </w:pPr>
    </w:p>
    <w:p w14:paraId="6B5BC998" w14:textId="77777777" w:rsidR="00251DE1" w:rsidRPr="00946C51" w:rsidRDefault="00251DE1" w:rsidP="0099456B">
      <w:pPr>
        <w:autoSpaceDE w:val="0"/>
        <w:autoSpaceDN w:val="0"/>
        <w:adjustRightInd w:val="0"/>
        <w:spacing w:line="312" w:lineRule="auto"/>
        <w:jc w:val="both"/>
        <w:rPr>
          <w:rFonts w:ascii="Century Gothic" w:hAnsi="Century Gothic" w:cs="Tahoma"/>
          <w:b/>
          <w:sz w:val="24"/>
          <w:szCs w:val="24"/>
          <w:lang w:val="es-MX"/>
        </w:rPr>
      </w:pPr>
    </w:p>
    <w:p w14:paraId="0719E4BB" w14:textId="77777777" w:rsidR="00EF76CD" w:rsidRPr="00946C51" w:rsidRDefault="00EF76CD" w:rsidP="0099456B">
      <w:pPr>
        <w:autoSpaceDE w:val="0"/>
        <w:autoSpaceDN w:val="0"/>
        <w:adjustRightInd w:val="0"/>
        <w:spacing w:line="312" w:lineRule="auto"/>
        <w:jc w:val="both"/>
        <w:rPr>
          <w:rFonts w:ascii="Century Gothic" w:hAnsi="Century Gothic" w:cs="Tahoma"/>
          <w:b/>
          <w:sz w:val="24"/>
          <w:szCs w:val="24"/>
          <w:lang w:val="es-MX"/>
        </w:rPr>
      </w:pPr>
    </w:p>
    <w:p w14:paraId="076884CC" w14:textId="77777777" w:rsidR="00EF76CD" w:rsidRPr="00946C51" w:rsidRDefault="00EF76CD" w:rsidP="0099456B">
      <w:pPr>
        <w:autoSpaceDE w:val="0"/>
        <w:autoSpaceDN w:val="0"/>
        <w:adjustRightInd w:val="0"/>
        <w:spacing w:line="312" w:lineRule="auto"/>
        <w:jc w:val="right"/>
        <w:rPr>
          <w:rFonts w:ascii="Century Gothic" w:hAnsi="Century Gothic" w:cs="Tahoma"/>
          <w:b/>
          <w:sz w:val="24"/>
          <w:szCs w:val="24"/>
          <w:lang w:val="es-MX"/>
        </w:rPr>
      </w:pPr>
      <w:r w:rsidRPr="00946C51">
        <w:rPr>
          <w:rFonts w:ascii="Century Gothic" w:hAnsi="Century Gothic" w:cs="Tahoma"/>
          <w:b/>
          <w:sz w:val="24"/>
          <w:szCs w:val="24"/>
          <w:lang w:val="es-MX"/>
        </w:rPr>
        <w:t xml:space="preserve">DIP. LILIANA LUNA AGUIRRE </w:t>
      </w:r>
    </w:p>
    <w:p w14:paraId="4FBB4CAF" w14:textId="6A918525" w:rsidR="00EF76CD" w:rsidRPr="00946C51" w:rsidRDefault="00B2565A" w:rsidP="0099456B">
      <w:pPr>
        <w:autoSpaceDE w:val="0"/>
        <w:autoSpaceDN w:val="0"/>
        <w:adjustRightInd w:val="0"/>
        <w:spacing w:line="312" w:lineRule="auto"/>
        <w:jc w:val="right"/>
        <w:rPr>
          <w:rFonts w:ascii="Century Gothic" w:hAnsi="Century Gothic" w:cs="Tahoma"/>
          <w:b/>
          <w:sz w:val="24"/>
          <w:szCs w:val="24"/>
          <w:lang w:val="es-MX"/>
        </w:rPr>
      </w:pPr>
      <w:r w:rsidRPr="00946C51">
        <w:rPr>
          <w:rFonts w:ascii="Century Gothic" w:hAnsi="Century Gothic" w:cs="Tahoma"/>
          <w:b/>
          <w:sz w:val="24"/>
          <w:szCs w:val="24"/>
          <w:lang w:val="es-MX"/>
        </w:rPr>
        <w:t>COORDINADORA</w:t>
      </w:r>
      <w:r w:rsidR="00EF76CD" w:rsidRPr="00946C51">
        <w:rPr>
          <w:rFonts w:ascii="Century Gothic" w:hAnsi="Century Gothic" w:cs="Tahoma"/>
          <w:b/>
          <w:sz w:val="24"/>
          <w:szCs w:val="24"/>
          <w:lang w:val="es-MX"/>
        </w:rPr>
        <w:t xml:space="preserve"> DEL GRUPO LEGISLATIVO </w:t>
      </w:r>
    </w:p>
    <w:p w14:paraId="5F79A433" w14:textId="77777777" w:rsidR="00EF76CD" w:rsidRPr="00946C51" w:rsidRDefault="00EF76CD" w:rsidP="0099456B">
      <w:pPr>
        <w:autoSpaceDE w:val="0"/>
        <w:autoSpaceDN w:val="0"/>
        <w:adjustRightInd w:val="0"/>
        <w:spacing w:line="312" w:lineRule="auto"/>
        <w:jc w:val="right"/>
        <w:rPr>
          <w:rFonts w:ascii="Century Gothic" w:hAnsi="Century Gothic" w:cs="Tahoma"/>
          <w:b/>
          <w:sz w:val="24"/>
          <w:szCs w:val="24"/>
          <w:lang w:val="es-MX"/>
        </w:rPr>
      </w:pPr>
      <w:r w:rsidRPr="00946C51">
        <w:rPr>
          <w:rFonts w:ascii="Century Gothic" w:hAnsi="Century Gothic" w:cs="Tahoma"/>
          <w:b/>
          <w:sz w:val="24"/>
          <w:szCs w:val="24"/>
          <w:lang w:val="es-MX"/>
        </w:rPr>
        <w:t>DEL PARTIDO DE LA REVOLUCIÓN DEMOCRÁTICA</w:t>
      </w:r>
    </w:p>
    <w:p w14:paraId="589D2E8A" w14:textId="77777777" w:rsidR="00EF76CD" w:rsidRPr="00946C51" w:rsidRDefault="00EF76CD" w:rsidP="0099456B">
      <w:pPr>
        <w:autoSpaceDE w:val="0"/>
        <w:autoSpaceDN w:val="0"/>
        <w:adjustRightInd w:val="0"/>
        <w:spacing w:line="312" w:lineRule="auto"/>
        <w:jc w:val="both"/>
        <w:rPr>
          <w:rFonts w:ascii="Century Gothic" w:hAnsi="Century Gothic" w:cs="Tahoma"/>
          <w:b/>
          <w:sz w:val="24"/>
          <w:szCs w:val="24"/>
          <w:lang w:val="es-MX"/>
        </w:rPr>
      </w:pPr>
    </w:p>
    <w:p w14:paraId="210F4132" w14:textId="3B51B5DE" w:rsidR="00EF76CD" w:rsidRPr="00946C51" w:rsidRDefault="00EF76CD" w:rsidP="0099456B">
      <w:pPr>
        <w:autoSpaceDE w:val="0"/>
        <w:autoSpaceDN w:val="0"/>
        <w:adjustRightInd w:val="0"/>
        <w:spacing w:line="312" w:lineRule="auto"/>
        <w:jc w:val="both"/>
        <w:rPr>
          <w:rFonts w:ascii="Century Gothic" w:hAnsi="Century Gothic" w:cs="Tahoma"/>
          <w:b/>
          <w:sz w:val="24"/>
          <w:szCs w:val="24"/>
          <w:lang w:val="es-MX"/>
        </w:rPr>
      </w:pPr>
    </w:p>
    <w:p w14:paraId="48BAE3FC" w14:textId="77777777" w:rsidR="00251DE1" w:rsidRPr="00946C51" w:rsidRDefault="00251DE1" w:rsidP="0099456B">
      <w:pPr>
        <w:autoSpaceDE w:val="0"/>
        <w:autoSpaceDN w:val="0"/>
        <w:adjustRightInd w:val="0"/>
        <w:spacing w:line="312" w:lineRule="auto"/>
        <w:jc w:val="both"/>
        <w:rPr>
          <w:rFonts w:ascii="Century Gothic" w:hAnsi="Century Gothic" w:cs="Tahoma"/>
          <w:b/>
          <w:sz w:val="24"/>
          <w:szCs w:val="24"/>
          <w:lang w:val="es-MX"/>
        </w:rPr>
      </w:pPr>
    </w:p>
    <w:p w14:paraId="6144E591" w14:textId="77777777" w:rsidR="00EF76CD" w:rsidRPr="00946C51" w:rsidRDefault="00EF76CD" w:rsidP="0099456B">
      <w:pPr>
        <w:autoSpaceDE w:val="0"/>
        <w:autoSpaceDN w:val="0"/>
        <w:adjustRightInd w:val="0"/>
        <w:spacing w:line="312" w:lineRule="auto"/>
        <w:jc w:val="both"/>
        <w:rPr>
          <w:rFonts w:ascii="Century Gothic" w:hAnsi="Century Gothic" w:cs="Tahoma"/>
          <w:b/>
          <w:sz w:val="24"/>
          <w:szCs w:val="24"/>
          <w:lang w:val="es-MX"/>
        </w:rPr>
      </w:pPr>
      <w:r w:rsidRPr="00946C51">
        <w:rPr>
          <w:rFonts w:ascii="Century Gothic" w:hAnsi="Century Gothic" w:cs="Tahoma"/>
          <w:b/>
          <w:sz w:val="24"/>
          <w:szCs w:val="24"/>
          <w:lang w:val="es-MX"/>
        </w:rPr>
        <w:t>DIP. JOSÉ ARMANDO GARCÍA AVENDAÑO</w:t>
      </w:r>
    </w:p>
    <w:p w14:paraId="2B27D3AE" w14:textId="30BE59EE" w:rsidR="00EF76CD" w:rsidRPr="00946C51" w:rsidRDefault="00B2565A" w:rsidP="0099456B">
      <w:pPr>
        <w:autoSpaceDE w:val="0"/>
        <w:autoSpaceDN w:val="0"/>
        <w:adjustRightInd w:val="0"/>
        <w:spacing w:line="312" w:lineRule="auto"/>
        <w:jc w:val="both"/>
        <w:rPr>
          <w:rFonts w:ascii="Century Gothic" w:hAnsi="Century Gothic" w:cs="Tahoma"/>
          <w:b/>
          <w:sz w:val="24"/>
          <w:szCs w:val="24"/>
          <w:lang w:val="es-MX"/>
        </w:rPr>
      </w:pPr>
      <w:r w:rsidRPr="00946C51">
        <w:rPr>
          <w:rFonts w:ascii="Century Gothic" w:hAnsi="Century Gothic" w:cs="Tahoma"/>
          <w:b/>
          <w:sz w:val="24"/>
          <w:szCs w:val="24"/>
          <w:lang w:val="es-MX"/>
        </w:rPr>
        <w:t>INTEGRANTE</w:t>
      </w:r>
      <w:r w:rsidR="00EF76CD" w:rsidRPr="00946C51">
        <w:rPr>
          <w:rFonts w:ascii="Century Gothic" w:hAnsi="Century Gothic" w:cs="Tahoma"/>
          <w:b/>
          <w:sz w:val="24"/>
          <w:szCs w:val="24"/>
          <w:lang w:val="es-MX"/>
        </w:rPr>
        <w:t xml:space="preserve"> DEL GRUPO LEGISLATIVO</w:t>
      </w:r>
    </w:p>
    <w:p w14:paraId="1851F432" w14:textId="03E04D53" w:rsidR="00BE1C41" w:rsidRDefault="00EF76CD" w:rsidP="0099456B">
      <w:pPr>
        <w:autoSpaceDE w:val="0"/>
        <w:autoSpaceDN w:val="0"/>
        <w:adjustRightInd w:val="0"/>
        <w:spacing w:line="312" w:lineRule="auto"/>
        <w:jc w:val="both"/>
        <w:rPr>
          <w:rFonts w:ascii="Century Gothic" w:hAnsi="Century Gothic" w:cs="Tahoma"/>
          <w:b/>
          <w:sz w:val="24"/>
          <w:szCs w:val="24"/>
          <w:lang w:val="es-MX"/>
        </w:rPr>
      </w:pPr>
      <w:r w:rsidRPr="00946C51">
        <w:rPr>
          <w:rFonts w:ascii="Century Gothic" w:hAnsi="Century Gothic" w:cs="Tahoma"/>
          <w:b/>
          <w:sz w:val="24"/>
          <w:szCs w:val="24"/>
          <w:lang w:val="es-MX"/>
        </w:rPr>
        <w:t>DEL PARTIDO DE LA REVOLUCIÓN DEMOCRÁTICA</w:t>
      </w:r>
    </w:p>
    <w:p w14:paraId="4F030AB8" w14:textId="5677725D" w:rsidR="003959D5" w:rsidRPr="00946C51" w:rsidRDefault="003959D5" w:rsidP="0099456B">
      <w:pPr>
        <w:autoSpaceDE w:val="0"/>
        <w:autoSpaceDN w:val="0"/>
        <w:adjustRightInd w:val="0"/>
        <w:spacing w:line="312" w:lineRule="auto"/>
        <w:jc w:val="both"/>
        <w:rPr>
          <w:rFonts w:ascii="Century Gothic" w:eastAsia="Gulim" w:hAnsi="Century Gothic"/>
          <w:b/>
          <w:sz w:val="24"/>
          <w:szCs w:val="24"/>
          <w:lang w:val="es-MX"/>
        </w:rPr>
      </w:pPr>
      <w:r w:rsidRPr="003959D5">
        <w:rPr>
          <w:rFonts w:ascii="Century Gothic" w:eastAsia="Gulim" w:hAnsi="Century Gothic" w:cs="Tahoma"/>
          <w:b/>
          <w:spacing w:val="1"/>
          <w:sz w:val="18"/>
          <w:szCs w:val="18"/>
          <w:lang w:val="es-MX"/>
        </w:rPr>
        <w:t>- - - - - - - - - - - - - - - - - - - - - - - - - - - - - - - - - - - - - - - - - - - - - - - -</w:t>
      </w:r>
      <w:r>
        <w:rPr>
          <w:rFonts w:ascii="Century Gothic" w:eastAsia="Gulim" w:hAnsi="Century Gothic" w:cs="Tahoma"/>
          <w:b/>
          <w:spacing w:val="1"/>
          <w:sz w:val="18"/>
          <w:szCs w:val="18"/>
          <w:lang w:val="es-MX"/>
        </w:rPr>
        <w:t xml:space="preserve"> - - - - - - - - - - - - - - - - - - - -</w:t>
      </w:r>
      <w:r w:rsidRPr="003959D5">
        <w:rPr>
          <w:rFonts w:ascii="Century Gothic" w:eastAsia="Gulim" w:hAnsi="Century Gothic" w:cs="Tahoma"/>
          <w:b/>
          <w:spacing w:val="1"/>
          <w:sz w:val="18"/>
          <w:szCs w:val="18"/>
          <w:lang w:val="es-MX"/>
        </w:rPr>
        <w:t xml:space="preserve"> </w:t>
      </w:r>
      <w:r>
        <w:rPr>
          <w:rFonts w:ascii="Century Gothic" w:eastAsia="Gulim" w:hAnsi="Century Gothic" w:cs="Tahoma"/>
          <w:b/>
          <w:spacing w:val="1"/>
          <w:sz w:val="18"/>
          <w:szCs w:val="18"/>
          <w:lang w:val="es-MX"/>
        </w:rPr>
        <w:t>ESTA HOJA DE FIRMAS CORRESPONDE AL PUNTO DE ACUERDO POR VIRTUD DEL CUAL S</w:t>
      </w:r>
      <w:r w:rsidRPr="003959D5">
        <w:rPr>
          <w:rFonts w:ascii="Century Gothic" w:eastAsia="Gulim" w:hAnsi="Century Gothic" w:cs="Tahoma"/>
          <w:b/>
          <w:sz w:val="18"/>
          <w:szCs w:val="18"/>
          <w:lang w:val="es-MX"/>
        </w:rPr>
        <w:t>E EXHORTA DE MANERA RESPETUOSA AL TITULAR DEL PODER EJECUTIVO Y A LOS 217 AYUNTAMIENTOS DEL ESTADO LIBRE Y SOBERANO DE PUEBLA, PARA QUE DE CONFORMIDAD CON SUS ATRIBUCIONES Y A TRAVÉS DE LAS DEPENDENCIAS CORRESPONDIENTES, REALICEN LAS ACCIONES PERTINENTES CON EL OBJETO DE QUE EN LOS PROGRAMAS DE FOMENTO AL EMPLEO QUE SE LLEVAN A CABO, SE GARANTICE LA IGUALDAD DE OPORTUNIDADES PARA LAS PERSONAS CON DISCAPACIDAD, QUE LES PERMITA INCORPORARSE A LA ACTIVIDAD LABORAL, EN TÉRMINOS DE LO QUE ESTABLECE LA LEY PARA LAS PERSONAS CON DISCAPACIDAD DEL ESTADO DE PUEBLA.</w:t>
      </w:r>
      <w:r>
        <w:rPr>
          <w:rFonts w:ascii="Century Gothic" w:eastAsia="Gulim" w:hAnsi="Century Gothic" w:cs="Tahoma"/>
          <w:b/>
          <w:sz w:val="18"/>
          <w:szCs w:val="18"/>
          <w:lang w:val="es-MX"/>
        </w:rPr>
        <w:t xml:space="preserve">- - - - - - - - - - - - - - - - - - - - - - - - - - - - - - - - - - - - - - - - - - - </w:t>
      </w:r>
    </w:p>
    <w:sectPr w:rsidR="003959D5" w:rsidRPr="00946C51" w:rsidSect="00251DE1">
      <w:headerReference w:type="default" r:id="rId8"/>
      <w:footerReference w:type="default" r:id="rId9"/>
      <w:headerReference w:type="first" r:id="rId10"/>
      <w:type w:val="continuous"/>
      <w:pgSz w:w="12240" w:h="15840"/>
      <w:pgMar w:top="2410" w:right="1701" w:bottom="1134"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5C08" w14:textId="77777777" w:rsidR="0088540C" w:rsidRDefault="0088540C" w:rsidP="001C0ED9">
      <w:r>
        <w:separator/>
      </w:r>
    </w:p>
  </w:endnote>
  <w:endnote w:type="continuationSeparator" w:id="0">
    <w:p w14:paraId="38E8F135" w14:textId="77777777" w:rsidR="0088540C" w:rsidRDefault="0088540C" w:rsidP="001C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829445516"/>
      <w:docPartObj>
        <w:docPartGallery w:val="Page Numbers (Bottom of Page)"/>
        <w:docPartUnique/>
      </w:docPartObj>
    </w:sdtPr>
    <w:sdtEndPr/>
    <w:sdtContent>
      <w:p w14:paraId="48FEF307" w14:textId="53FCF000" w:rsidR="00E72659" w:rsidRPr="00E72659" w:rsidRDefault="00E72659">
        <w:pPr>
          <w:pStyle w:val="Piedepgina"/>
          <w:jc w:val="center"/>
          <w:rPr>
            <w:rFonts w:ascii="Century Gothic" w:hAnsi="Century Gothic"/>
          </w:rPr>
        </w:pPr>
        <w:r w:rsidRPr="00E72659">
          <w:rPr>
            <w:rFonts w:ascii="Century Gothic" w:hAnsi="Century Gothic"/>
          </w:rPr>
          <w:fldChar w:fldCharType="begin"/>
        </w:r>
        <w:r w:rsidRPr="00E72659">
          <w:rPr>
            <w:rFonts w:ascii="Century Gothic" w:hAnsi="Century Gothic"/>
          </w:rPr>
          <w:instrText>PAGE   \* MERGEFORMAT</w:instrText>
        </w:r>
        <w:r w:rsidRPr="00E72659">
          <w:rPr>
            <w:rFonts w:ascii="Century Gothic" w:hAnsi="Century Gothic"/>
          </w:rPr>
          <w:fldChar w:fldCharType="separate"/>
        </w:r>
        <w:r w:rsidRPr="00E72659">
          <w:rPr>
            <w:rFonts w:ascii="Century Gothic" w:hAnsi="Century Gothic"/>
            <w:lang w:val="es-ES"/>
          </w:rPr>
          <w:t>2</w:t>
        </w:r>
        <w:r w:rsidRPr="00E72659">
          <w:rPr>
            <w:rFonts w:ascii="Century Gothic" w:hAnsi="Century Gothic"/>
          </w:rPr>
          <w:fldChar w:fldCharType="end"/>
        </w:r>
      </w:p>
    </w:sdtContent>
  </w:sdt>
  <w:p w14:paraId="0B6DE116" w14:textId="77777777" w:rsidR="00E72659" w:rsidRPr="00E72659" w:rsidRDefault="00E72659">
    <w:pPr>
      <w:pStyle w:val="Piedepgina"/>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13C9E" w14:textId="77777777" w:rsidR="0088540C" w:rsidRDefault="0088540C" w:rsidP="001C0ED9">
      <w:r>
        <w:separator/>
      </w:r>
    </w:p>
  </w:footnote>
  <w:footnote w:type="continuationSeparator" w:id="0">
    <w:p w14:paraId="1382A066" w14:textId="77777777" w:rsidR="0088540C" w:rsidRDefault="0088540C" w:rsidP="001C0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F8F0" w14:textId="18521028" w:rsidR="00251DE1" w:rsidRDefault="00AD12E1" w:rsidP="00251DE1">
    <w:pPr>
      <w:pStyle w:val="Encabezado"/>
      <w:jc w:val="center"/>
    </w:pPr>
    <w:r>
      <w:rPr>
        <w:noProof/>
        <w:lang w:val="es-MX" w:eastAsia="es-MX"/>
      </w:rPr>
      <w:drawing>
        <wp:inline distT="0" distB="0" distL="0" distR="0" wp14:anchorId="3A6FDAF5" wp14:editId="702FB128">
          <wp:extent cx="2555240" cy="1118235"/>
          <wp:effectExtent l="0" t="0" r="0" b="571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240" cy="1118235"/>
                  </a:xfrm>
                  <a:prstGeom prst="rect">
                    <a:avLst/>
                  </a:prstGeom>
                  <a:noFill/>
                </pic:spPr>
              </pic:pic>
            </a:graphicData>
          </a:graphic>
        </wp:inline>
      </w:drawing>
    </w:r>
  </w:p>
  <w:p w14:paraId="1F4286A8" w14:textId="77777777" w:rsidR="00251DE1" w:rsidRDefault="00251DE1" w:rsidP="00251DE1">
    <w:pPr>
      <w:pStyle w:val="Encabezado"/>
      <w:jc w:val="center"/>
    </w:pPr>
  </w:p>
  <w:p w14:paraId="2A20D4DF" w14:textId="77777777" w:rsidR="00251DE1" w:rsidRDefault="00251DE1" w:rsidP="00251DE1">
    <w:pPr>
      <w:spacing w:line="312" w:lineRule="auto"/>
      <w:jc w:val="center"/>
      <w:rPr>
        <w:rFonts w:ascii="Century Gothic" w:hAnsi="Century Gothic"/>
        <w:i/>
        <w:sz w:val="18"/>
        <w:szCs w:val="18"/>
        <w:lang w:val="es-MX"/>
      </w:rPr>
    </w:pPr>
    <w:r w:rsidRPr="003A5738">
      <w:rPr>
        <w:rFonts w:ascii="Century Gothic" w:hAnsi="Century Gothic"/>
        <w:i/>
        <w:sz w:val="18"/>
        <w:szCs w:val="18"/>
        <w:lang w:val="es-MX"/>
      </w:rPr>
      <w:t>“2019, Año del Caudillo del Sur, Emiliano Zapata”</w:t>
    </w:r>
  </w:p>
  <w:p w14:paraId="59A194AF" w14:textId="450DB950" w:rsidR="004E2949" w:rsidRPr="00B2565A" w:rsidRDefault="004E2949" w:rsidP="00AD12E1">
    <w:pPr>
      <w:pStyle w:val="Encabezado"/>
      <w:jc w:val="center"/>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DBA6" w14:textId="176EAAE3" w:rsidR="0096292E" w:rsidRDefault="00DA7E22" w:rsidP="00DA7E22">
    <w:pPr>
      <w:pStyle w:val="Encabezado"/>
      <w:jc w:val="center"/>
    </w:pPr>
    <w:r>
      <w:rPr>
        <w:rFonts w:ascii="Century Gothic" w:hAnsi="Century Gothic"/>
        <w:noProof/>
        <w:lang w:val="es-MX" w:eastAsia="es-MX"/>
      </w:rPr>
      <w:drawing>
        <wp:inline distT="0" distB="0" distL="0" distR="0" wp14:anchorId="70AC48A9" wp14:editId="1C6C626C">
          <wp:extent cx="2555630" cy="1118618"/>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2471" cy="1125990"/>
                  </a:xfrm>
                  <a:prstGeom prst="rect">
                    <a:avLst/>
                  </a:prstGeom>
                  <a:noFill/>
                </pic:spPr>
              </pic:pic>
            </a:graphicData>
          </a:graphic>
        </wp:inline>
      </w:drawing>
    </w:r>
  </w:p>
  <w:p w14:paraId="6B2C2404" w14:textId="77777777" w:rsidR="003A5738" w:rsidRPr="003A5738" w:rsidRDefault="003A5738" w:rsidP="003A5738">
    <w:pPr>
      <w:spacing w:line="312" w:lineRule="auto"/>
      <w:jc w:val="center"/>
      <w:rPr>
        <w:rFonts w:ascii="Century Gothic" w:hAnsi="Century Gothic"/>
        <w:i/>
        <w:sz w:val="18"/>
        <w:szCs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A7342"/>
    <w:multiLevelType w:val="hybridMultilevel"/>
    <w:tmpl w:val="D94A9536"/>
    <w:lvl w:ilvl="0" w:tplc="5F50153A">
      <w:numFmt w:val="bullet"/>
      <w:lvlText w:val="-"/>
      <w:lvlJc w:val="left"/>
      <w:pPr>
        <w:ind w:left="720" w:hanging="360"/>
      </w:pPr>
      <w:rPr>
        <w:rFonts w:ascii="Century Gothic" w:eastAsia="Gulim"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9F4388"/>
    <w:multiLevelType w:val="multilevel"/>
    <w:tmpl w:val="E3A015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5D764378"/>
    <w:multiLevelType w:val="multilevel"/>
    <w:tmpl w:val="3E6894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1"/>
    <w:rsid w:val="00007402"/>
    <w:rsid w:val="0002620D"/>
    <w:rsid w:val="00060791"/>
    <w:rsid w:val="00066668"/>
    <w:rsid w:val="0007554E"/>
    <w:rsid w:val="00090C15"/>
    <w:rsid w:val="000A18F3"/>
    <w:rsid w:val="000B79E6"/>
    <w:rsid w:val="000E4BD8"/>
    <w:rsid w:val="000F12CE"/>
    <w:rsid w:val="00122FBE"/>
    <w:rsid w:val="001259C1"/>
    <w:rsid w:val="00145108"/>
    <w:rsid w:val="00145668"/>
    <w:rsid w:val="00182CA0"/>
    <w:rsid w:val="001B6AC1"/>
    <w:rsid w:val="001B7243"/>
    <w:rsid w:val="001C0ED9"/>
    <w:rsid w:val="00213B93"/>
    <w:rsid w:val="00221B3F"/>
    <w:rsid w:val="00222EDD"/>
    <w:rsid w:val="00227B03"/>
    <w:rsid w:val="00233B9B"/>
    <w:rsid w:val="00251DE1"/>
    <w:rsid w:val="00254CC2"/>
    <w:rsid w:val="00256BE3"/>
    <w:rsid w:val="0026588D"/>
    <w:rsid w:val="00290121"/>
    <w:rsid w:val="002929DB"/>
    <w:rsid w:val="002A380A"/>
    <w:rsid w:val="002C1649"/>
    <w:rsid w:val="002E2863"/>
    <w:rsid w:val="00342A7F"/>
    <w:rsid w:val="003522F8"/>
    <w:rsid w:val="00352B44"/>
    <w:rsid w:val="00353171"/>
    <w:rsid w:val="003614A5"/>
    <w:rsid w:val="0037073F"/>
    <w:rsid w:val="00373092"/>
    <w:rsid w:val="00376AC1"/>
    <w:rsid w:val="00386246"/>
    <w:rsid w:val="003959D5"/>
    <w:rsid w:val="003A094F"/>
    <w:rsid w:val="003A44F2"/>
    <w:rsid w:val="003A5738"/>
    <w:rsid w:val="003A65E6"/>
    <w:rsid w:val="003B7E61"/>
    <w:rsid w:val="003C4136"/>
    <w:rsid w:val="003D0A9F"/>
    <w:rsid w:val="003E14F2"/>
    <w:rsid w:val="003F2DE8"/>
    <w:rsid w:val="004018DE"/>
    <w:rsid w:val="00431AE5"/>
    <w:rsid w:val="0043679F"/>
    <w:rsid w:val="00442D7F"/>
    <w:rsid w:val="00456B2F"/>
    <w:rsid w:val="00481207"/>
    <w:rsid w:val="00484257"/>
    <w:rsid w:val="00495C73"/>
    <w:rsid w:val="004C554F"/>
    <w:rsid w:val="004C7DF7"/>
    <w:rsid w:val="004D1B63"/>
    <w:rsid w:val="004D4623"/>
    <w:rsid w:val="004E2949"/>
    <w:rsid w:val="004E6956"/>
    <w:rsid w:val="004F0821"/>
    <w:rsid w:val="004F19C2"/>
    <w:rsid w:val="00505A03"/>
    <w:rsid w:val="00505CE8"/>
    <w:rsid w:val="00507BED"/>
    <w:rsid w:val="0053078E"/>
    <w:rsid w:val="00537689"/>
    <w:rsid w:val="00550071"/>
    <w:rsid w:val="00566DBC"/>
    <w:rsid w:val="00575527"/>
    <w:rsid w:val="005B572B"/>
    <w:rsid w:val="005E3FA5"/>
    <w:rsid w:val="005F7296"/>
    <w:rsid w:val="0061349C"/>
    <w:rsid w:val="006139D1"/>
    <w:rsid w:val="006152E1"/>
    <w:rsid w:val="00635323"/>
    <w:rsid w:val="00640FA7"/>
    <w:rsid w:val="0065212A"/>
    <w:rsid w:val="00664FBB"/>
    <w:rsid w:val="0068311B"/>
    <w:rsid w:val="00692469"/>
    <w:rsid w:val="00695D8A"/>
    <w:rsid w:val="0069638F"/>
    <w:rsid w:val="006A12BC"/>
    <w:rsid w:val="006C256A"/>
    <w:rsid w:val="006D1D18"/>
    <w:rsid w:val="006D3710"/>
    <w:rsid w:val="006F065D"/>
    <w:rsid w:val="00700501"/>
    <w:rsid w:val="007023F4"/>
    <w:rsid w:val="00713BA9"/>
    <w:rsid w:val="007172B7"/>
    <w:rsid w:val="007404D6"/>
    <w:rsid w:val="0074459F"/>
    <w:rsid w:val="00746592"/>
    <w:rsid w:val="007666B1"/>
    <w:rsid w:val="007700EE"/>
    <w:rsid w:val="007A2321"/>
    <w:rsid w:val="007C0B2D"/>
    <w:rsid w:val="007C3DA3"/>
    <w:rsid w:val="007D45FD"/>
    <w:rsid w:val="007D6287"/>
    <w:rsid w:val="007E5457"/>
    <w:rsid w:val="00804197"/>
    <w:rsid w:val="00877510"/>
    <w:rsid w:val="0088540C"/>
    <w:rsid w:val="00890675"/>
    <w:rsid w:val="008B4FD8"/>
    <w:rsid w:val="008C193B"/>
    <w:rsid w:val="008D4DD1"/>
    <w:rsid w:val="008F1B76"/>
    <w:rsid w:val="008F677D"/>
    <w:rsid w:val="00900CD4"/>
    <w:rsid w:val="00917604"/>
    <w:rsid w:val="00937A62"/>
    <w:rsid w:val="00946C51"/>
    <w:rsid w:val="00946D13"/>
    <w:rsid w:val="00962019"/>
    <w:rsid w:val="0096292E"/>
    <w:rsid w:val="00964D91"/>
    <w:rsid w:val="0099456B"/>
    <w:rsid w:val="009C3C85"/>
    <w:rsid w:val="009C478E"/>
    <w:rsid w:val="009E4189"/>
    <w:rsid w:val="009E680E"/>
    <w:rsid w:val="009F1912"/>
    <w:rsid w:val="009F3B42"/>
    <w:rsid w:val="009F7DA3"/>
    <w:rsid w:val="00A005B9"/>
    <w:rsid w:val="00A14077"/>
    <w:rsid w:val="00A26812"/>
    <w:rsid w:val="00A3396D"/>
    <w:rsid w:val="00A405ED"/>
    <w:rsid w:val="00A811BC"/>
    <w:rsid w:val="00A857A9"/>
    <w:rsid w:val="00A85822"/>
    <w:rsid w:val="00A93E10"/>
    <w:rsid w:val="00AA0E56"/>
    <w:rsid w:val="00AB4847"/>
    <w:rsid w:val="00AC0FDC"/>
    <w:rsid w:val="00AC4240"/>
    <w:rsid w:val="00AC4FF2"/>
    <w:rsid w:val="00AD12E1"/>
    <w:rsid w:val="00AE0B92"/>
    <w:rsid w:val="00AF1768"/>
    <w:rsid w:val="00AF2C3A"/>
    <w:rsid w:val="00B0034C"/>
    <w:rsid w:val="00B2382D"/>
    <w:rsid w:val="00B2565A"/>
    <w:rsid w:val="00B310D3"/>
    <w:rsid w:val="00B36BA3"/>
    <w:rsid w:val="00B41FDB"/>
    <w:rsid w:val="00B50CB8"/>
    <w:rsid w:val="00B76447"/>
    <w:rsid w:val="00B835A5"/>
    <w:rsid w:val="00B84859"/>
    <w:rsid w:val="00BA29BE"/>
    <w:rsid w:val="00BE1C41"/>
    <w:rsid w:val="00BE2695"/>
    <w:rsid w:val="00BF4986"/>
    <w:rsid w:val="00C26F5D"/>
    <w:rsid w:val="00C418E6"/>
    <w:rsid w:val="00C4415E"/>
    <w:rsid w:val="00C452EE"/>
    <w:rsid w:val="00C453CB"/>
    <w:rsid w:val="00C641C1"/>
    <w:rsid w:val="00C66FAE"/>
    <w:rsid w:val="00C706CF"/>
    <w:rsid w:val="00C84D77"/>
    <w:rsid w:val="00CC78FA"/>
    <w:rsid w:val="00CD1F66"/>
    <w:rsid w:val="00CD28C3"/>
    <w:rsid w:val="00CD7AFC"/>
    <w:rsid w:val="00CE44F2"/>
    <w:rsid w:val="00CE6219"/>
    <w:rsid w:val="00CF0FFA"/>
    <w:rsid w:val="00D0016A"/>
    <w:rsid w:val="00D05858"/>
    <w:rsid w:val="00D21DBA"/>
    <w:rsid w:val="00D250E2"/>
    <w:rsid w:val="00D34F75"/>
    <w:rsid w:val="00D41A4F"/>
    <w:rsid w:val="00D43EAB"/>
    <w:rsid w:val="00D712B4"/>
    <w:rsid w:val="00D92C4B"/>
    <w:rsid w:val="00DA69AB"/>
    <w:rsid w:val="00DA7E22"/>
    <w:rsid w:val="00DB3C60"/>
    <w:rsid w:val="00DC74C1"/>
    <w:rsid w:val="00DC75FB"/>
    <w:rsid w:val="00DD7F48"/>
    <w:rsid w:val="00DF34F6"/>
    <w:rsid w:val="00E31492"/>
    <w:rsid w:val="00E33D6C"/>
    <w:rsid w:val="00E36A54"/>
    <w:rsid w:val="00E42703"/>
    <w:rsid w:val="00E51D16"/>
    <w:rsid w:val="00E72659"/>
    <w:rsid w:val="00E746C8"/>
    <w:rsid w:val="00E76709"/>
    <w:rsid w:val="00E8765D"/>
    <w:rsid w:val="00E92B34"/>
    <w:rsid w:val="00E96CAD"/>
    <w:rsid w:val="00EC48B2"/>
    <w:rsid w:val="00ED2B20"/>
    <w:rsid w:val="00ED46DF"/>
    <w:rsid w:val="00EE2A0F"/>
    <w:rsid w:val="00EF67AA"/>
    <w:rsid w:val="00EF76CD"/>
    <w:rsid w:val="00F1358B"/>
    <w:rsid w:val="00F17739"/>
    <w:rsid w:val="00F22C6E"/>
    <w:rsid w:val="00F31635"/>
    <w:rsid w:val="00F34138"/>
    <w:rsid w:val="00F5381A"/>
    <w:rsid w:val="00F80B3D"/>
    <w:rsid w:val="00F82EAC"/>
    <w:rsid w:val="00F87699"/>
    <w:rsid w:val="00F90B73"/>
    <w:rsid w:val="00F93A2D"/>
    <w:rsid w:val="00F93CA3"/>
    <w:rsid w:val="00FD57CF"/>
    <w:rsid w:val="00FD72FA"/>
    <w:rsid w:val="00FE49F3"/>
    <w:rsid w:val="00FF7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00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21"/>
    <w:rPr>
      <w:rFonts w:ascii="Times New Roman" w:eastAsia="Times New Roman" w:hAnsi="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C0ED9"/>
    <w:pPr>
      <w:tabs>
        <w:tab w:val="center" w:pos="4419"/>
        <w:tab w:val="right" w:pos="8838"/>
      </w:tabs>
    </w:pPr>
  </w:style>
  <w:style w:type="character" w:customStyle="1" w:styleId="EncabezadoCar">
    <w:name w:val="Encabezado Car"/>
    <w:link w:val="Encabezado"/>
    <w:uiPriority w:val="99"/>
    <w:locked/>
    <w:rsid w:val="001C0ED9"/>
    <w:rPr>
      <w:rFonts w:ascii="Times New Roman" w:hAnsi="Times New Roman" w:cs="Times New Roman"/>
      <w:sz w:val="20"/>
      <w:szCs w:val="20"/>
      <w:lang w:val="en-US"/>
    </w:rPr>
  </w:style>
  <w:style w:type="paragraph" w:styleId="Piedepgina">
    <w:name w:val="footer"/>
    <w:basedOn w:val="Normal"/>
    <w:link w:val="PiedepginaCar"/>
    <w:uiPriority w:val="99"/>
    <w:rsid w:val="001C0ED9"/>
    <w:pPr>
      <w:tabs>
        <w:tab w:val="center" w:pos="4419"/>
        <w:tab w:val="right" w:pos="8838"/>
      </w:tabs>
    </w:pPr>
  </w:style>
  <w:style w:type="character" w:customStyle="1" w:styleId="PiedepginaCar">
    <w:name w:val="Pie de página Car"/>
    <w:link w:val="Piedepgina"/>
    <w:uiPriority w:val="99"/>
    <w:locked/>
    <w:rsid w:val="001C0ED9"/>
    <w:rPr>
      <w:rFonts w:ascii="Times New Roman" w:hAnsi="Times New Roman" w:cs="Times New Roman"/>
      <w:sz w:val="20"/>
      <w:szCs w:val="20"/>
      <w:lang w:val="en-US"/>
    </w:rPr>
  </w:style>
  <w:style w:type="character" w:styleId="Textoennegrita">
    <w:name w:val="Strong"/>
    <w:uiPriority w:val="99"/>
    <w:qFormat/>
    <w:rsid w:val="008F677D"/>
    <w:rPr>
      <w:rFonts w:cs="Times New Roman"/>
      <w:b/>
      <w:bCs/>
    </w:rPr>
  </w:style>
  <w:style w:type="character" w:customStyle="1" w:styleId="articulo-texto">
    <w:name w:val="articulo-texto"/>
    <w:uiPriority w:val="99"/>
    <w:rsid w:val="00550071"/>
    <w:rPr>
      <w:rFonts w:cs="Times New Roman"/>
    </w:rPr>
  </w:style>
  <w:style w:type="paragraph" w:styleId="Textodeglobo">
    <w:name w:val="Balloon Text"/>
    <w:basedOn w:val="Normal"/>
    <w:link w:val="TextodegloboCar"/>
    <w:uiPriority w:val="99"/>
    <w:semiHidden/>
    <w:unhideWhenUsed/>
    <w:rsid w:val="00683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311B"/>
    <w:rPr>
      <w:rFonts w:ascii="Segoe UI" w:eastAsia="Times New Roman" w:hAnsi="Segoe UI" w:cs="Segoe UI"/>
      <w:sz w:val="18"/>
      <w:szCs w:val="18"/>
      <w:lang w:val="en-US" w:eastAsia="en-US"/>
    </w:rPr>
  </w:style>
  <w:style w:type="paragraph" w:styleId="Prrafodelista">
    <w:name w:val="List Paragraph"/>
    <w:basedOn w:val="Normal"/>
    <w:uiPriority w:val="34"/>
    <w:qFormat/>
    <w:rsid w:val="00395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4857">
      <w:bodyDiv w:val="1"/>
      <w:marLeft w:val="0"/>
      <w:marRight w:val="0"/>
      <w:marTop w:val="0"/>
      <w:marBottom w:val="0"/>
      <w:divBdr>
        <w:top w:val="none" w:sz="0" w:space="0" w:color="auto"/>
        <w:left w:val="none" w:sz="0" w:space="0" w:color="auto"/>
        <w:bottom w:val="none" w:sz="0" w:space="0" w:color="auto"/>
        <w:right w:val="none" w:sz="0" w:space="0" w:color="auto"/>
      </w:divBdr>
    </w:div>
    <w:div w:id="502204226">
      <w:bodyDiv w:val="1"/>
      <w:marLeft w:val="0"/>
      <w:marRight w:val="0"/>
      <w:marTop w:val="0"/>
      <w:marBottom w:val="0"/>
      <w:divBdr>
        <w:top w:val="none" w:sz="0" w:space="0" w:color="auto"/>
        <w:left w:val="none" w:sz="0" w:space="0" w:color="auto"/>
        <w:bottom w:val="none" w:sz="0" w:space="0" w:color="auto"/>
        <w:right w:val="none" w:sz="0" w:space="0" w:color="auto"/>
      </w:divBdr>
    </w:div>
    <w:div w:id="940529105">
      <w:marLeft w:val="0"/>
      <w:marRight w:val="0"/>
      <w:marTop w:val="0"/>
      <w:marBottom w:val="0"/>
      <w:divBdr>
        <w:top w:val="none" w:sz="0" w:space="0" w:color="auto"/>
        <w:left w:val="none" w:sz="0" w:space="0" w:color="auto"/>
        <w:bottom w:val="none" w:sz="0" w:space="0" w:color="auto"/>
        <w:right w:val="none" w:sz="0" w:space="0" w:color="auto"/>
      </w:divBdr>
    </w:div>
    <w:div w:id="940529106">
      <w:marLeft w:val="0"/>
      <w:marRight w:val="0"/>
      <w:marTop w:val="0"/>
      <w:marBottom w:val="0"/>
      <w:divBdr>
        <w:top w:val="none" w:sz="0" w:space="0" w:color="auto"/>
        <w:left w:val="none" w:sz="0" w:space="0" w:color="auto"/>
        <w:bottom w:val="none" w:sz="0" w:space="0" w:color="auto"/>
        <w:right w:val="none" w:sz="0" w:space="0" w:color="auto"/>
      </w:divBdr>
    </w:div>
    <w:div w:id="940529107">
      <w:marLeft w:val="0"/>
      <w:marRight w:val="0"/>
      <w:marTop w:val="0"/>
      <w:marBottom w:val="0"/>
      <w:divBdr>
        <w:top w:val="none" w:sz="0" w:space="0" w:color="auto"/>
        <w:left w:val="none" w:sz="0" w:space="0" w:color="auto"/>
        <w:bottom w:val="none" w:sz="0" w:space="0" w:color="auto"/>
        <w:right w:val="none" w:sz="0" w:space="0" w:color="auto"/>
      </w:divBdr>
    </w:div>
    <w:div w:id="1515224871">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A6FE-C82E-426E-BF43-D334EF56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1698</Words>
  <Characters>9340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2019-11-29T18:51:00Z</dcterms:created>
  <dcterms:modified xsi:type="dcterms:W3CDTF">2019-11-29T18:51:00Z</dcterms:modified>
</cp:coreProperties>
</file>