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D18F" w14:textId="77777777" w:rsidR="00F26698" w:rsidRDefault="00865689">
      <w:pPr>
        <w:pStyle w:val="Textoindependiente"/>
        <w:spacing w:before="111"/>
        <w:ind w:left="388" w:right="388"/>
        <w:jc w:val="center"/>
      </w:pPr>
      <w:bookmarkStart w:id="0" w:name="_GoBack"/>
      <w:bookmarkEnd w:id="0"/>
      <w:r>
        <w:t>“2020, Año de Venustiano Carranza”</w:t>
      </w:r>
    </w:p>
    <w:p w14:paraId="126B595B" w14:textId="77777777" w:rsidR="00F26698" w:rsidRDefault="00F26698">
      <w:pPr>
        <w:pStyle w:val="Textoindependiente"/>
        <w:rPr>
          <w:sz w:val="26"/>
        </w:rPr>
      </w:pPr>
    </w:p>
    <w:p w14:paraId="3B4FBBF2" w14:textId="77777777" w:rsidR="00F26698" w:rsidRDefault="00F26698">
      <w:pPr>
        <w:pStyle w:val="Textoindependiente"/>
        <w:spacing w:before="9"/>
        <w:rPr>
          <w:sz w:val="20"/>
        </w:rPr>
      </w:pPr>
    </w:p>
    <w:p w14:paraId="7CE9FC1E" w14:textId="77777777" w:rsidR="00F26698" w:rsidRDefault="00865689">
      <w:pPr>
        <w:pStyle w:val="Ttulo1"/>
        <w:spacing w:line="259" w:lineRule="auto"/>
        <w:ind w:left="119" w:right="112"/>
        <w:jc w:val="both"/>
      </w:pPr>
      <w:r>
        <w:t>CC. DIPUTADOS INTEGRANTES DE LA MESA DIRECTIVA DE LA LX LEGISLATURA DEL HONORABLE CONGRESO DEL ESTADO LIBRE Y SOBERANO DE PUEBLA</w:t>
      </w:r>
    </w:p>
    <w:p w14:paraId="3779F67F" w14:textId="77777777" w:rsidR="00F26698" w:rsidRDefault="00F26698">
      <w:pPr>
        <w:pStyle w:val="Textoindependiente"/>
        <w:rPr>
          <w:b/>
          <w:sz w:val="26"/>
        </w:rPr>
      </w:pPr>
    </w:p>
    <w:p w14:paraId="5CF239AE" w14:textId="77777777" w:rsidR="00F26698" w:rsidRDefault="00F26698">
      <w:pPr>
        <w:pStyle w:val="Textoindependiente"/>
        <w:spacing w:before="4"/>
        <w:rPr>
          <w:b/>
          <w:sz w:val="21"/>
        </w:rPr>
      </w:pPr>
    </w:p>
    <w:p w14:paraId="539BB65B" w14:textId="77777777" w:rsidR="00F26698" w:rsidRDefault="00865689">
      <w:pPr>
        <w:ind w:left="105"/>
        <w:jc w:val="both"/>
        <w:rPr>
          <w:b/>
          <w:sz w:val="23"/>
        </w:rPr>
      </w:pPr>
      <w:r>
        <w:rPr>
          <w:b/>
          <w:sz w:val="23"/>
        </w:rPr>
        <w:t>P R E S E N T E:</w:t>
      </w:r>
    </w:p>
    <w:p w14:paraId="17AF9B5A" w14:textId="77777777" w:rsidR="00F26698" w:rsidRDefault="00F26698">
      <w:pPr>
        <w:pStyle w:val="Textoindependiente"/>
        <w:spacing w:before="2"/>
        <w:rPr>
          <w:b/>
          <w:sz w:val="24"/>
        </w:rPr>
      </w:pPr>
    </w:p>
    <w:p w14:paraId="46E77A73" w14:textId="77777777" w:rsidR="00F26698" w:rsidRDefault="00865689">
      <w:pPr>
        <w:pStyle w:val="Textoindependiente"/>
        <w:spacing w:line="362" w:lineRule="auto"/>
        <w:ind w:left="114" w:right="115" w:hanging="10"/>
        <w:jc w:val="both"/>
      </w:pPr>
      <w:r>
        <w:t xml:space="preserve">El que suscribe, </w:t>
      </w:r>
      <w:r>
        <w:rPr>
          <w:b/>
        </w:rPr>
        <w:t xml:space="preserve">Diputado Ángel Gerardo Islas Maldonado, </w:t>
      </w:r>
      <w:r>
        <w:t>integrante del Grupo Legislativo del Partido Nueva</w:t>
      </w:r>
      <w:r>
        <w:t xml:space="preserve"> Alianza, de la Sexagésima Legislatura del Honorable Congreso del Estado de Puebla, con fundamento en lo dispuesto por los artículos 57 fracción</w:t>
      </w:r>
      <w:r>
        <w:rPr>
          <w:spacing w:val="-3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63</w:t>
      </w:r>
      <w:r>
        <w:rPr>
          <w:spacing w:val="-6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64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Soberano</w:t>
      </w:r>
      <w:r>
        <w:rPr>
          <w:spacing w:val="-2"/>
        </w:rPr>
        <w:t xml:space="preserve"> </w:t>
      </w:r>
      <w:r>
        <w:t>de Puebla; 44 Fracción II, 144 f</w:t>
      </w:r>
      <w:r>
        <w:t>racción II, 146 y 147 de la Ley Orgánica del Poder Legislativo del Estado Libre y Soberano de Puebla y 120 fracción VI del Reglamento Interior del Honorable Congreso del Estado, me permito someter a consideración de esta Soberanía el presente Punto de Acue</w:t>
      </w:r>
      <w:r>
        <w:t>rdo, conforme de lo</w:t>
      </w:r>
      <w:r>
        <w:rPr>
          <w:spacing w:val="-17"/>
        </w:rPr>
        <w:t xml:space="preserve"> </w:t>
      </w:r>
      <w:r>
        <w:t>siguiente:</w:t>
      </w:r>
    </w:p>
    <w:p w14:paraId="395174CE" w14:textId="77777777" w:rsidR="00F26698" w:rsidRDefault="00F26698">
      <w:pPr>
        <w:pStyle w:val="Textoindependiente"/>
        <w:rPr>
          <w:sz w:val="26"/>
        </w:rPr>
      </w:pPr>
    </w:p>
    <w:p w14:paraId="04FAD350" w14:textId="77777777" w:rsidR="00F26698" w:rsidRDefault="00F26698">
      <w:pPr>
        <w:pStyle w:val="Textoindependiente"/>
        <w:spacing w:before="5"/>
        <w:rPr>
          <w:sz w:val="31"/>
        </w:rPr>
      </w:pPr>
    </w:p>
    <w:p w14:paraId="25895AB0" w14:textId="77777777" w:rsidR="00F26698" w:rsidRDefault="00865689">
      <w:pPr>
        <w:pStyle w:val="Ttulo1"/>
        <w:ind w:left="387"/>
      </w:pPr>
      <w:r>
        <w:t>ANTECEDENTES</w:t>
      </w:r>
    </w:p>
    <w:p w14:paraId="2168D560" w14:textId="77777777" w:rsidR="00F26698" w:rsidRDefault="00F26698">
      <w:pPr>
        <w:pStyle w:val="Textoindependiente"/>
        <w:rPr>
          <w:b/>
          <w:sz w:val="26"/>
        </w:rPr>
      </w:pPr>
    </w:p>
    <w:p w14:paraId="4DCE89A2" w14:textId="77777777" w:rsidR="00F26698" w:rsidRDefault="00865689">
      <w:pPr>
        <w:pStyle w:val="Textoindependiente"/>
        <w:spacing w:before="229" w:line="357" w:lineRule="auto"/>
        <w:ind w:left="114" w:right="418" w:hanging="10"/>
        <w:jc w:val="both"/>
      </w:pP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Estados</w:t>
      </w:r>
      <w:r>
        <w:rPr>
          <w:spacing w:val="-8"/>
        </w:rPr>
        <w:t xml:space="preserve"> </w:t>
      </w:r>
      <w:r>
        <w:t>Unidos</w:t>
      </w:r>
      <w:r>
        <w:rPr>
          <w:spacing w:val="-7"/>
        </w:rPr>
        <w:t xml:space="preserve"> </w:t>
      </w:r>
      <w:r>
        <w:t>Mexicanos</w:t>
      </w:r>
      <w:r>
        <w:rPr>
          <w:spacing w:val="-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letra dice:</w:t>
      </w:r>
    </w:p>
    <w:p w14:paraId="0782E9D1" w14:textId="77777777" w:rsidR="00F26698" w:rsidRDefault="00865689">
      <w:pPr>
        <w:spacing w:before="9" w:line="360" w:lineRule="auto"/>
        <w:ind w:left="114" w:right="421" w:hanging="10"/>
        <w:jc w:val="both"/>
        <w:rPr>
          <w:i/>
          <w:sz w:val="23"/>
        </w:rPr>
      </w:pPr>
      <w:r>
        <w:rPr>
          <w:i/>
          <w:sz w:val="23"/>
        </w:rPr>
        <w:t>“Los estados adoptarán, para su régimen interior, la forma de gobierno republicano, representativo, democrático, laico y popular, teniendo como base de su división territorial y de su organización política y administrativa, el municipio libre, conforme a l</w:t>
      </w:r>
      <w:r>
        <w:rPr>
          <w:i/>
          <w:sz w:val="23"/>
        </w:rPr>
        <w:t>as bases siguientes:</w:t>
      </w:r>
    </w:p>
    <w:p w14:paraId="4450A1DC" w14:textId="77777777" w:rsidR="00F26698" w:rsidRDefault="00F26698">
      <w:pPr>
        <w:pStyle w:val="Textoindependiente"/>
        <w:spacing w:before="10"/>
        <w:rPr>
          <w:i/>
          <w:sz w:val="34"/>
        </w:rPr>
      </w:pPr>
    </w:p>
    <w:p w14:paraId="645E51D5" w14:textId="77777777" w:rsidR="00F26698" w:rsidRDefault="00865689">
      <w:pPr>
        <w:ind w:left="119"/>
        <w:rPr>
          <w:i/>
          <w:sz w:val="23"/>
        </w:rPr>
      </w:pPr>
      <w:r>
        <w:rPr>
          <w:i/>
          <w:sz w:val="23"/>
        </w:rPr>
        <w:t>III. Los Municipios tendrán a su cargo las funciones y servicios públicos siguientes:</w:t>
      </w:r>
    </w:p>
    <w:p w14:paraId="11763B36" w14:textId="77777777" w:rsidR="00F26698" w:rsidRDefault="00865689">
      <w:pPr>
        <w:pStyle w:val="Prrafodelista"/>
        <w:numPr>
          <w:ilvl w:val="0"/>
          <w:numId w:val="1"/>
        </w:numPr>
        <w:tabs>
          <w:tab w:val="left" w:pos="413"/>
        </w:tabs>
        <w:spacing w:before="134" w:line="357" w:lineRule="auto"/>
        <w:ind w:right="429" w:firstLine="0"/>
        <w:rPr>
          <w:i/>
          <w:sz w:val="23"/>
        </w:rPr>
      </w:pPr>
      <w:r>
        <w:rPr>
          <w:i/>
          <w:sz w:val="23"/>
        </w:rPr>
        <w:t>Seguridad pública, en los términos del artículo 21 de esta Constitución, policía preventiva municipal y tránsito;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e”</w:t>
      </w:r>
    </w:p>
    <w:p w14:paraId="7FCA507E" w14:textId="77777777" w:rsidR="00F26698" w:rsidRDefault="00F26698">
      <w:pPr>
        <w:spacing w:line="357" w:lineRule="auto"/>
        <w:rPr>
          <w:sz w:val="23"/>
        </w:rPr>
        <w:sectPr w:rsidR="00F26698">
          <w:headerReference w:type="default" r:id="rId7"/>
          <w:footerReference w:type="default" r:id="rId8"/>
          <w:type w:val="continuous"/>
          <w:pgSz w:w="12240" w:h="15840"/>
          <w:pgMar w:top="2140" w:right="1580" w:bottom="1220" w:left="1580" w:header="676" w:footer="1036" w:gutter="0"/>
          <w:pgNumType w:start="1"/>
          <w:cols w:space="720"/>
        </w:sectPr>
      </w:pPr>
    </w:p>
    <w:p w14:paraId="0F7EF5BA" w14:textId="77777777" w:rsidR="00F26698" w:rsidRDefault="00865689">
      <w:pPr>
        <w:pStyle w:val="Textoindependiente"/>
        <w:spacing w:before="111" w:line="362" w:lineRule="auto"/>
        <w:ind w:left="119" w:right="428"/>
        <w:jc w:val="both"/>
      </w:pPr>
      <w:r>
        <w:lastRenderedPageBreak/>
        <w:t>Siendo así, que los municipios tienen la obligación de resolver los problemas de tránsito vehicular que causan no únicamente caos vial, sino hechos de tránsito.</w:t>
      </w:r>
    </w:p>
    <w:p w14:paraId="14A58F1B" w14:textId="77777777" w:rsidR="00F26698" w:rsidRDefault="00865689">
      <w:pPr>
        <w:pStyle w:val="Textoindependiente"/>
        <w:spacing w:line="362" w:lineRule="auto"/>
        <w:ind w:left="114" w:right="422" w:hanging="10"/>
        <w:jc w:val="both"/>
      </w:pPr>
      <w:r>
        <w:t>Que, al respecto, se debe considerar que en el municipio de P</w:t>
      </w:r>
      <w:r>
        <w:t>uebla existe un alto índice de hechos de tránsito y un caos vial que día a día va en aumento.</w:t>
      </w:r>
    </w:p>
    <w:p w14:paraId="2E6FAA91" w14:textId="77777777" w:rsidR="00F26698" w:rsidRDefault="00865689">
      <w:pPr>
        <w:pStyle w:val="Textoindependiente"/>
        <w:spacing w:line="360" w:lineRule="auto"/>
        <w:ind w:left="114" w:right="416" w:hanging="10"/>
        <w:jc w:val="both"/>
      </w:pPr>
      <w:r>
        <w:t>A</w:t>
      </w:r>
      <w:r>
        <w:rPr>
          <w:spacing w:val="-18"/>
        </w:rPr>
        <w:t xml:space="preserve"> </w:t>
      </w:r>
      <w:r>
        <w:t>pesar</w:t>
      </w:r>
      <w:r>
        <w:rPr>
          <w:spacing w:val="-20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despliegue</w:t>
      </w:r>
      <w:r>
        <w:rPr>
          <w:spacing w:val="-16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agentes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tránsito</w:t>
      </w:r>
      <w:r>
        <w:rPr>
          <w:spacing w:val="-21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Secretaria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Seguridad Pública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Tránsito</w:t>
      </w:r>
      <w:r>
        <w:rPr>
          <w:spacing w:val="-4"/>
        </w:rPr>
        <w:t xml:space="preserve"> </w:t>
      </w:r>
      <w:r>
        <w:t>Municipal,</w:t>
      </w:r>
      <w:r>
        <w:rPr>
          <w:spacing w:val="-8"/>
        </w:rPr>
        <w:t xml:space="preserve"> </w:t>
      </w:r>
      <w:r>
        <w:t>sigue</w:t>
      </w:r>
      <w:r>
        <w:rPr>
          <w:spacing w:val="-4"/>
        </w:rPr>
        <w:t xml:space="preserve"> </w:t>
      </w:r>
      <w:r>
        <w:t>existiendo</w:t>
      </w:r>
      <w:r>
        <w:rPr>
          <w:spacing w:val="-5"/>
        </w:rPr>
        <w:t xml:space="preserve"> </w:t>
      </w:r>
      <w:r>
        <w:t>caos</w:t>
      </w:r>
      <w:r>
        <w:rPr>
          <w:spacing w:val="-6"/>
        </w:rPr>
        <w:t xml:space="preserve"> </w:t>
      </w:r>
      <w:r>
        <w:t>vial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hechos de tránsito provocados por la falta de sincronización en los semáforos en todas las vialidades de la capital del</w:t>
      </w:r>
      <w:r>
        <w:rPr>
          <w:spacing w:val="-7"/>
        </w:rPr>
        <w:t xml:space="preserve"> </w:t>
      </w:r>
      <w:r>
        <w:t>Estado.</w:t>
      </w:r>
    </w:p>
    <w:p w14:paraId="0CEF5984" w14:textId="77777777" w:rsidR="00F26698" w:rsidRDefault="00865689">
      <w:pPr>
        <w:pStyle w:val="Textoindependiente"/>
        <w:spacing w:line="360" w:lineRule="auto"/>
        <w:ind w:left="119" w:right="417"/>
        <w:jc w:val="both"/>
      </w:pPr>
      <w:r>
        <w:t>Derivado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descrito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párrafos</w:t>
      </w:r>
      <w:r>
        <w:rPr>
          <w:spacing w:val="-4"/>
        </w:rPr>
        <w:t xml:space="preserve"> </w:t>
      </w:r>
      <w:r>
        <w:t>pasados,</w:t>
      </w:r>
      <w:r>
        <w:rPr>
          <w:spacing w:val="-6"/>
        </w:rPr>
        <w:t xml:space="preserve"> </w:t>
      </w:r>
      <w:r>
        <w:rPr>
          <w:spacing w:val="2"/>
        </w:rPr>
        <w:t>las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poblanos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residen</w:t>
      </w:r>
      <w:r>
        <w:rPr>
          <w:spacing w:val="-3"/>
        </w:rPr>
        <w:t xml:space="preserve"> </w:t>
      </w:r>
      <w:r>
        <w:t>en la capital del Estado de Puebla, n</w:t>
      </w:r>
      <w:r>
        <w:t>ecesitan se desahogue el tráfico vial, a través de las acciones necesarias por parte de la dependencia</w:t>
      </w:r>
      <w:r>
        <w:rPr>
          <w:spacing w:val="-17"/>
        </w:rPr>
        <w:t xml:space="preserve"> </w:t>
      </w:r>
      <w:r>
        <w:t>correspondiente.</w:t>
      </w:r>
    </w:p>
    <w:p w14:paraId="5549D273" w14:textId="77777777" w:rsidR="00F26698" w:rsidRDefault="00F26698">
      <w:pPr>
        <w:pStyle w:val="Textoindependiente"/>
        <w:rPr>
          <w:sz w:val="26"/>
        </w:rPr>
      </w:pPr>
    </w:p>
    <w:p w14:paraId="0C1B7A25" w14:textId="77777777" w:rsidR="00F26698" w:rsidRDefault="00F26698">
      <w:pPr>
        <w:pStyle w:val="Textoindependiente"/>
        <w:rPr>
          <w:sz w:val="26"/>
        </w:rPr>
      </w:pPr>
    </w:p>
    <w:p w14:paraId="1529944B" w14:textId="77777777" w:rsidR="00F26698" w:rsidRDefault="00865689">
      <w:pPr>
        <w:pStyle w:val="Ttulo1"/>
        <w:spacing w:before="199"/>
        <w:ind w:left="385"/>
      </w:pPr>
      <w:r>
        <w:t>CONTENIDO DE LA PROPOSICIÓN</w:t>
      </w:r>
    </w:p>
    <w:p w14:paraId="772AB338" w14:textId="77777777" w:rsidR="00F26698" w:rsidRDefault="00F26698">
      <w:pPr>
        <w:pStyle w:val="Textoindependiente"/>
        <w:rPr>
          <w:b/>
          <w:sz w:val="26"/>
        </w:rPr>
      </w:pPr>
    </w:p>
    <w:p w14:paraId="3C2A7177" w14:textId="77777777" w:rsidR="00F26698" w:rsidRDefault="00865689">
      <w:pPr>
        <w:pStyle w:val="Prrafodelista"/>
        <w:numPr>
          <w:ilvl w:val="1"/>
          <w:numId w:val="1"/>
        </w:numPr>
        <w:tabs>
          <w:tab w:val="left" w:pos="841"/>
        </w:tabs>
        <w:spacing w:before="229" w:line="362" w:lineRule="auto"/>
        <w:ind w:right="116"/>
        <w:jc w:val="both"/>
        <w:rPr>
          <w:sz w:val="23"/>
        </w:rPr>
      </w:pPr>
      <w:r>
        <w:rPr>
          <w:sz w:val="23"/>
        </w:rPr>
        <w:t>El punto de Acuerdo hace referencia a que, el que no haya una sincronización en los semáforos de las vialidades del Municipio de Puebla, representa un asunto prioritario de urgente atención ya que la seguridad pública y tránsito municipal son funciones y s</w:t>
      </w:r>
      <w:r>
        <w:rPr>
          <w:sz w:val="23"/>
        </w:rPr>
        <w:t>ervicios públicos establecidos en la Constitución Política de los Estados Unidos Mexicanos y deben ser</w:t>
      </w:r>
      <w:r>
        <w:rPr>
          <w:spacing w:val="-13"/>
          <w:sz w:val="23"/>
        </w:rPr>
        <w:t xml:space="preserve"> </w:t>
      </w:r>
      <w:r>
        <w:rPr>
          <w:sz w:val="23"/>
        </w:rPr>
        <w:t>garantizados.</w:t>
      </w:r>
    </w:p>
    <w:p w14:paraId="434FC177" w14:textId="77777777" w:rsidR="00F26698" w:rsidRDefault="00865689">
      <w:pPr>
        <w:pStyle w:val="Prrafodelista"/>
        <w:numPr>
          <w:ilvl w:val="1"/>
          <w:numId w:val="1"/>
        </w:numPr>
        <w:tabs>
          <w:tab w:val="left" w:pos="841"/>
        </w:tabs>
        <w:spacing w:line="362" w:lineRule="auto"/>
        <w:ind w:right="117"/>
        <w:jc w:val="both"/>
        <w:rPr>
          <w:sz w:val="23"/>
        </w:rPr>
      </w:pPr>
      <w:r>
        <w:rPr>
          <w:sz w:val="23"/>
        </w:rPr>
        <w:t>En el Municipio de Puebla existe un alto número de hechos de tránsito provocados por el caos</w:t>
      </w:r>
      <w:r>
        <w:rPr>
          <w:spacing w:val="-7"/>
          <w:sz w:val="23"/>
        </w:rPr>
        <w:t xml:space="preserve"> </w:t>
      </w:r>
      <w:r>
        <w:rPr>
          <w:sz w:val="23"/>
        </w:rPr>
        <w:t>vial.</w:t>
      </w:r>
    </w:p>
    <w:p w14:paraId="65BDC6E6" w14:textId="77777777" w:rsidR="00F26698" w:rsidRDefault="00865689">
      <w:pPr>
        <w:pStyle w:val="Prrafodelista"/>
        <w:numPr>
          <w:ilvl w:val="1"/>
          <w:numId w:val="1"/>
        </w:numPr>
        <w:tabs>
          <w:tab w:val="left" w:pos="841"/>
        </w:tabs>
        <w:spacing w:line="362" w:lineRule="auto"/>
        <w:jc w:val="both"/>
        <w:rPr>
          <w:sz w:val="23"/>
        </w:rPr>
      </w:pPr>
      <w:r>
        <w:rPr>
          <w:sz w:val="23"/>
        </w:rPr>
        <w:t>La importancia que refleja la falta de intervención por parte del Municipio de Puebla</w:t>
      </w:r>
      <w:r>
        <w:rPr>
          <w:spacing w:val="-14"/>
          <w:sz w:val="23"/>
        </w:rPr>
        <w:t xml:space="preserve"> </w:t>
      </w:r>
      <w:r>
        <w:rPr>
          <w:sz w:val="23"/>
        </w:rPr>
        <w:t>para</w:t>
      </w:r>
      <w:r>
        <w:rPr>
          <w:spacing w:val="-14"/>
          <w:sz w:val="23"/>
        </w:rPr>
        <w:t xml:space="preserve"> </w:t>
      </w:r>
      <w:r>
        <w:rPr>
          <w:sz w:val="23"/>
        </w:rPr>
        <w:t>garantizar</w:t>
      </w:r>
      <w:r>
        <w:rPr>
          <w:spacing w:val="-15"/>
          <w:sz w:val="23"/>
        </w:rPr>
        <w:t xml:space="preserve"> </w:t>
      </w:r>
      <w:r>
        <w:rPr>
          <w:sz w:val="23"/>
        </w:rPr>
        <w:t>estos</w:t>
      </w:r>
      <w:r>
        <w:rPr>
          <w:spacing w:val="-15"/>
          <w:sz w:val="23"/>
        </w:rPr>
        <w:t xml:space="preserve"> </w:t>
      </w:r>
      <w:r>
        <w:rPr>
          <w:sz w:val="23"/>
        </w:rPr>
        <w:t>servicios</w:t>
      </w:r>
      <w:r>
        <w:rPr>
          <w:spacing w:val="-15"/>
          <w:sz w:val="23"/>
        </w:rPr>
        <w:t xml:space="preserve"> </w:t>
      </w:r>
      <w:r>
        <w:rPr>
          <w:sz w:val="23"/>
        </w:rPr>
        <w:t>y</w:t>
      </w:r>
      <w:r>
        <w:rPr>
          <w:spacing w:val="-15"/>
          <w:sz w:val="23"/>
        </w:rPr>
        <w:t xml:space="preserve"> </w:t>
      </w:r>
      <w:r>
        <w:rPr>
          <w:sz w:val="23"/>
        </w:rPr>
        <w:t>funciones</w:t>
      </w:r>
      <w:r>
        <w:rPr>
          <w:spacing w:val="-14"/>
          <w:sz w:val="23"/>
        </w:rPr>
        <w:t xml:space="preserve"> </w:t>
      </w:r>
      <w:r>
        <w:rPr>
          <w:sz w:val="23"/>
        </w:rPr>
        <w:t>públicos</w:t>
      </w:r>
      <w:r>
        <w:rPr>
          <w:spacing w:val="-15"/>
          <w:sz w:val="23"/>
        </w:rPr>
        <w:t xml:space="preserve"> </w:t>
      </w:r>
      <w:r>
        <w:rPr>
          <w:sz w:val="23"/>
        </w:rPr>
        <w:t>para</w:t>
      </w:r>
      <w:r>
        <w:rPr>
          <w:spacing w:val="-14"/>
          <w:sz w:val="23"/>
        </w:rPr>
        <w:t xml:space="preserve"> </w:t>
      </w:r>
      <w:r>
        <w:rPr>
          <w:sz w:val="23"/>
        </w:rPr>
        <w:t>reducir</w:t>
      </w:r>
      <w:r>
        <w:rPr>
          <w:spacing w:val="-15"/>
          <w:sz w:val="23"/>
        </w:rPr>
        <w:t xml:space="preserve"> </w:t>
      </w:r>
      <w:r>
        <w:rPr>
          <w:sz w:val="23"/>
        </w:rPr>
        <w:t>el</w:t>
      </w:r>
      <w:r>
        <w:rPr>
          <w:spacing w:val="-14"/>
          <w:sz w:val="23"/>
        </w:rPr>
        <w:t xml:space="preserve"> </w:t>
      </w:r>
      <w:r>
        <w:rPr>
          <w:sz w:val="23"/>
        </w:rPr>
        <w:t>tráfico vial y los hechos de tránsito</w:t>
      </w:r>
      <w:r>
        <w:rPr>
          <w:spacing w:val="-17"/>
          <w:sz w:val="23"/>
        </w:rPr>
        <w:t xml:space="preserve"> </w:t>
      </w:r>
      <w:r>
        <w:rPr>
          <w:sz w:val="23"/>
        </w:rPr>
        <w:t>provocados.</w:t>
      </w:r>
    </w:p>
    <w:p w14:paraId="3C844923" w14:textId="77777777" w:rsidR="00F26698" w:rsidRDefault="00F26698">
      <w:pPr>
        <w:pStyle w:val="Textoindependiente"/>
        <w:rPr>
          <w:sz w:val="26"/>
        </w:rPr>
      </w:pPr>
    </w:p>
    <w:p w14:paraId="39F6868D" w14:textId="77777777" w:rsidR="00F26698" w:rsidRDefault="00F26698">
      <w:pPr>
        <w:pStyle w:val="Textoindependiente"/>
        <w:rPr>
          <w:sz w:val="26"/>
        </w:rPr>
      </w:pPr>
    </w:p>
    <w:p w14:paraId="4194A9F6" w14:textId="77777777" w:rsidR="00F26698" w:rsidRDefault="00865689">
      <w:pPr>
        <w:pStyle w:val="Ttulo1"/>
        <w:spacing w:before="190"/>
        <w:ind w:right="392"/>
      </w:pPr>
      <w:r>
        <w:t>CONSIDERACIONES</w:t>
      </w:r>
    </w:p>
    <w:p w14:paraId="7F491AEE" w14:textId="77777777" w:rsidR="00F26698" w:rsidRDefault="00F26698">
      <w:pPr>
        <w:sectPr w:rsidR="00F26698">
          <w:pgSz w:w="12240" w:h="15840"/>
          <w:pgMar w:top="2140" w:right="1580" w:bottom="1220" w:left="1580" w:header="676" w:footer="1036" w:gutter="0"/>
          <w:cols w:space="720"/>
        </w:sectPr>
      </w:pPr>
    </w:p>
    <w:p w14:paraId="329B1120" w14:textId="77777777" w:rsidR="00F26698" w:rsidRDefault="00865689">
      <w:pPr>
        <w:pStyle w:val="Textoindependiente"/>
        <w:spacing w:before="111" w:line="362" w:lineRule="auto"/>
        <w:ind w:left="114" w:right="114" w:hanging="10"/>
        <w:jc w:val="both"/>
      </w:pPr>
      <w:r>
        <w:rPr>
          <w:b/>
        </w:rPr>
        <w:lastRenderedPageBreak/>
        <w:t>PRIMERA.</w:t>
      </w:r>
      <w:r>
        <w:rPr>
          <w:b/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poblanos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poblanas</w:t>
      </w:r>
      <w:r>
        <w:rPr>
          <w:spacing w:val="-4"/>
        </w:rPr>
        <w:t xml:space="preserve"> </w:t>
      </w:r>
      <w:r>
        <w:t>afectados</w:t>
      </w:r>
      <w:r>
        <w:rPr>
          <w:spacing w:val="-8"/>
        </w:rPr>
        <w:t xml:space="preserve"> </w:t>
      </w:r>
      <w:r>
        <w:t>directa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indirectamente</w:t>
      </w:r>
      <w:r>
        <w:rPr>
          <w:spacing w:val="-2"/>
        </w:rPr>
        <w:t xml:space="preserve"> </w:t>
      </w:r>
      <w:r>
        <w:rPr>
          <w:spacing w:val="3"/>
        </w:rPr>
        <w:t>por</w:t>
      </w:r>
      <w:r>
        <w:rPr>
          <w:spacing w:val="-8"/>
        </w:rPr>
        <w:t xml:space="preserve"> </w:t>
      </w:r>
      <w:r>
        <w:t>el tráfico generado por los semáforos no sincronizados, hace que de manera urgente se tomen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acciones</w:t>
      </w:r>
      <w:r>
        <w:rPr>
          <w:spacing w:val="-15"/>
        </w:rPr>
        <w:t xml:space="preserve"> </w:t>
      </w:r>
      <w:r>
        <w:t>necesarias</w:t>
      </w:r>
      <w:r>
        <w:rPr>
          <w:spacing w:val="-13"/>
        </w:rPr>
        <w:t xml:space="preserve"> </w:t>
      </w:r>
      <w:r>
        <w:t>realizar</w:t>
      </w:r>
      <w:r>
        <w:rPr>
          <w:spacing w:val="-16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sincronización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estos,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disminuya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caos vial que se vive en la capital del</w:t>
      </w:r>
      <w:r>
        <w:rPr>
          <w:spacing w:val="-7"/>
        </w:rPr>
        <w:t xml:space="preserve"> </w:t>
      </w:r>
      <w:r>
        <w:t>Estado.</w:t>
      </w:r>
    </w:p>
    <w:p w14:paraId="01ECCB6D" w14:textId="77777777" w:rsidR="00F26698" w:rsidRDefault="00F26698">
      <w:pPr>
        <w:pStyle w:val="Textoindependiente"/>
        <w:spacing w:before="4"/>
        <w:rPr>
          <w:sz w:val="34"/>
        </w:rPr>
      </w:pPr>
    </w:p>
    <w:p w14:paraId="7444BD0E" w14:textId="77777777" w:rsidR="00F26698" w:rsidRDefault="00865689">
      <w:pPr>
        <w:pStyle w:val="Textoindependiente"/>
        <w:spacing w:before="1" w:line="360" w:lineRule="auto"/>
        <w:ind w:left="114" w:right="117" w:hanging="10"/>
        <w:jc w:val="both"/>
      </w:pPr>
      <w:r>
        <w:rPr>
          <w:b/>
        </w:rPr>
        <w:t>SEGUNDA.</w:t>
      </w:r>
      <w:r>
        <w:rPr>
          <w:b/>
          <w:spacing w:val="-1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Secretaría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Seguridad</w:t>
      </w:r>
      <w:r>
        <w:rPr>
          <w:spacing w:val="-17"/>
        </w:rPr>
        <w:t xml:space="preserve"> </w:t>
      </w:r>
      <w:r>
        <w:t>Pública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Tránsito</w:t>
      </w:r>
      <w:r>
        <w:rPr>
          <w:spacing w:val="-16"/>
        </w:rPr>
        <w:t xml:space="preserve"> </w:t>
      </w:r>
      <w:r>
        <w:t>Municipal,</w:t>
      </w:r>
      <w:r>
        <w:rPr>
          <w:spacing w:val="-20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dependencia del Ayuntamiento de Puebla encargada de resolver los problemas de tránsito</w:t>
      </w:r>
      <w:r>
        <w:rPr>
          <w:spacing w:val="-32"/>
        </w:rPr>
        <w:t xml:space="preserve"> </w:t>
      </w:r>
      <w:r>
        <w:t>vehicular en el Municipio de</w:t>
      </w:r>
      <w:r>
        <w:rPr>
          <w:spacing w:val="-4"/>
        </w:rPr>
        <w:t xml:space="preserve"> </w:t>
      </w:r>
      <w:r>
        <w:t>Puebla.</w:t>
      </w:r>
    </w:p>
    <w:p w14:paraId="0C15C597" w14:textId="77777777" w:rsidR="00F26698" w:rsidRDefault="00F26698">
      <w:pPr>
        <w:pStyle w:val="Textoindependiente"/>
        <w:rPr>
          <w:sz w:val="26"/>
        </w:rPr>
      </w:pPr>
    </w:p>
    <w:p w14:paraId="3A49F3DE" w14:textId="77777777" w:rsidR="00F26698" w:rsidRDefault="00865689">
      <w:pPr>
        <w:pStyle w:val="Textoindependiente"/>
        <w:spacing w:before="205" w:line="364" w:lineRule="auto"/>
        <w:ind w:left="114" w:right="116" w:hanging="10"/>
        <w:jc w:val="both"/>
      </w:pPr>
      <w:r>
        <w:rPr>
          <w:b/>
        </w:rPr>
        <w:t>TERCERA.</w:t>
      </w:r>
      <w:r>
        <w:rPr>
          <w:b/>
          <w:spacing w:val="-9"/>
        </w:rPr>
        <w:t xml:space="preserve"> </w:t>
      </w:r>
      <w:r>
        <w:t>E</w:t>
      </w:r>
      <w:r>
        <w:t>xiste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necesarias</w:t>
      </w:r>
      <w:r>
        <w:rPr>
          <w:spacing w:val="-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llevar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un programa de sincronización de semáforos en las principales calles y avenidas de la ciudad de</w:t>
      </w:r>
      <w:r>
        <w:rPr>
          <w:spacing w:val="-2"/>
        </w:rPr>
        <w:t xml:space="preserve"> </w:t>
      </w:r>
      <w:r>
        <w:t>Puebla.</w:t>
      </w:r>
    </w:p>
    <w:p w14:paraId="421D6676" w14:textId="77777777" w:rsidR="00F26698" w:rsidRDefault="00F26698">
      <w:pPr>
        <w:pStyle w:val="Textoindependiente"/>
        <w:rPr>
          <w:sz w:val="26"/>
        </w:rPr>
      </w:pPr>
    </w:p>
    <w:p w14:paraId="7CF09C66" w14:textId="77777777" w:rsidR="00F26698" w:rsidRDefault="00865689">
      <w:pPr>
        <w:pStyle w:val="Ttulo1"/>
        <w:spacing w:before="200"/>
      </w:pPr>
      <w:r>
        <w:t>PUNTO DE ACUERDO</w:t>
      </w:r>
    </w:p>
    <w:p w14:paraId="35ACE599" w14:textId="77777777" w:rsidR="00F26698" w:rsidRDefault="00F26698">
      <w:pPr>
        <w:pStyle w:val="Textoindependiente"/>
        <w:rPr>
          <w:b/>
          <w:sz w:val="26"/>
        </w:rPr>
      </w:pPr>
    </w:p>
    <w:p w14:paraId="44F0F1D4" w14:textId="77777777" w:rsidR="00F26698" w:rsidRDefault="00F26698">
      <w:pPr>
        <w:pStyle w:val="Textoindependiente"/>
        <w:rPr>
          <w:b/>
          <w:sz w:val="26"/>
        </w:rPr>
      </w:pPr>
    </w:p>
    <w:p w14:paraId="6A7A2449" w14:textId="77777777" w:rsidR="00F26698" w:rsidRDefault="00F26698">
      <w:pPr>
        <w:pStyle w:val="Textoindependiente"/>
        <w:spacing w:before="6"/>
        <w:rPr>
          <w:b/>
          <w:sz w:val="28"/>
        </w:rPr>
      </w:pPr>
    </w:p>
    <w:p w14:paraId="6ACEEF4A" w14:textId="77777777" w:rsidR="00F26698" w:rsidRDefault="00865689">
      <w:pPr>
        <w:pStyle w:val="Textoindependiente"/>
        <w:spacing w:line="360" w:lineRule="auto"/>
        <w:ind w:left="114" w:right="115" w:hanging="10"/>
        <w:jc w:val="both"/>
      </w:pPr>
      <w:r>
        <w:rPr>
          <w:b/>
        </w:rPr>
        <w:t xml:space="preserve">PRIMERO. </w:t>
      </w:r>
      <w:r>
        <w:t xml:space="preserve">El que suscribe, Diputado Ángel Gerardo Islas Maldonado hace un respetuoso </w:t>
      </w:r>
      <w:r>
        <w:rPr>
          <w:b/>
        </w:rPr>
        <w:t xml:space="preserve">EXHORTO, </w:t>
      </w:r>
      <w:r>
        <w:t>al Titular del Ayuntamiento del municipio de Puebla, a través 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Secretaria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Tránsito</w:t>
      </w:r>
      <w:r>
        <w:rPr>
          <w:spacing w:val="-1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ámbito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 xml:space="preserve">su </w:t>
      </w:r>
      <w:r>
        <w:t>competencia, tomen tod</w:t>
      </w:r>
      <w:r>
        <w:t>as acciones necesarias para llevar a cabo un programa de sincronización de semáforos en las principales arterias del municipio de</w:t>
      </w:r>
      <w:r>
        <w:rPr>
          <w:spacing w:val="-20"/>
        </w:rPr>
        <w:t xml:space="preserve"> </w:t>
      </w:r>
      <w:r>
        <w:t>Puebla.</w:t>
      </w:r>
    </w:p>
    <w:p w14:paraId="1FBEE3DE" w14:textId="77777777" w:rsidR="00F26698" w:rsidRDefault="00F26698">
      <w:pPr>
        <w:pStyle w:val="Textoindependiente"/>
        <w:spacing w:before="5"/>
        <w:rPr>
          <w:sz w:val="25"/>
        </w:rPr>
      </w:pPr>
    </w:p>
    <w:p w14:paraId="79388A65" w14:textId="77777777" w:rsidR="00F26698" w:rsidRDefault="00865689">
      <w:pPr>
        <w:pStyle w:val="Textoindependiente"/>
        <w:spacing w:line="362" w:lineRule="auto"/>
        <w:ind w:left="105" w:right="113"/>
        <w:jc w:val="both"/>
      </w:pPr>
      <w:r>
        <w:rPr>
          <w:b/>
        </w:rPr>
        <w:t xml:space="preserve">SEGUNDO. </w:t>
      </w:r>
      <w:r>
        <w:t>Se solicita Al Titular de la mencionada dependencia, se sirva informar a esta</w:t>
      </w:r>
      <w:r>
        <w:rPr>
          <w:spacing w:val="-6"/>
        </w:rPr>
        <w:t xml:space="preserve"> </w:t>
      </w:r>
      <w:r>
        <w:t>Soberanía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día</w:t>
      </w:r>
      <w:r>
        <w:t>s</w:t>
      </w:r>
      <w:r>
        <w:rPr>
          <w:spacing w:val="-8"/>
        </w:rPr>
        <w:t xml:space="preserve"> </w:t>
      </w:r>
      <w:r>
        <w:t>naturales,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adoptarán</w:t>
      </w:r>
      <w:r>
        <w:rPr>
          <w:spacing w:val="-6"/>
        </w:rPr>
        <w:t xml:space="preserve"> </w:t>
      </w:r>
      <w:r>
        <w:rPr>
          <w:spacing w:val="2"/>
        </w:rPr>
        <w:t>para</w:t>
      </w:r>
      <w:r>
        <w:rPr>
          <w:spacing w:val="-5"/>
        </w:rPr>
        <w:t xml:space="preserve"> </w:t>
      </w:r>
      <w:r>
        <w:t>dar cumplimiento a las peticiones mencionadas</w:t>
      </w:r>
      <w:r>
        <w:rPr>
          <w:spacing w:val="-10"/>
        </w:rPr>
        <w:t xml:space="preserve"> </w:t>
      </w:r>
      <w:r>
        <w:t>anteriormente.</w:t>
      </w:r>
    </w:p>
    <w:p w14:paraId="0922413A" w14:textId="77777777" w:rsidR="00F26698" w:rsidRDefault="00F26698">
      <w:pPr>
        <w:pStyle w:val="Textoindependiente"/>
        <w:rPr>
          <w:sz w:val="26"/>
        </w:rPr>
      </w:pPr>
    </w:p>
    <w:p w14:paraId="022CFD5B" w14:textId="77777777" w:rsidR="00F26698" w:rsidRDefault="00F26698">
      <w:pPr>
        <w:pStyle w:val="Textoindependiente"/>
        <w:rPr>
          <w:sz w:val="26"/>
        </w:rPr>
      </w:pPr>
    </w:p>
    <w:p w14:paraId="130030C7" w14:textId="77777777" w:rsidR="00F26698" w:rsidRDefault="00F26698">
      <w:pPr>
        <w:pStyle w:val="Textoindependiente"/>
        <w:rPr>
          <w:sz w:val="26"/>
        </w:rPr>
      </w:pPr>
    </w:p>
    <w:p w14:paraId="095BF5ED" w14:textId="77777777" w:rsidR="00F26698" w:rsidRDefault="00F26698">
      <w:pPr>
        <w:pStyle w:val="Textoindependiente"/>
        <w:rPr>
          <w:sz w:val="26"/>
        </w:rPr>
      </w:pPr>
    </w:p>
    <w:p w14:paraId="27F62EFC" w14:textId="77777777" w:rsidR="00F26698" w:rsidRDefault="00F26698">
      <w:pPr>
        <w:pStyle w:val="Textoindependiente"/>
        <w:spacing w:before="11"/>
      </w:pPr>
    </w:p>
    <w:p w14:paraId="2A7541A1" w14:textId="77777777" w:rsidR="00F26698" w:rsidRDefault="00865689">
      <w:pPr>
        <w:pStyle w:val="Ttulo1"/>
        <w:ind w:right="392"/>
      </w:pPr>
      <w:r>
        <w:t>A T E N T A M E N T E</w:t>
      </w:r>
    </w:p>
    <w:p w14:paraId="6F638D49" w14:textId="77777777" w:rsidR="00F26698" w:rsidRDefault="00F26698">
      <w:pPr>
        <w:sectPr w:rsidR="00F26698">
          <w:pgSz w:w="12240" w:h="15840"/>
          <w:pgMar w:top="2140" w:right="1580" w:bottom="1220" w:left="1580" w:header="676" w:footer="1036" w:gutter="0"/>
          <w:cols w:space="720"/>
        </w:sectPr>
      </w:pPr>
    </w:p>
    <w:p w14:paraId="59301484" w14:textId="77777777" w:rsidR="00F26698" w:rsidRDefault="00865689">
      <w:pPr>
        <w:spacing w:before="111" w:line="261" w:lineRule="auto"/>
        <w:ind w:left="388" w:right="401"/>
        <w:jc w:val="center"/>
        <w:rPr>
          <w:b/>
          <w:sz w:val="23"/>
        </w:rPr>
      </w:pPr>
      <w:r>
        <w:rPr>
          <w:b/>
          <w:sz w:val="23"/>
        </w:rPr>
        <w:lastRenderedPageBreak/>
        <w:t>CUATRO VECES HEROICA PUEBLA DE ZARAGOZA, A 10 DE FEBRERO DE 2020</w:t>
      </w:r>
    </w:p>
    <w:p w14:paraId="248FF47B" w14:textId="77777777" w:rsidR="00F26698" w:rsidRDefault="00F26698">
      <w:pPr>
        <w:pStyle w:val="Textoindependiente"/>
        <w:rPr>
          <w:b/>
          <w:sz w:val="26"/>
        </w:rPr>
      </w:pPr>
    </w:p>
    <w:p w14:paraId="41A2D512" w14:textId="77777777" w:rsidR="00F26698" w:rsidRDefault="00F26698">
      <w:pPr>
        <w:pStyle w:val="Textoindependiente"/>
        <w:rPr>
          <w:b/>
          <w:sz w:val="26"/>
        </w:rPr>
      </w:pPr>
    </w:p>
    <w:p w14:paraId="1ED4EAD5" w14:textId="77777777" w:rsidR="00F26698" w:rsidRDefault="00F26698">
      <w:pPr>
        <w:pStyle w:val="Textoindependiente"/>
        <w:rPr>
          <w:b/>
          <w:sz w:val="26"/>
        </w:rPr>
      </w:pPr>
    </w:p>
    <w:p w14:paraId="6941B84E" w14:textId="77777777" w:rsidR="00F26698" w:rsidRDefault="00F26698">
      <w:pPr>
        <w:pStyle w:val="Textoindependiente"/>
        <w:rPr>
          <w:b/>
          <w:sz w:val="26"/>
        </w:rPr>
      </w:pPr>
    </w:p>
    <w:p w14:paraId="19487AC1" w14:textId="77777777" w:rsidR="00F26698" w:rsidRDefault="00F26698">
      <w:pPr>
        <w:pStyle w:val="Textoindependiente"/>
        <w:rPr>
          <w:b/>
          <w:sz w:val="26"/>
        </w:rPr>
      </w:pPr>
    </w:p>
    <w:p w14:paraId="0C99FF9B" w14:textId="77777777" w:rsidR="00F26698" w:rsidRDefault="00F26698">
      <w:pPr>
        <w:pStyle w:val="Textoindependiente"/>
        <w:spacing w:before="6"/>
        <w:rPr>
          <w:b/>
          <w:sz w:val="21"/>
        </w:rPr>
      </w:pPr>
    </w:p>
    <w:p w14:paraId="0AEF8759" w14:textId="77777777" w:rsidR="00F26698" w:rsidRDefault="00865689">
      <w:pPr>
        <w:ind w:left="385" w:right="401"/>
        <w:jc w:val="center"/>
        <w:rPr>
          <w:b/>
          <w:sz w:val="23"/>
        </w:rPr>
      </w:pPr>
      <w:r>
        <w:rPr>
          <w:b/>
          <w:sz w:val="23"/>
        </w:rPr>
        <w:t>DIPUTADO ÁNGEL GERARDO ISLAS MALDONADO</w:t>
      </w:r>
    </w:p>
    <w:sectPr w:rsidR="00F26698">
      <w:pgSz w:w="12240" w:h="15840"/>
      <w:pgMar w:top="2140" w:right="1580" w:bottom="1220" w:left="1580" w:header="676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327C" w14:textId="77777777" w:rsidR="00865689" w:rsidRDefault="00865689">
      <w:r>
        <w:separator/>
      </w:r>
    </w:p>
  </w:endnote>
  <w:endnote w:type="continuationSeparator" w:id="0">
    <w:p w14:paraId="72948117" w14:textId="77777777" w:rsidR="00865689" w:rsidRDefault="008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EF47" w14:textId="77777777" w:rsidR="00F26698" w:rsidRDefault="00865689">
    <w:pPr>
      <w:pStyle w:val="Textoindependiente"/>
      <w:spacing w:line="14" w:lineRule="auto"/>
      <w:rPr>
        <w:sz w:val="20"/>
      </w:rPr>
    </w:pPr>
    <w:r>
      <w:pict w14:anchorId="3D4069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25pt;margin-top:729.2pt;width:9.6pt;height:13.05pt;z-index:-251657728;mso-position-horizontal-relative:page;mso-position-vertical-relative:page" filled="f" stroked="f">
          <v:textbox inset="0,0,0,0">
            <w:txbxContent>
              <w:p w14:paraId="6B0B476E" w14:textId="77777777" w:rsidR="00F26698" w:rsidRDefault="0086568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F44D" w14:textId="77777777" w:rsidR="00865689" w:rsidRDefault="00865689">
      <w:r>
        <w:separator/>
      </w:r>
    </w:p>
  </w:footnote>
  <w:footnote w:type="continuationSeparator" w:id="0">
    <w:p w14:paraId="2A3277E3" w14:textId="77777777" w:rsidR="00865689" w:rsidRDefault="0086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40BB" w14:textId="77777777" w:rsidR="00F26698" w:rsidRDefault="0086568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6B7A4CC" wp14:editId="4E39CCD9">
          <wp:simplePos x="0" y="0"/>
          <wp:positionH relativeFrom="page">
            <wp:posOffset>596976</wp:posOffset>
          </wp:positionH>
          <wp:positionV relativeFrom="page">
            <wp:posOffset>429128</wp:posOffset>
          </wp:positionV>
          <wp:extent cx="2252386" cy="9184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2386" cy="918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A747727" wp14:editId="010BD03D">
          <wp:simplePos x="0" y="0"/>
          <wp:positionH relativeFrom="page">
            <wp:posOffset>5133340</wp:posOffset>
          </wp:positionH>
          <wp:positionV relativeFrom="page">
            <wp:posOffset>461009</wp:posOffset>
          </wp:positionV>
          <wp:extent cx="2285365" cy="9074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536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94256"/>
    <w:multiLevelType w:val="hybridMultilevel"/>
    <w:tmpl w:val="1A98AA2A"/>
    <w:lvl w:ilvl="0" w:tplc="85823FEE">
      <w:start w:val="8"/>
      <w:numFmt w:val="lowerLetter"/>
      <w:lvlText w:val="%1)"/>
      <w:lvlJc w:val="left"/>
      <w:pPr>
        <w:ind w:left="119" w:hanging="293"/>
        <w:jc w:val="left"/>
      </w:pPr>
      <w:rPr>
        <w:rFonts w:ascii="Arial" w:eastAsia="Arial" w:hAnsi="Arial" w:cs="Arial" w:hint="default"/>
        <w:i/>
        <w:spacing w:val="0"/>
        <w:w w:val="100"/>
        <w:sz w:val="23"/>
        <w:szCs w:val="23"/>
        <w:lang w:val="es-ES" w:eastAsia="es-ES" w:bidi="es-ES"/>
      </w:rPr>
    </w:lvl>
    <w:lvl w:ilvl="1" w:tplc="21842D04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0"/>
        <w:w w:val="100"/>
        <w:sz w:val="23"/>
        <w:szCs w:val="23"/>
        <w:lang w:val="es-ES" w:eastAsia="es-ES" w:bidi="es-ES"/>
      </w:rPr>
    </w:lvl>
    <w:lvl w:ilvl="2" w:tplc="48B8192A">
      <w:numFmt w:val="bullet"/>
      <w:lvlText w:val="•"/>
      <w:lvlJc w:val="left"/>
      <w:pPr>
        <w:ind w:left="1755" w:hanging="360"/>
      </w:pPr>
      <w:rPr>
        <w:rFonts w:hint="default"/>
        <w:lang w:val="es-ES" w:eastAsia="es-ES" w:bidi="es-ES"/>
      </w:rPr>
    </w:lvl>
    <w:lvl w:ilvl="3" w:tplc="AC40885E">
      <w:numFmt w:val="bullet"/>
      <w:lvlText w:val="•"/>
      <w:lvlJc w:val="left"/>
      <w:pPr>
        <w:ind w:left="2671" w:hanging="360"/>
      </w:pPr>
      <w:rPr>
        <w:rFonts w:hint="default"/>
        <w:lang w:val="es-ES" w:eastAsia="es-ES" w:bidi="es-ES"/>
      </w:rPr>
    </w:lvl>
    <w:lvl w:ilvl="4" w:tplc="10CCC0B0">
      <w:numFmt w:val="bullet"/>
      <w:lvlText w:val="•"/>
      <w:lvlJc w:val="left"/>
      <w:pPr>
        <w:ind w:left="3586" w:hanging="360"/>
      </w:pPr>
      <w:rPr>
        <w:rFonts w:hint="default"/>
        <w:lang w:val="es-ES" w:eastAsia="es-ES" w:bidi="es-ES"/>
      </w:rPr>
    </w:lvl>
    <w:lvl w:ilvl="5" w:tplc="CDD866A2">
      <w:numFmt w:val="bullet"/>
      <w:lvlText w:val="•"/>
      <w:lvlJc w:val="left"/>
      <w:pPr>
        <w:ind w:left="4502" w:hanging="360"/>
      </w:pPr>
      <w:rPr>
        <w:rFonts w:hint="default"/>
        <w:lang w:val="es-ES" w:eastAsia="es-ES" w:bidi="es-ES"/>
      </w:rPr>
    </w:lvl>
    <w:lvl w:ilvl="6" w:tplc="E8A0EDE6">
      <w:numFmt w:val="bullet"/>
      <w:lvlText w:val="•"/>
      <w:lvlJc w:val="left"/>
      <w:pPr>
        <w:ind w:left="5417" w:hanging="360"/>
      </w:pPr>
      <w:rPr>
        <w:rFonts w:hint="default"/>
        <w:lang w:val="es-ES" w:eastAsia="es-ES" w:bidi="es-ES"/>
      </w:rPr>
    </w:lvl>
    <w:lvl w:ilvl="7" w:tplc="4F5A9D2E">
      <w:numFmt w:val="bullet"/>
      <w:lvlText w:val="•"/>
      <w:lvlJc w:val="left"/>
      <w:pPr>
        <w:ind w:left="6333" w:hanging="360"/>
      </w:pPr>
      <w:rPr>
        <w:rFonts w:hint="default"/>
        <w:lang w:val="es-ES" w:eastAsia="es-ES" w:bidi="es-ES"/>
      </w:rPr>
    </w:lvl>
    <w:lvl w:ilvl="8" w:tplc="53EE2A0E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698"/>
    <w:rsid w:val="005E0FDA"/>
    <w:rsid w:val="00865689"/>
    <w:rsid w:val="00F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5AEB0A"/>
  <w15:docId w15:val="{F02A6836-C29A-4AB1-BAED-2160CDD7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88" w:right="401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4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Pérez Pérez</cp:lastModifiedBy>
  <cp:revision>2</cp:revision>
  <dcterms:created xsi:type="dcterms:W3CDTF">2020-02-27T19:23:00Z</dcterms:created>
  <dcterms:modified xsi:type="dcterms:W3CDTF">2020-02-27T19:23:00Z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