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8F7" w:rsidRDefault="009C4F45">
      <w:pPr>
        <w:pStyle w:val="Ttulo1"/>
        <w:spacing w:before="68" w:line="480" w:lineRule="auto"/>
        <w:ind w:right="3516"/>
      </w:pPr>
      <w:bookmarkStart w:id="0" w:name="_GoBack"/>
      <w:bookmarkEnd w:id="0"/>
      <w:r>
        <w:t>CC. SECRETARIOS DE LA MESA DIRECTIVA DE LA LX LEGISLATURA DEL HONORABLE</w:t>
      </w:r>
    </w:p>
    <w:p w:rsidR="00F308F7" w:rsidRDefault="009C4F45">
      <w:pPr>
        <w:ind w:left="110"/>
        <w:rPr>
          <w:b/>
          <w:sz w:val="24"/>
        </w:rPr>
      </w:pPr>
      <w:r>
        <w:rPr>
          <w:b/>
          <w:sz w:val="24"/>
        </w:rPr>
        <w:t>CONGRESO DEL ESTADO LIBRE Y SOBERANO DE PUEBLA</w:t>
      </w:r>
    </w:p>
    <w:p w:rsidR="00F308F7" w:rsidRDefault="00F308F7">
      <w:pPr>
        <w:pStyle w:val="Textoindependiente"/>
        <w:rPr>
          <w:b/>
        </w:rPr>
      </w:pPr>
    </w:p>
    <w:p w:rsidR="00F308F7" w:rsidRDefault="009C4F45">
      <w:pPr>
        <w:ind w:left="110"/>
        <w:rPr>
          <w:b/>
          <w:sz w:val="24"/>
        </w:rPr>
      </w:pPr>
      <w:r>
        <w:rPr>
          <w:b/>
          <w:sz w:val="24"/>
        </w:rPr>
        <w:t>Presente.</w:t>
      </w:r>
    </w:p>
    <w:p w:rsidR="00F308F7" w:rsidRDefault="00F308F7">
      <w:pPr>
        <w:pStyle w:val="Textoindependiente"/>
        <w:rPr>
          <w:b/>
          <w:sz w:val="26"/>
        </w:rPr>
      </w:pPr>
    </w:p>
    <w:p w:rsidR="00F308F7" w:rsidRDefault="00F308F7">
      <w:pPr>
        <w:pStyle w:val="Textoindependiente"/>
        <w:rPr>
          <w:b/>
          <w:sz w:val="26"/>
        </w:rPr>
      </w:pPr>
    </w:p>
    <w:p w:rsidR="00F308F7" w:rsidRDefault="009C4F45">
      <w:pPr>
        <w:spacing w:before="230" w:line="480" w:lineRule="auto"/>
        <w:ind w:left="110" w:right="109"/>
        <w:jc w:val="both"/>
        <w:rPr>
          <w:b/>
          <w:sz w:val="24"/>
        </w:rPr>
      </w:pPr>
      <w:r>
        <w:rPr>
          <w:b/>
          <w:sz w:val="24"/>
        </w:rPr>
        <w:t xml:space="preserve">PUNTO DE ACUERDO POR EL QUE SE EXHORTA A IMPLEMENTAR LAS ACCIONES NECESARIAS PARA PREVENIR, CONTENER Y ATENDER CASOS DE CONTAGIO DEL “CORONAVIRUS” (COVID-19), </w:t>
      </w:r>
      <w:r>
        <w:rPr>
          <w:b/>
          <w:sz w:val="24"/>
          <w:u w:val="thick"/>
        </w:rPr>
        <w:t>CON CARÁCTER DE</w:t>
      </w:r>
    </w:p>
    <w:p w:rsidR="00F308F7" w:rsidRDefault="009C4F45">
      <w:pPr>
        <w:ind w:left="110"/>
        <w:rPr>
          <w:b/>
          <w:sz w:val="24"/>
        </w:rPr>
      </w:pPr>
      <w:r>
        <w:rPr>
          <w:b/>
          <w:sz w:val="24"/>
          <w:u w:val="thick"/>
        </w:rPr>
        <w:t>URGENTE Y OBVIA RESOLUCIÓN</w:t>
      </w:r>
    </w:p>
    <w:p w:rsidR="00F308F7" w:rsidRDefault="00F308F7">
      <w:pPr>
        <w:pStyle w:val="Textoindependiente"/>
        <w:rPr>
          <w:b/>
          <w:sz w:val="20"/>
        </w:rPr>
      </w:pPr>
    </w:p>
    <w:p w:rsidR="00F308F7" w:rsidRDefault="00F308F7">
      <w:pPr>
        <w:pStyle w:val="Textoindependiente"/>
        <w:rPr>
          <w:b/>
          <w:sz w:val="20"/>
        </w:rPr>
      </w:pPr>
    </w:p>
    <w:p w:rsidR="00F308F7" w:rsidRDefault="00F308F7">
      <w:pPr>
        <w:pStyle w:val="Textoindependiente"/>
        <w:rPr>
          <w:b/>
        </w:rPr>
      </w:pPr>
    </w:p>
    <w:p w:rsidR="00F308F7" w:rsidRDefault="009C4F45">
      <w:pPr>
        <w:pStyle w:val="Textoindependiente"/>
        <w:spacing w:before="92" w:line="480" w:lineRule="auto"/>
        <w:ind w:left="110" w:right="105"/>
        <w:jc w:val="both"/>
        <w:rPr>
          <w:b/>
        </w:rPr>
      </w:pPr>
      <w:r>
        <w:rPr>
          <w:b/>
        </w:rPr>
        <w:t>Marcelo Eugenio García Almaguer</w:t>
      </w:r>
      <w:r>
        <w:t xml:space="preserve">, Diputado de la LX </w:t>
      </w:r>
      <w:r>
        <w:t>Legislatura del Poder Legislativo</w:t>
      </w:r>
      <w:r>
        <w:rPr>
          <w:spacing w:val="-8"/>
        </w:rPr>
        <w:t xml:space="preserve"> </w:t>
      </w:r>
      <w:r>
        <w:t>del</w:t>
      </w:r>
      <w:r>
        <w:rPr>
          <w:spacing w:val="-8"/>
        </w:rPr>
        <w:t xml:space="preserve"> </w:t>
      </w:r>
      <w:r>
        <w:t>Estado</w:t>
      </w:r>
      <w:r>
        <w:rPr>
          <w:spacing w:val="-11"/>
        </w:rPr>
        <w:t xml:space="preserve"> </w:t>
      </w:r>
      <w:r>
        <w:t>Libre</w:t>
      </w:r>
      <w:r>
        <w:rPr>
          <w:spacing w:val="-12"/>
        </w:rPr>
        <w:t xml:space="preserve"> </w:t>
      </w:r>
      <w:r>
        <w:t>y</w:t>
      </w:r>
      <w:r>
        <w:rPr>
          <w:spacing w:val="-8"/>
        </w:rPr>
        <w:t xml:space="preserve"> </w:t>
      </w:r>
      <w:r>
        <w:t>Soberano</w:t>
      </w:r>
      <w:r>
        <w:rPr>
          <w:spacing w:val="-7"/>
        </w:rPr>
        <w:t xml:space="preserve"> </w:t>
      </w:r>
      <w:r>
        <w:t>de</w:t>
      </w:r>
      <w:r>
        <w:rPr>
          <w:spacing w:val="-12"/>
        </w:rPr>
        <w:t xml:space="preserve"> </w:t>
      </w:r>
      <w:r>
        <w:t>Puebla,</w:t>
      </w:r>
      <w:r>
        <w:rPr>
          <w:spacing w:val="-7"/>
        </w:rPr>
        <w:t xml:space="preserve"> </w:t>
      </w:r>
      <w:r>
        <w:t>con</w:t>
      </w:r>
      <w:r>
        <w:rPr>
          <w:spacing w:val="-12"/>
        </w:rPr>
        <w:t xml:space="preserve"> </w:t>
      </w:r>
      <w:r>
        <w:t>fundamento</w:t>
      </w:r>
      <w:r>
        <w:rPr>
          <w:spacing w:val="-7"/>
        </w:rPr>
        <w:t xml:space="preserve"> </w:t>
      </w:r>
      <w:r>
        <w:t>en</w:t>
      </w:r>
      <w:r>
        <w:rPr>
          <w:spacing w:val="-7"/>
        </w:rPr>
        <w:t xml:space="preserve"> </w:t>
      </w:r>
      <w:r>
        <w:t>lo</w:t>
      </w:r>
      <w:r>
        <w:rPr>
          <w:spacing w:val="-12"/>
        </w:rPr>
        <w:t xml:space="preserve"> </w:t>
      </w:r>
      <w:r>
        <w:t xml:space="preserve">dispuesto por los artículos 56 de la Constitución Política del Estado Libre y Soberano de Puebla; 44, fracción II, 134, 135, 147, </w:t>
      </w:r>
      <w:r>
        <w:rPr>
          <w:b/>
        </w:rPr>
        <w:t xml:space="preserve">151 y 162 </w:t>
      </w:r>
      <w:r>
        <w:t>de la Ley Orgánica del</w:t>
      </w:r>
      <w:r>
        <w:t xml:space="preserve"> Poder Legislativo del Estado Libre y Soberano de Puebla y 146 del Reglamento Interior del Honorable Congreso del Estado de Puebla, así como demás disposiciones aplicables, someto a consideración de esta Honorable Asamblea la siguiente proposición</w:t>
      </w:r>
      <w:r>
        <w:rPr>
          <w:spacing w:val="-12"/>
        </w:rPr>
        <w:t xml:space="preserve"> </w:t>
      </w:r>
      <w:r>
        <w:t>con</w:t>
      </w:r>
      <w:r>
        <w:rPr>
          <w:spacing w:val="-12"/>
        </w:rPr>
        <w:t xml:space="preserve"> </w:t>
      </w:r>
      <w:r>
        <w:t>Punt</w:t>
      </w:r>
      <w:r>
        <w:t>o</w:t>
      </w:r>
      <w:r>
        <w:rPr>
          <w:spacing w:val="-15"/>
        </w:rPr>
        <w:t xml:space="preserve"> </w:t>
      </w:r>
      <w:r>
        <w:t>de</w:t>
      </w:r>
      <w:r>
        <w:rPr>
          <w:spacing w:val="-12"/>
        </w:rPr>
        <w:t xml:space="preserve"> </w:t>
      </w:r>
      <w:r>
        <w:t>Acuerdo</w:t>
      </w:r>
      <w:r>
        <w:rPr>
          <w:spacing w:val="-12"/>
        </w:rPr>
        <w:t xml:space="preserve"> </w:t>
      </w:r>
      <w:r>
        <w:t>por</w:t>
      </w:r>
      <w:r>
        <w:rPr>
          <w:spacing w:val="-11"/>
        </w:rPr>
        <w:t xml:space="preserve"> </w:t>
      </w:r>
      <w:r>
        <w:t>el</w:t>
      </w:r>
      <w:r>
        <w:rPr>
          <w:spacing w:val="-12"/>
        </w:rPr>
        <w:t xml:space="preserve"> </w:t>
      </w:r>
      <w:r>
        <w:t>que</w:t>
      </w:r>
      <w:r>
        <w:rPr>
          <w:spacing w:val="-12"/>
        </w:rPr>
        <w:t xml:space="preserve"> </w:t>
      </w:r>
      <w:r>
        <w:rPr>
          <w:spacing w:val="-3"/>
        </w:rPr>
        <w:t>se</w:t>
      </w:r>
      <w:r>
        <w:rPr>
          <w:spacing w:val="-12"/>
        </w:rPr>
        <w:t xml:space="preserve"> </w:t>
      </w:r>
      <w:r>
        <w:t>exhorta</w:t>
      </w:r>
      <w:r>
        <w:rPr>
          <w:spacing w:val="-11"/>
        </w:rPr>
        <w:t xml:space="preserve"> </w:t>
      </w:r>
      <w:r>
        <w:t>a</w:t>
      </w:r>
      <w:r>
        <w:rPr>
          <w:spacing w:val="-12"/>
        </w:rPr>
        <w:t xml:space="preserve"> </w:t>
      </w:r>
      <w:r>
        <w:t>implementar</w:t>
      </w:r>
      <w:r>
        <w:rPr>
          <w:spacing w:val="-11"/>
        </w:rPr>
        <w:t xml:space="preserve"> </w:t>
      </w:r>
      <w:r>
        <w:t>las</w:t>
      </w:r>
      <w:r>
        <w:rPr>
          <w:spacing w:val="-16"/>
        </w:rPr>
        <w:t xml:space="preserve"> </w:t>
      </w:r>
      <w:r>
        <w:t xml:space="preserve">acciones necesarias para prevenir, contener y atender casos de contagio del “coronavirus” (COVID-19), </w:t>
      </w:r>
      <w:r>
        <w:rPr>
          <w:b/>
        </w:rPr>
        <w:t>con carácter de urgente y obvia</w:t>
      </w:r>
      <w:r>
        <w:rPr>
          <w:b/>
          <w:spacing w:val="-13"/>
        </w:rPr>
        <w:t xml:space="preserve"> </w:t>
      </w:r>
      <w:r>
        <w:rPr>
          <w:b/>
        </w:rPr>
        <w:t>resolución.</w:t>
      </w:r>
    </w:p>
    <w:p w:rsidR="00F308F7" w:rsidRDefault="00F308F7">
      <w:pPr>
        <w:spacing w:line="480" w:lineRule="auto"/>
        <w:jc w:val="both"/>
        <w:sectPr w:rsidR="00F308F7">
          <w:footerReference w:type="default" r:id="rId7"/>
          <w:type w:val="continuous"/>
          <w:pgSz w:w="12240" w:h="15840"/>
          <w:pgMar w:top="1360" w:right="1580" w:bottom="960" w:left="1600" w:header="720" w:footer="765" w:gutter="0"/>
          <w:pgNumType w:start="1"/>
          <w:cols w:space="720"/>
        </w:sectPr>
      </w:pPr>
    </w:p>
    <w:p w:rsidR="00F308F7" w:rsidRDefault="009C4F45">
      <w:pPr>
        <w:pStyle w:val="Ttulo1"/>
        <w:spacing w:before="68"/>
        <w:ind w:left="134" w:right="136"/>
        <w:jc w:val="center"/>
      </w:pPr>
      <w:r>
        <w:lastRenderedPageBreak/>
        <w:t>EXPOSICIÓN DE MOTIVOS</w:t>
      </w:r>
    </w:p>
    <w:p w:rsidR="00F308F7" w:rsidRDefault="00F308F7">
      <w:pPr>
        <w:pStyle w:val="Textoindependiente"/>
        <w:rPr>
          <w:b/>
        </w:rPr>
      </w:pPr>
    </w:p>
    <w:p w:rsidR="00F308F7" w:rsidRDefault="009C4F45">
      <w:pPr>
        <w:pStyle w:val="Prrafodelista"/>
        <w:numPr>
          <w:ilvl w:val="0"/>
          <w:numId w:val="1"/>
        </w:numPr>
        <w:tabs>
          <w:tab w:val="left" w:pos="418"/>
        </w:tabs>
        <w:rPr>
          <w:b/>
          <w:sz w:val="24"/>
        </w:rPr>
      </w:pPr>
      <w:r>
        <w:rPr>
          <w:b/>
          <w:sz w:val="24"/>
        </w:rPr>
        <w:t>Surgimiento y evolución del coronavirus</w:t>
      </w:r>
      <w:r>
        <w:rPr>
          <w:b/>
          <w:spacing w:val="-5"/>
          <w:sz w:val="24"/>
        </w:rPr>
        <w:t xml:space="preserve"> </w:t>
      </w:r>
      <w:r>
        <w:rPr>
          <w:b/>
          <w:sz w:val="24"/>
        </w:rPr>
        <w:t>(COVID-19)</w:t>
      </w:r>
    </w:p>
    <w:p w:rsidR="00F308F7" w:rsidRDefault="00F308F7">
      <w:pPr>
        <w:pStyle w:val="Textoindependiente"/>
        <w:rPr>
          <w:b/>
        </w:rPr>
      </w:pPr>
    </w:p>
    <w:p w:rsidR="00F308F7" w:rsidRDefault="009C4F45">
      <w:pPr>
        <w:pStyle w:val="Textoindependiente"/>
        <w:spacing w:line="480" w:lineRule="auto"/>
        <w:ind w:left="110" w:right="105"/>
        <w:jc w:val="both"/>
      </w:pPr>
      <w:r>
        <w:t>Entre el 12 y 29 de diciembre, las autoridades sanitarias de la ciudad de Wuhan, China,</w:t>
      </w:r>
      <w:r>
        <w:rPr>
          <w:spacing w:val="-17"/>
        </w:rPr>
        <w:t xml:space="preserve"> </w:t>
      </w:r>
      <w:r>
        <w:t>reportaron</w:t>
      </w:r>
      <w:r>
        <w:rPr>
          <w:spacing w:val="-20"/>
        </w:rPr>
        <w:t xml:space="preserve"> </w:t>
      </w:r>
      <w:r>
        <w:t>casos</w:t>
      </w:r>
      <w:r>
        <w:rPr>
          <w:spacing w:val="-21"/>
        </w:rPr>
        <w:t xml:space="preserve"> </w:t>
      </w:r>
      <w:r>
        <w:t>atípicos</w:t>
      </w:r>
      <w:r>
        <w:rPr>
          <w:spacing w:val="-21"/>
        </w:rPr>
        <w:t xml:space="preserve"> </w:t>
      </w:r>
      <w:r>
        <w:t>de</w:t>
      </w:r>
      <w:r>
        <w:rPr>
          <w:spacing w:val="-20"/>
        </w:rPr>
        <w:t xml:space="preserve"> </w:t>
      </w:r>
      <w:r>
        <w:rPr>
          <w:i/>
        </w:rPr>
        <w:t>neumonía</w:t>
      </w:r>
      <w:r>
        <w:rPr>
          <w:i/>
          <w:spacing w:val="-25"/>
        </w:rPr>
        <w:t xml:space="preserve"> </w:t>
      </w:r>
      <w:r>
        <w:t>a</w:t>
      </w:r>
      <w:r>
        <w:rPr>
          <w:spacing w:val="-15"/>
        </w:rPr>
        <w:t xml:space="preserve"> </w:t>
      </w:r>
      <w:r>
        <w:t>la</w:t>
      </w:r>
      <w:r>
        <w:rPr>
          <w:spacing w:val="-15"/>
        </w:rPr>
        <w:t xml:space="preserve"> </w:t>
      </w:r>
      <w:r>
        <w:t>Organización</w:t>
      </w:r>
      <w:r>
        <w:rPr>
          <w:spacing w:val="-20"/>
        </w:rPr>
        <w:t xml:space="preserve"> </w:t>
      </w:r>
      <w:r>
        <w:t>Mundial</w:t>
      </w:r>
      <w:r>
        <w:rPr>
          <w:spacing w:val="-22"/>
        </w:rPr>
        <w:t xml:space="preserve"> </w:t>
      </w:r>
      <w:r>
        <w:t>de</w:t>
      </w:r>
      <w:r>
        <w:rPr>
          <w:spacing w:val="-15"/>
        </w:rPr>
        <w:t xml:space="preserve"> </w:t>
      </w:r>
      <w:r>
        <w:rPr>
          <w:spacing w:val="-3"/>
        </w:rPr>
        <w:t>la</w:t>
      </w:r>
      <w:r>
        <w:rPr>
          <w:spacing w:val="-16"/>
        </w:rPr>
        <w:t xml:space="preserve"> </w:t>
      </w:r>
      <w:r>
        <w:t>Salud (en</w:t>
      </w:r>
      <w:r>
        <w:rPr>
          <w:spacing w:val="-16"/>
        </w:rPr>
        <w:t xml:space="preserve"> </w:t>
      </w:r>
      <w:r>
        <w:t>adelante</w:t>
      </w:r>
      <w:r>
        <w:rPr>
          <w:spacing w:val="-15"/>
        </w:rPr>
        <w:t xml:space="preserve"> </w:t>
      </w:r>
      <w:r>
        <w:t>“OMS</w:t>
      </w:r>
      <w:r>
        <w:t>”).</w:t>
      </w:r>
      <w:r>
        <w:rPr>
          <w:spacing w:val="-22"/>
        </w:rPr>
        <w:t xml:space="preserve"> </w:t>
      </w:r>
      <w:r>
        <w:t>Frente</w:t>
      </w:r>
      <w:r>
        <w:rPr>
          <w:spacing w:val="-15"/>
        </w:rPr>
        <w:t xml:space="preserve"> </w:t>
      </w:r>
      <w:r>
        <w:t>a</w:t>
      </w:r>
      <w:r>
        <w:rPr>
          <w:spacing w:val="-16"/>
        </w:rPr>
        <w:t xml:space="preserve"> </w:t>
      </w:r>
      <w:r>
        <w:t>la</w:t>
      </w:r>
      <w:r>
        <w:rPr>
          <w:spacing w:val="-15"/>
        </w:rPr>
        <w:t xml:space="preserve"> </w:t>
      </w:r>
      <w:r>
        <w:t>observación</w:t>
      </w:r>
      <w:r>
        <w:rPr>
          <w:spacing w:val="-20"/>
        </w:rPr>
        <w:t xml:space="preserve"> </w:t>
      </w:r>
      <w:r>
        <w:t>de</w:t>
      </w:r>
      <w:r>
        <w:rPr>
          <w:spacing w:val="-16"/>
        </w:rPr>
        <w:t xml:space="preserve"> </w:t>
      </w:r>
      <w:r>
        <w:t>un</w:t>
      </w:r>
      <w:r>
        <w:rPr>
          <w:spacing w:val="-15"/>
        </w:rPr>
        <w:t xml:space="preserve"> </w:t>
      </w:r>
      <w:r>
        <w:t>virus</w:t>
      </w:r>
      <w:r>
        <w:rPr>
          <w:spacing w:val="-17"/>
        </w:rPr>
        <w:t xml:space="preserve"> </w:t>
      </w:r>
      <w:r>
        <w:t>desconocido,</w:t>
      </w:r>
      <w:r>
        <w:rPr>
          <w:spacing w:val="-16"/>
        </w:rPr>
        <w:t xml:space="preserve"> </w:t>
      </w:r>
      <w:r>
        <w:t>se</w:t>
      </w:r>
      <w:r>
        <w:rPr>
          <w:spacing w:val="-16"/>
        </w:rPr>
        <w:t xml:space="preserve"> </w:t>
      </w:r>
      <w:r>
        <w:t xml:space="preserve">determinó el cierre de un mercado de mariscos en esa ciudad bajo </w:t>
      </w:r>
      <w:r>
        <w:rPr>
          <w:spacing w:val="-3"/>
        </w:rPr>
        <w:t xml:space="preserve">la </w:t>
      </w:r>
      <w:r>
        <w:t>hipótesis de que los animales vendidos ahí podrían ser la fuente de contagio. Durante el 5 de enero de 2020, la Comisión de Salud Municipal de Wuhan emitió un comunicado en el que afirmaba que los casos registrados no correspondían al SARS, ni al</w:t>
      </w:r>
      <w:r>
        <w:rPr>
          <w:spacing w:val="-25"/>
        </w:rPr>
        <w:t xml:space="preserve"> </w:t>
      </w:r>
      <w:r>
        <w:t>MERS.</w:t>
      </w:r>
      <w:r>
        <w:rPr>
          <w:vertAlign w:val="superscript"/>
        </w:rPr>
        <w:t>1</w:t>
      </w:r>
    </w:p>
    <w:p w:rsidR="00F308F7" w:rsidRDefault="009C4F45">
      <w:pPr>
        <w:pStyle w:val="Textoindependiente"/>
        <w:spacing w:line="480" w:lineRule="auto"/>
        <w:ind w:left="110" w:right="105" w:firstLine="705"/>
        <w:jc w:val="both"/>
      </w:pPr>
      <w:r>
        <w:t>Pa</w:t>
      </w:r>
      <w:r>
        <w:t xml:space="preserve">ra el 7 de enero de 2020, las autoridades de China confirmaron que los casos de contagio estaban relacionados con un nuevo tipo de virus, al que la OMS denominaría en principio “2019-nCoV”. </w:t>
      </w:r>
      <w:r>
        <w:rPr>
          <w:b/>
        </w:rPr>
        <w:t xml:space="preserve">El 9 de enero se produciría la primera muerte ocasionada por este </w:t>
      </w:r>
      <w:r>
        <w:rPr>
          <w:b/>
        </w:rPr>
        <w:t>nuevo virus</w:t>
      </w:r>
      <w:r>
        <w:t>: se trató de un hombre de 61 años contagiado</w:t>
      </w:r>
      <w:r>
        <w:rPr>
          <w:spacing w:val="-21"/>
        </w:rPr>
        <w:t xml:space="preserve"> </w:t>
      </w:r>
      <w:r>
        <w:t>en</w:t>
      </w:r>
      <w:r>
        <w:rPr>
          <w:spacing w:val="-15"/>
        </w:rPr>
        <w:t xml:space="preserve"> </w:t>
      </w:r>
      <w:r>
        <w:t>el</w:t>
      </w:r>
      <w:r>
        <w:rPr>
          <w:spacing w:val="-18"/>
        </w:rPr>
        <w:t xml:space="preserve"> </w:t>
      </w:r>
      <w:r>
        <w:t>mercado</w:t>
      </w:r>
      <w:r>
        <w:rPr>
          <w:spacing w:val="-20"/>
        </w:rPr>
        <w:t xml:space="preserve"> </w:t>
      </w:r>
      <w:r>
        <w:t>de</w:t>
      </w:r>
      <w:r>
        <w:rPr>
          <w:spacing w:val="-16"/>
        </w:rPr>
        <w:t xml:space="preserve"> </w:t>
      </w:r>
      <w:r>
        <w:t>mariscos,</w:t>
      </w:r>
      <w:r>
        <w:rPr>
          <w:spacing w:val="-16"/>
        </w:rPr>
        <w:t xml:space="preserve"> </w:t>
      </w:r>
      <w:r>
        <w:t>que</w:t>
      </w:r>
      <w:r>
        <w:rPr>
          <w:spacing w:val="-16"/>
        </w:rPr>
        <w:t xml:space="preserve"> </w:t>
      </w:r>
      <w:r>
        <w:t>falleció</w:t>
      </w:r>
      <w:r>
        <w:rPr>
          <w:spacing w:val="-15"/>
        </w:rPr>
        <w:t xml:space="preserve"> </w:t>
      </w:r>
      <w:r>
        <w:t>por</w:t>
      </w:r>
      <w:r>
        <w:rPr>
          <w:spacing w:val="-16"/>
        </w:rPr>
        <w:t xml:space="preserve"> </w:t>
      </w:r>
      <w:r>
        <w:t>una</w:t>
      </w:r>
      <w:r>
        <w:rPr>
          <w:spacing w:val="-15"/>
        </w:rPr>
        <w:t xml:space="preserve"> </w:t>
      </w:r>
      <w:r>
        <w:t>insuficiencia</w:t>
      </w:r>
      <w:r>
        <w:rPr>
          <w:spacing w:val="-20"/>
        </w:rPr>
        <w:t xml:space="preserve"> </w:t>
      </w:r>
      <w:r>
        <w:t xml:space="preserve">respiratoria originada por neumonía. El 12 de enero de 2020, China compartió la secuencia genética del nuevo virus para que la comunidad </w:t>
      </w:r>
      <w:r>
        <w:t>internacional pudiera realizar las acciones sanitarias</w:t>
      </w:r>
      <w:r>
        <w:rPr>
          <w:spacing w:val="-1"/>
        </w:rPr>
        <w:t xml:space="preserve"> </w:t>
      </w:r>
      <w:r>
        <w:t>correspondientes.</w:t>
      </w:r>
      <w:r>
        <w:rPr>
          <w:vertAlign w:val="superscript"/>
        </w:rPr>
        <w:t>2</w:t>
      </w:r>
    </w:p>
    <w:p w:rsidR="00F308F7" w:rsidRDefault="009C4F45">
      <w:pPr>
        <w:pStyle w:val="Textoindependiente"/>
        <w:spacing w:before="1" w:line="480" w:lineRule="auto"/>
        <w:ind w:left="110" w:right="106" w:firstLine="705"/>
        <w:jc w:val="both"/>
      </w:pPr>
      <w:r>
        <w:t>El 13 de enero de 2020, se reportó el primer caso de una persona infectada fuera de China: se trató de un ciudadano de ese país que había viajado de Wuhan a Tailandia. El 16 de enero</w:t>
      </w:r>
      <w:r>
        <w:t xml:space="preserve"> de 2020, se reportó el primer caso en Japón: un ciudadano de ese país que había viajado anteriormente a Wuhan. El 17 de enero</w:t>
      </w:r>
    </w:p>
    <w:p w:rsidR="00F308F7" w:rsidRDefault="009C4F45">
      <w:pPr>
        <w:pStyle w:val="Textoindependiente"/>
        <w:spacing w:before="6"/>
        <w:rPr>
          <w:sz w:val="29"/>
        </w:rPr>
      </w:pPr>
      <w:r>
        <w:pict>
          <v:rect id="_x0000_s1033" style="position:absolute;margin-left:85.55pt;margin-top:18.95pt;width:2in;height:.5pt;z-index:-15728640;mso-wrap-distance-left:0;mso-wrap-distance-right:0;mso-position-horizontal-relative:page" fillcolor="black" stroked="f">
            <w10:wrap type="topAndBottom" anchorx="page"/>
          </v:rect>
        </w:pict>
      </w:r>
    </w:p>
    <w:p w:rsidR="00F308F7" w:rsidRDefault="009C4F45">
      <w:pPr>
        <w:spacing w:before="76"/>
        <w:ind w:left="110" w:right="110"/>
        <w:jc w:val="both"/>
        <w:rPr>
          <w:sz w:val="20"/>
        </w:rPr>
      </w:pPr>
      <w:r>
        <w:rPr>
          <w:sz w:val="20"/>
          <w:vertAlign w:val="superscript"/>
        </w:rPr>
        <w:t>1</w:t>
      </w:r>
      <w:r>
        <w:rPr>
          <w:spacing w:val="-1"/>
          <w:sz w:val="20"/>
        </w:rPr>
        <w:t xml:space="preserve"> </w:t>
      </w:r>
      <w:r>
        <w:rPr>
          <w:sz w:val="20"/>
        </w:rPr>
        <w:t>CNN,</w:t>
      </w:r>
      <w:r>
        <w:rPr>
          <w:spacing w:val="-3"/>
          <w:sz w:val="20"/>
        </w:rPr>
        <w:t xml:space="preserve"> </w:t>
      </w:r>
      <w:r>
        <w:rPr>
          <w:i/>
          <w:sz w:val="20"/>
        </w:rPr>
        <w:t>Cronología</w:t>
      </w:r>
      <w:r>
        <w:rPr>
          <w:i/>
          <w:spacing w:val="-1"/>
          <w:sz w:val="20"/>
        </w:rPr>
        <w:t xml:space="preserve"> </w:t>
      </w:r>
      <w:r>
        <w:rPr>
          <w:i/>
          <w:sz w:val="20"/>
        </w:rPr>
        <w:t>del</w:t>
      </w:r>
      <w:r>
        <w:rPr>
          <w:i/>
          <w:spacing w:val="-7"/>
          <w:sz w:val="20"/>
        </w:rPr>
        <w:t xml:space="preserve"> </w:t>
      </w:r>
      <w:r>
        <w:rPr>
          <w:i/>
          <w:sz w:val="20"/>
        </w:rPr>
        <w:t>coronavirus:</w:t>
      </w:r>
      <w:r>
        <w:rPr>
          <w:i/>
          <w:spacing w:val="2"/>
          <w:sz w:val="20"/>
        </w:rPr>
        <w:t xml:space="preserve"> </w:t>
      </w:r>
      <w:r>
        <w:rPr>
          <w:i/>
          <w:spacing w:val="-3"/>
          <w:sz w:val="20"/>
        </w:rPr>
        <w:t xml:space="preserve">así </w:t>
      </w:r>
      <w:r>
        <w:rPr>
          <w:i/>
          <w:sz w:val="20"/>
        </w:rPr>
        <w:t>comenzó</w:t>
      </w:r>
      <w:r>
        <w:rPr>
          <w:i/>
          <w:spacing w:val="-6"/>
          <w:sz w:val="20"/>
        </w:rPr>
        <w:t xml:space="preserve"> </w:t>
      </w:r>
      <w:r>
        <w:rPr>
          <w:i/>
          <w:sz w:val="20"/>
        </w:rPr>
        <w:t>y</w:t>
      </w:r>
      <w:r>
        <w:rPr>
          <w:i/>
          <w:spacing w:val="-5"/>
          <w:sz w:val="20"/>
        </w:rPr>
        <w:t xml:space="preserve"> </w:t>
      </w:r>
      <w:r>
        <w:rPr>
          <w:i/>
          <w:sz w:val="20"/>
        </w:rPr>
        <w:t>se</w:t>
      </w:r>
      <w:r>
        <w:rPr>
          <w:i/>
          <w:spacing w:val="-6"/>
          <w:sz w:val="20"/>
        </w:rPr>
        <w:t xml:space="preserve"> </w:t>
      </w:r>
      <w:r>
        <w:rPr>
          <w:i/>
          <w:sz w:val="20"/>
        </w:rPr>
        <w:t>extendió</w:t>
      </w:r>
      <w:r>
        <w:rPr>
          <w:i/>
          <w:spacing w:val="-1"/>
          <w:sz w:val="20"/>
        </w:rPr>
        <w:t xml:space="preserve"> </w:t>
      </w:r>
      <w:r>
        <w:rPr>
          <w:i/>
          <w:sz w:val="20"/>
        </w:rPr>
        <w:t>el</w:t>
      </w:r>
      <w:r>
        <w:rPr>
          <w:i/>
          <w:spacing w:val="-1"/>
          <w:sz w:val="20"/>
        </w:rPr>
        <w:t xml:space="preserve"> </w:t>
      </w:r>
      <w:r>
        <w:rPr>
          <w:i/>
          <w:sz w:val="20"/>
        </w:rPr>
        <w:t>virus</w:t>
      </w:r>
      <w:r>
        <w:rPr>
          <w:i/>
          <w:spacing w:val="-5"/>
          <w:sz w:val="20"/>
        </w:rPr>
        <w:t xml:space="preserve"> </w:t>
      </w:r>
      <w:r>
        <w:rPr>
          <w:i/>
          <w:sz w:val="20"/>
        </w:rPr>
        <w:t>que</w:t>
      </w:r>
      <w:r>
        <w:rPr>
          <w:i/>
          <w:spacing w:val="-6"/>
          <w:sz w:val="20"/>
        </w:rPr>
        <w:t xml:space="preserve"> </w:t>
      </w:r>
      <w:r>
        <w:rPr>
          <w:i/>
          <w:sz w:val="20"/>
        </w:rPr>
        <w:t>tiene</w:t>
      </w:r>
      <w:r>
        <w:rPr>
          <w:i/>
          <w:spacing w:val="-1"/>
          <w:sz w:val="20"/>
        </w:rPr>
        <w:t xml:space="preserve"> </w:t>
      </w:r>
      <w:r>
        <w:rPr>
          <w:i/>
          <w:sz w:val="20"/>
        </w:rPr>
        <w:t>en</w:t>
      </w:r>
      <w:r>
        <w:rPr>
          <w:i/>
          <w:spacing w:val="-2"/>
          <w:sz w:val="20"/>
        </w:rPr>
        <w:t xml:space="preserve"> </w:t>
      </w:r>
      <w:r>
        <w:rPr>
          <w:i/>
          <w:sz w:val="20"/>
        </w:rPr>
        <w:t>alerta</w:t>
      </w:r>
      <w:r>
        <w:rPr>
          <w:i/>
          <w:spacing w:val="-6"/>
          <w:sz w:val="20"/>
        </w:rPr>
        <w:t xml:space="preserve"> </w:t>
      </w:r>
      <w:r>
        <w:rPr>
          <w:i/>
          <w:sz w:val="20"/>
        </w:rPr>
        <w:t>al</w:t>
      </w:r>
      <w:r>
        <w:rPr>
          <w:i/>
          <w:spacing w:val="-6"/>
          <w:sz w:val="20"/>
        </w:rPr>
        <w:t xml:space="preserve"> </w:t>
      </w:r>
      <w:r>
        <w:rPr>
          <w:i/>
          <w:sz w:val="20"/>
        </w:rPr>
        <w:t>mundo</w:t>
      </w:r>
      <w:r>
        <w:rPr>
          <w:sz w:val="20"/>
        </w:rPr>
        <w:t xml:space="preserve">, disponible en: </w:t>
      </w:r>
      <w:r>
        <w:rPr>
          <w:color w:val="0563C1"/>
          <w:sz w:val="20"/>
          <w:u w:val="single" w:color="0563C1"/>
        </w:rPr>
        <w:t>https://cnnespanol.cnn.com/2020/02/20/cronologia-del-coronavirus-asi-comenzo-y-</w:t>
      </w:r>
      <w:r>
        <w:rPr>
          <w:color w:val="0563C1"/>
          <w:sz w:val="20"/>
        </w:rPr>
        <w:t xml:space="preserve"> </w:t>
      </w:r>
      <w:r>
        <w:rPr>
          <w:color w:val="0563C1"/>
          <w:sz w:val="20"/>
          <w:u w:val="single" w:color="0563C1"/>
        </w:rPr>
        <w:t>se-extendio-el-virus-que-pone-en-alerta-al-mundo/</w:t>
      </w:r>
      <w:r>
        <w:rPr>
          <w:color w:val="0563C1"/>
          <w:sz w:val="20"/>
        </w:rPr>
        <w:t xml:space="preserve"> </w:t>
      </w:r>
      <w:r>
        <w:rPr>
          <w:sz w:val="20"/>
        </w:rPr>
        <w:t>(Fecha de consulta: 2 de mayo de</w:t>
      </w:r>
      <w:r>
        <w:rPr>
          <w:spacing w:val="-7"/>
          <w:sz w:val="20"/>
        </w:rPr>
        <w:t xml:space="preserve"> </w:t>
      </w:r>
      <w:r>
        <w:rPr>
          <w:sz w:val="20"/>
        </w:rPr>
        <w:t>2020).</w:t>
      </w:r>
    </w:p>
    <w:p w:rsidR="00F308F7" w:rsidRDefault="009C4F45">
      <w:pPr>
        <w:spacing w:before="1"/>
        <w:ind w:left="110"/>
        <w:jc w:val="both"/>
        <w:rPr>
          <w:i/>
          <w:sz w:val="20"/>
        </w:rPr>
      </w:pPr>
      <w:r>
        <w:rPr>
          <w:sz w:val="20"/>
          <w:vertAlign w:val="superscript"/>
        </w:rPr>
        <w:t>2</w:t>
      </w:r>
      <w:r>
        <w:rPr>
          <w:sz w:val="20"/>
        </w:rPr>
        <w:t xml:space="preserve"> </w:t>
      </w:r>
      <w:r>
        <w:rPr>
          <w:i/>
          <w:sz w:val="20"/>
        </w:rPr>
        <w:t>Op. cit.</w:t>
      </w:r>
    </w:p>
    <w:p w:rsidR="00F308F7" w:rsidRDefault="00F308F7">
      <w:pPr>
        <w:jc w:val="both"/>
        <w:rPr>
          <w:sz w:val="20"/>
        </w:rPr>
        <w:sectPr w:rsidR="00F308F7">
          <w:pgSz w:w="12240" w:h="15840"/>
          <w:pgMar w:top="1360" w:right="1580" w:bottom="960" w:left="1600" w:header="0" w:footer="765" w:gutter="0"/>
          <w:cols w:space="720"/>
        </w:sectPr>
      </w:pPr>
    </w:p>
    <w:p w:rsidR="00F308F7" w:rsidRDefault="009C4F45">
      <w:pPr>
        <w:pStyle w:val="Textoindependiente"/>
        <w:spacing w:before="68" w:line="480" w:lineRule="auto"/>
        <w:ind w:left="110" w:right="104"/>
        <w:jc w:val="both"/>
      </w:pPr>
      <w:r>
        <w:lastRenderedPageBreak/>
        <w:t xml:space="preserve">de 2020, se produciría la segunda muerte en </w:t>
      </w:r>
      <w:r>
        <w:t>China y los Estados Unidos comenzarían a implementar acciones de detección en los aeropuertos de San Francisco, Nueva York y Los Ángeles: el primer caso en ese país se confirmaría el 21 de enero de 2020.</w:t>
      </w:r>
      <w:r>
        <w:rPr>
          <w:vertAlign w:val="superscript"/>
        </w:rPr>
        <w:t>3</w:t>
      </w:r>
    </w:p>
    <w:p w:rsidR="00F308F7" w:rsidRDefault="009C4F45">
      <w:pPr>
        <w:pStyle w:val="Textoindependiente"/>
        <w:spacing w:line="480" w:lineRule="auto"/>
        <w:ind w:left="110" w:right="105" w:firstLine="705"/>
        <w:jc w:val="both"/>
      </w:pPr>
      <w:r>
        <w:t>La gravedad de esta situación escaló a tal punto qu</w:t>
      </w:r>
      <w:r>
        <w:t>e las autoridades de Wuhan</w:t>
      </w:r>
      <w:r>
        <w:rPr>
          <w:spacing w:val="-11"/>
        </w:rPr>
        <w:t xml:space="preserve"> </w:t>
      </w:r>
      <w:r>
        <w:t>decretaron</w:t>
      </w:r>
      <w:r>
        <w:rPr>
          <w:spacing w:val="-10"/>
        </w:rPr>
        <w:t xml:space="preserve"> </w:t>
      </w:r>
      <w:r>
        <w:t>medidas</w:t>
      </w:r>
      <w:r>
        <w:rPr>
          <w:spacing w:val="-12"/>
        </w:rPr>
        <w:t xml:space="preserve"> </w:t>
      </w:r>
      <w:r>
        <w:t>para</w:t>
      </w:r>
      <w:r>
        <w:rPr>
          <w:spacing w:val="-10"/>
        </w:rPr>
        <w:t xml:space="preserve"> </w:t>
      </w:r>
      <w:r>
        <w:t>contener</w:t>
      </w:r>
      <w:r>
        <w:rPr>
          <w:spacing w:val="-10"/>
        </w:rPr>
        <w:t xml:space="preserve"> </w:t>
      </w:r>
      <w:r>
        <w:t>el</w:t>
      </w:r>
      <w:r>
        <w:rPr>
          <w:spacing w:val="-11"/>
        </w:rPr>
        <w:t xml:space="preserve"> </w:t>
      </w:r>
      <w:r>
        <w:t>flujo</w:t>
      </w:r>
      <w:r>
        <w:rPr>
          <w:spacing w:val="-11"/>
        </w:rPr>
        <w:t xml:space="preserve"> </w:t>
      </w:r>
      <w:r>
        <w:t>de</w:t>
      </w:r>
      <w:r>
        <w:rPr>
          <w:spacing w:val="-10"/>
        </w:rPr>
        <w:t xml:space="preserve"> </w:t>
      </w:r>
      <w:r>
        <w:t>personas</w:t>
      </w:r>
      <w:r>
        <w:rPr>
          <w:spacing w:val="-12"/>
        </w:rPr>
        <w:t xml:space="preserve"> </w:t>
      </w:r>
      <w:r>
        <w:t>en</w:t>
      </w:r>
      <w:r>
        <w:rPr>
          <w:spacing w:val="-10"/>
        </w:rPr>
        <w:t xml:space="preserve"> </w:t>
      </w:r>
      <w:r>
        <w:t>la</w:t>
      </w:r>
      <w:r>
        <w:rPr>
          <w:spacing w:val="-11"/>
        </w:rPr>
        <w:t xml:space="preserve"> </w:t>
      </w:r>
      <w:r>
        <w:t>demarcación</w:t>
      </w:r>
      <w:r>
        <w:rPr>
          <w:spacing w:val="-10"/>
        </w:rPr>
        <w:t xml:space="preserve"> </w:t>
      </w:r>
      <w:r>
        <w:t>y, de</w:t>
      </w:r>
      <w:r>
        <w:rPr>
          <w:spacing w:val="-7"/>
        </w:rPr>
        <w:t xml:space="preserve"> </w:t>
      </w:r>
      <w:r>
        <w:t>esta</w:t>
      </w:r>
      <w:r>
        <w:rPr>
          <w:spacing w:val="-12"/>
        </w:rPr>
        <w:t xml:space="preserve"> </w:t>
      </w:r>
      <w:r>
        <w:t>forma,</w:t>
      </w:r>
      <w:r>
        <w:rPr>
          <w:spacing w:val="-7"/>
        </w:rPr>
        <w:t xml:space="preserve"> </w:t>
      </w:r>
      <w:r>
        <w:t>contener</w:t>
      </w:r>
      <w:r>
        <w:rPr>
          <w:spacing w:val="-6"/>
        </w:rPr>
        <w:t xml:space="preserve"> </w:t>
      </w:r>
      <w:r>
        <w:t>el</w:t>
      </w:r>
      <w:r>
        <w:rPr>
          <w:spacing w:val="-8"/>
        </w:rPr>
        <w:t xml:space="preserve"> </w:t>
      </w:r>
      <w:r>
        <w:t>número</w:t>
      </w:r>
      <w:r>
        <w:rPr>
          <w:spacing w:val="-7"/>
        </w:rPr>
        <w:t xml:space="preserve"> </w:t>
      </w:r>
      <w:r>
        <w:t>de</w:t>
      </w:r>
      <w:r>
        <w:rPr>
          <w:spacing w:val="-11"/>
        </w:rPr>
        <w:t xml:space="preserve"> </w:t>
      </w:r>
      <w:r>
        <w:t>contagios,</w:t>
      </w:r>
      <w:r>
        <w:rPr>
          <w:spacing w:val="-7"/>
        </w:rPr>
        <w:t xml:space="preserve"> </w:t>
      </w:r>
      <w:r>
        <w:t>que</w:t>
      </w:r>
      <w:r>
        <w:rPr>
          <w:spacing w:val="-12"/>
        </w:rPr>
        <w:t xml:space="preserve"> </w:t>
      </w:r>
      <w:r>
        <w:t>sumaban</w:t>
      </w:r>
      <w:r>
        <w:rPr>
          <w:spacing w:val="-7"/>
        </w:rPr>
        <w:t xml:space="preserve"> </w:t>
      </w:r>
      <w:r>
        <w:t>547</w:t>
      </w:r>
      <w:r>
        <w:rPr>
          <w:spacing w:val="-7"/>
        </w:rPr>
        <w:t xml:space="preserve"> </w:t>
      </w:r>
      <w:r>
        <w:t>en</w:t>
      </w:r>
      <w:r>
        <w:rPr>
          <w:spacing w:val="-12"/>
        </w:rPr>
        <w:t xml:space="preserve"> </w:t>
      </w:r>
      <w:r>
        <w:t>el</w:t>
      </w:r>
      <w:r>
        <w:rPr>
          <w:spacing w:val="-7"/>
        </w:rPr>
        <w:t xml:space="preserve"> </w:t>
      </w:r>
      <w:r>
        <w:t>continente asiático y 17 muertes.</w:t>
      </w:r>
      <w:r>
        <w:rPr>
          <w:vertAlign w:val="superscript"/>
        </w:rPr>
        <w:t>4</w:t>
      </w:r>
      <w:r>
        <w:t xml:space="preserve"> El 23 de enero de 2020, un Comité de Emergencia de </w:t>
      </w:r>
      <w:r>
        <w:rPr>
          <w:spacing w:val="-3"/>
        </w:rPr>
        <w:t xml:space="preserve">la </w:t>
      </w:r>
      <w:r>
        <w:t>OMS se reunió y no pudo determinar si la situación constituía una Emergencia de Salud Pública de Importancia Internacional (en adelante “ESPII”).</w:t>
      </w:r>
      <w:r>
        <w:rPr>
          <w:vertAlign w:val="superscript"/>
        </w:rPr>
        <w:t>5</w:t>
      </w:r>
      <w:r>
        <w:t xml:space="preserve"> Este órgano afirmó lo</w:t>
      </w:r>
      <w:r>
        <w:rPr>
          <w:spacing w:val="1"/>
        </w:rPr>
        <w:t xml:space="preserve"> </w:t>
      </w:r>
      <w:r>
        <w:t>siguiente:</w:t>
      </w:r>
    </w:p>
    <w:p w:rsidR="00F308F7" w:rsidRDefault="009C4F45">
      <w:pPr>
        <w:spacing w:line="360" w:lineRule="auto"/>
        <w:ind w:left="677" w:right="719"/>
        <w:jc w:val="both"/>
      </w:pPr>
      <w:r>
        <w:t>“De acuerdo con la nu</w:t>
      </w:r>
      <w:r>
        <w:t>eva información epidemiológica presentada por las autoridades chinas, ha aumentado el número total de casos, el de casos sospechosos</w:t>
      </w:r>
      <w:r>
        <w:rPr>
          <w:spacing w:val="-5"/>
        </w:rPr>
        <w:t xml:space="preserve"> </w:t>
      </w:r>
      <w:r>
        <w:t>y</w:t>
      </w:r>
      <w:r>
        <w:rPr>
          <w:spacing w:val="-9"/>
        </w:rPr>
        <w:t xml:space="preserve"> </w:t>
      </w:r>
      <w:r>
        <w:t>el</w:t>
      </w:r>
      <w:r>
        <w:rPr>
          <w:spacing w:val="-10"/>
        </w:rPr>
        <w:t xml:space="preserve"> </w:t>
      </w:r>
      <w:r>
        <w:t>de</w:t>
      </w:r>
      <w:r>
        <w:rPr>
          <w:spacing w:val="-7"/>
        </w:rPr>
        <w:t xml:space="preserve"> </w:t>
      </w:r>
      <w:r>
        <w:t>provincias</w:t>
      </w:r>
      <w:r>
        <w:rPr>
          <w:spacing w:val="-9"/>
        </w:rPr>
        <w:t xml:space="preserve"> </w:t>
      </w:r>
      <w:r>
        <w:t>afectadas,</w:t>
      </w:r>
      <w:r>
        <w:rPr>
          <w:spacing w:val="-9"/>
        </w:rPr>
        <w:t xml:space="preserve"> </w:t>
      </w:r>
      <w:r>
        <w:t>y</w:t>
      </w:r>
      <w:r>
        <w:rPr>
          <w:spacing w:val="-4"/>
        </w:rPr>
        <w:t xml:space="preserve"> </w:t>
      </w:r>
      <w:r>
        <w:rPr>
          <w:spacing w:val="-3"/>
        </w:rPr>
        <w:t>la</w:t>
      </w:r>
      <w:r>
        <w:rPr>
          <w:spacing w:val="-7"/>
        </w:rPr>
        <w:t xml:space="preserve"> </w:t>
      </w:r>
      <w:r>
        <w:t>tasa</w:t>
      </w:r>
      <w:r>
        <w:rPr>
          <w:spacing w:val="-2"/>
        </w:rPr>
        <w:t xml:space="preserve"> </w:t>
      </w:r>
      <w:r>
        <w:t>de</w:t>
      </w:r>
      <w:r>
        <w:rPr>
          <w:spacing w:val="-3"/>
        </w:rPr>
        <w:t xml:space="preserve"> </w:t>
      </w:r>
      <w:r>
        <w:t>letalidad</w:t>
      </w:r>
      <w:r>
        <w:rPr>
          <w:spacing w:val="-7"/>
        </w:rPr>
        <w:t xml:space="preserve"> </w:t>
      </w:r>
      <w:r>
        <w:t>entre</w:t>
      </w:r>
      <w:r>
        <w:rPr>
          <w:spacing w:val="-2"/>
        </w:rPr>
        <w:t xml:space="preserve"> </w:t>
      </w:r>
      <w:r>
        <w:t>los</w:t>
      </w:r>
      <w:r>
        <w:rPr>
          <w:spacing w:val="-4"/>
        </w:rPr>
        <w:t xml:space="preserve"> </w:t>
      </w:r>
      <w:r>
        <w:t>casos notificados</w:t>
      </w:r>
      <w:r>
        <w:rPr>
          <w:spacing w:val="-9"/>
        </w:rPr>
        <w:t xml:space="preserve"> </w:t>
      </w:r>
      <w:r>
        <w:t>es,</w:t>
      </w:r>
      <w:r>
        <w:rPr>
          <w:spacing w:val="-8"/>
        </w:rPr>
        <w:t xml:space="preserve"> </w:t>
      </w:r>
      <w:r>
        <w:t>hasta</w:t>
      </w:r>
      <w:r>
        <w:rPr>
          <w:spacing w:val="-7"/>
        </w:rPr>
        <w:t xml:space="preserve"> </w:t>
      </w:r>
      <w:r>
        <w:t>el</w:t>
      </w:r>
      <w:r>
        <w:rPr>
          <w:spacing w:val="-5"/>
        </w:rPr>
        <w:t xml:space="preserve"> </w:t>
      </w:r>
      <w:r>
        <w:t>momento,</w:t>
      </w:r>
      <w:r>
        <w:rPr>
          <w:spacing w:val="-3"/>
        </w:rPr>
        <w:t xml:space="preserve"> </w:t>
      </w:r>
      <w:r>
        <w:t>del</w:t>
      </w:r>
      <w:r>
        <w:rPr>
          <w:spacing w:val="-10"/>
        </w:rPr>
        <w:t xml:space="preserve"> </w:t>
      </w:r>
      <w:r>
        <w:t>4%</w:t>
      </w:r>
      <w:r>
        <w:rPr>
          <w:spacing w:val="-4"/>
        </w:rPr>
        <w:t xml:space="preserve"> </w:t>
      </w:r>
      <w:r>
        <w:t>(17</w:t>
      </w:r>
      <w:r>
        <w:rPr>
          <w:spacing w:val="-7"/>
        </w:rPr>
        <w:t xml:space="preserve"> </w:t>
      </w:r>
      <w:r>
        <w:t>de</w:t>
      </w:r>
      <w:r>
        <w:rPr>
          <w:spacing w:val="-6"/>
        </w:rPr>
        <w:t xml:space="preserve"> </w:t>
      </w:r>
      <w:r>
        <w:t>557</w:t>
      </w:r>
      <w:r>
        <w:rPr>
          <w:spacing w:val="-2"/>
        </w:rPr>
        <w:t xml:space="preserve"> </w:t>
      </w:r>
      <w:r>
        <w:t>casos).</w:t>
      </w:r>
      <w:r>
        <w:rPr>
          <w:spacing w:val="-3"/>
        </w:rPr>
        <w:t xml:space="preserve"> </w:t>
      </w:r>
      <w:r>
        <w:t>Estas</w:t>
      </w:r>
      <w:r>
        <w:rPr>
          <w:spacing w:val="-9"/>
        </w:rPr>
        <w:t xml:space="preserve"> </w:t>
      </w:r>
      <w:r>
        <w:t>autoridades informaron de que se habían registrado casos de cuarta generación en</w:t>
      </w:r>
      <w:r>
        <w:rPr>
          <w:spacing w:val="-42"/>
        </w:rPr>
        <w:t xml:space="preserve"> </w:t>
      </w:r>
      <w:r>
        <w:t>Wuhan y de segunda generación fuera de esta ciudad, así como algunos casos agrupados fuera de la provincia de Hubei, y detallaron las drásticas medidas de confin</w:t>
      </w:r>
      <w:r>
        <w:t>amiento impuestas (se ha interrumpido el servicio en los sistemas de transporte</w:t>
      </w:r>
      <w:r>
        <w:rPr>
          <w:spacing w:val="-9"/>
        </w:rPr>
        <w:t xml:space="preserve"> </w:t>
      </w:r>
      <w:r>
        <w:t>público</w:t>
      </w:r>
      <w:r>
        <w:rPr>
          <w:spacing w:val="-8"/>
        </w:rPr>
        <w:t xml:space="preserve"> </w:t>
      </w:r>
      <w:r>
        <w:t>de</w:t>
      </w:r>
      <w:r>
        <w:rPr>
          <w:spacing w:val="-4"/>
        </w:rPr>
        <w:t xml:space="preserve"> </w:t>
      </w:r>
      <w:r>
        <w:t>Wuhan</w:t>
      </w:r>
      <w:r>
        <w:rPr>
          <w:spacing w:val="-8"/>
        </w:rPr>
        <w:t xml:space="preserve"> </w:t>
      </w:r>
      <w:r>
        <w:t>y</w:t>
      </w:r>
      <w:r>
        <w:rPr>
          <w:spacing w:val="-10"/>
        </w:rPr>
        <w:t xml:space="preserve"> </w:t>
      </w:r>
      <w:r>
        <w:t>de</w:t>
      </w:r>
      <w:r>
        <w:rPr>
          <w:spacing w:val="-8"/>
        </w:rPr>
        <w:t xml:space="preserve"> </w:t>
      </w:r>
      <w:r>
        <w:t>otras</w:t>
      </w:r>
      <w:r>
        <w:rPr>
          <w:spacing w:val="-6"/>
        </w:rPr>
        <w:t xml:space="preserve"> </w:t>
      </w:r>
      <w:r>
        <w:t>ciudades</w:t>
      </w:r>
      <w:r>
        <w:rPr>
          <w:spacing w:val="-10"/>
        </w:rPr>
        <w:t xml:space="preserve"> </w:t>
      </w:r>
      <w:r>
        <w:t>cercanas).</w:t>
      </w:r>
      <w:r>
        <w:rPr>
          <w:spacing w:val="-9"/>
        </w:rPr>
        <w:t xml:space="preserve"> </w:t>
      </w:r>
      <w:r>
        <w:t>A</w:t>
      </w:r>
      <w:r>
        <w:rPr>
          <w:spacing w:val="-9"/>
        </w:rPr>
        <w:t xml:space="preserve"> </w:t>
      </w:r>
      <w:r>
        <w:t>continuación,</w:t>
      </w:r>
      <w:r>
        <w:rPr>
          <w:spacing w:val="-4"/>
        </w:rPr>
        <w:t xml:space="preserve"> </w:t>
      </w:r>
      <w:r>
        <w:rPr>
          <w:spacing w:val="-3"/>
        </w:rPr>
        <w:t xml:space="preserve">se </w:t>
      </w:r>
      <w:r>
        <w:t xml:space="preserve">informó al Comité de Emergencia de la evolución de </w:t>
      </w:r>
      <w:r>
        <w:rPr>
          <w:spacing w:val="-3"/>
        </w:rPr>
        <w:t xml:space="preserve">la </w:t>
      </w:r>
      <w:r>
        <w:t>situación en el Japón, la República de Corea y Tailandi</w:t>
      </w:r>
      <w:r>
        <w:t>a, y de otro posible caso en</w:t>
      </w:r>
      <w:r>
        <w:rPr>
          <w:spacing w:val="-10"/>
        </w:rPr>
        <w:t xml:space="preserve"> </w:t>
      </w:r>
      <w:r>
        <w:t>Singapur.</w:t>
      </w:r>
    </w:p>
    <w:p w:rsidR="00F308F7" w:rsidRDefault="00F308F7">
      <w:pPr>
        <w:pStyle w:val="Textoindependiente"/>
        <w:rPr>
          <w:sz w:val="20"/>
        </w:rPr>
      </w:pPr>
    </w:p>
    <w:p w:rsidR="00F308F7" w:rsidRDefault="00F308F7">
      <w:pPr>
        <w:pStyle w:val="Textoindependiente"/>
        <w:rPr>
          <w:sz w:val="20"/>
        </w:rPr>
      </w:pPr>
    </w:p>
    <w:p w:rsidR="00F308F7" w:rsidRDefault="009C4F45">
      <w:pPr>
        <w:pStyle w:val="Textoindependiente"/>
        <w:spacing w:before="5"/>
        <w:rPr>
          <w:sz w:val="26"/>
        </w:rPr>
      </w:pPr>
      <w:r>
        <w:pict>
          <v:rect id="_x0000_s1032" style="position:absolute;margin-left:85.55pt;margin-top:17.2pt;width:2in;height:.5pt;z-index:-15728128;mso-wrap-distance-left:0;mso-wrap-distance-right:0;mso-position-horizontal-relative:page" fillcolor="black" stroked="f">
            <w10:wrap type="topAndBottom" anchorx="page"/>
          </v:rect>
        </w:pict>
      </w:r>
    </w:p>
    <w:p w:rsidR="00F308F7" w:rsidRDefault="009C4F45">
      <w:pPr>
        <w:spacing w:before="76"/>
        <w:ind w:left="110"/>
        <w:rPr>
          <w:i/>
          <w:sz w:val="20"/>
        </w:rPr>
      </w:pPr>
      <w:r>
        <w:rPr>
          <w:sz w:val="20"/>
          <w:vertAlign w:val="superscript"/>
        </w:rPr>
        <w:t>3</w:t>
      </w:r>
      <w:r>
        <w:rPr>
          <w:sz w:val="20"/>
        </w:rPr>
        <w:t xml:space="preserve"> </w:t>
      </w:r>
      <w:r>
        <w:rPr>
          <w:i/>
          <w:sz w:val="20"/>
        </w:rPr>
        <w:t>Op.</w:t>
      </w:r>
      <w:r>
        <w:rPr>
          <w:i/>
          <w:spacing w:val="1"/>
          <w:sz w:val="20"/>
        </w:rPr>
        <w:t xml:space="preserve"> </w:t>
      </w:r>
      <w:r>
        <w:rPr>
          <w:i/>
          <w:sz w:val="20"/>
        </w:rPr>
        <w:t>cit.</w:t>
      </w:r>
    </w:p>
    <w:p w:rsidR="00F308F7" w:rsidRDefault="009C4F45">
      <w:pPr>
        <w:ind w:left="110"/>
        <w:rPr>
          <w:i/>
          <w:sz w:val="20"/>
        </w:rPr>
      </w:pPr>
      <w:r>
        <w:rPr>
          <w:sz w:val="20"/>
          <w:vertAlign w:val="superscript"/>
        </w:rPr>
        <w:t>4</w:t>
      </w:r>
      <w:r>
        <w:rPr>
          <w:sz w:val="20"/>
        </w:rPr>
        <w:t xml:space="preserve"> </w:t>
      </w:r>
      <w:r>
        <w:rPr>
          <w:i/>
          <w:sz w:val="20"/>
        </w:rPr>
        <w:t>Op.</w:t>
      </w:r>
      <w:r>
        <w:rPr>
          <w:i/>
          <w:spacing w:val="1"/>
          <w:sz w:val="20"/>
        </w:rPr>
        <w:t xml:space="preserve"> </w:t>
      </w:r>
      <w:r>
        <w:rPr>
          <w:i/>
          <w:sz w:val="20"/>
        </w:rPr>
        <w:t>cit.</w:t>
      </w:r>
    </w:p>
    <w:p w:rsidR="00F308F7" w:rsidRDefault="009C4F45">
      <w:pPr>
        <w:spacing w:before="1"/>
        <w:ind w:left="110" w:right="108"/>
        <w:rPr>
          <w:sz w:val="20"/>
        </w:rPr>
      </w:pPr>
      <w:r>
        <w:rPr>
          <w:sz w:val="20"/>
          <w:vertAlign w:val="superscript"/>
        </w:rPr>
        <w:t>5</w:t>
      </w:r>
      <w:r>
        <w:rPr>
          <w:sz w:val="20"/>
        </w:rPr>
        <w:t xml:space="preserve"> Organización Mundial de la Salud, </w:t>
      </w:r>
      <w:r>
        <w:rPr>
          <w:i/>
          <w:sz w:val="20"/>
        </w:rPr>
        <w:t xml:space="preserve">Declaración sobre la reunión del Comité de Emergencia del </w:t>
      </w:r>
      <w:r>
        <w:rPr>
          <w:i/>
          <w:sz w:val="20"/>
        </w:rPr>
        <w:t>Reglamento Sanitario Internacional (2005) acerca del brote de nuevo coronavirus (2019-nCoV)</w:t>
      </w:r>
      <w:r>
        <w:rPr>
          <w:sz w:val="20"/>
        </w:rPr>
        <w:t xml:space="preserve">, disponible en: </w:t>
      </w:r>
      <w:r>
        <w:rPr>
          <w:color w:val="0563C1"/>
          <w:sz w:val="20"/>
          <w:u w:val="single" w:color="0563C1"/>
        </w:rPr>
        <w:t>https://</w:t>
      </w:r>
      <w:hyperlink r:id="rId8">
        <w:r>
          <w:rPr>
            <w:color w:val="0563C1"/>
            <w:sz w:val="20"/>
            <w:u w:val="single" w:color="0563C1"/>
          </w:rPr>
          <w:t>www.who.int/es/news-room/detail/23-01-2020</w:t>
        </w:r>
        <w:r>
          <w:rPr>
            <w:color w:val="0563C1"/>
            <w:sz w:val="20"/>
            <w:u w:val="single" w:color="0563C1"/>
          </w:rPr>
          <w:t>-statement-on-the-meeting-of-</w:t>
        </w:r>
      </w:hyperlink>
      <w:r>
        <w:rPr>
          <w:color w:val="0563C1"/>
          <w:sz w:val="20"/>
        </w:rPr>
        <w:t xml:space="preserve"> </w:t>
      </w:r>
      <w:r>
        <w:rPr>
          <w:color w:val="0563C1"/>
          <w:sz w:val="20"/>
          <w:u w:val="single" w:color="0563C1"/>
        </w:rPr>
        <w:t>the-international-health-regulations-(2005)-emergency-committee-regarding-the-outbreak-of-novel-</w:t>
      </w:r>
      <w:r>
        <w:rPr>
          <w:color w:val="0563C1"/>
          <w:sz w:val="20"/>
        </w:rPr>
        <w:t xml:space="preserve"> </w:t>
      </w:r>
      <w:r>
        <w:rPr>
          <w:color w:val="0563C1"/>
          <w:sz w:val="20"/>
          <w:u w:val="single" w:color="0563C1"/>
        </w:rPr>
        <w:t>coronavirus-(2019-ncov)</w:t>
      </w:r>
      <w:r>
        <w:rPr>
          <w:color w:val="0563C1"/>
          <w:sz w:val="20"/>
        </w:rPr>
        <w:t xml:space="preserve"> </w:t>
      </w:r>
      <w:r>
        <w:rPr>
          <w:sz w:val="20"/>
        </w:rPr>
        <w:t>(Fecha de consulta: 2 de marzo de 2020).</w:t>
      </w:r>
    </w:p>
    <w:p w:rsidR="00F308F7" w:rsidRDefault="00F308F7">
      <w:pPr>
        <w:rPr>
          <w:sz w:val="20"/>
        </w:rPr>
        <w:sectPr w:rsidR="00F308F7">
          <w:pgSz w:w="12240" w:h="15840"/>
          <w:pgMar w:top="1360" w:right="1580" w:bottom="960" w:left="1600" w:header="0" w:footer="765" w:gutter="0"/>
          <w:cols w:space="720"/>
        </w:sectPr>
      </w:pPr>
    </w:p>
    <w:p w:rsidR="00F308F7" w:rsidRDefault="009C4F45">
      <w:pPr>
        <w:spacing w:before="67" w:line="360" w:lineRule="auto"/>
        <w:ind w:left="677" w:right="724"/>
        <w:jc w:val="both"/>
      </w:pPr>
      <w:r>
        <w:t>El Comité agradeció los esfuerzos realizados por China por investigar y controlar el brote.</w:t>
      </w:r>
    </w:p>
    <w:p w:rsidR="00F308F7" w:rsidRDefault="009C4F45">
      <w:pPr>
        <w:spacing w:line="252" w:lineRule="exact"/>
        <w:ind w:left="677"/>
        <w:jc w:val="both"/>
      </w:pPr>
      <w:r>
        <w:t>Los siguientes datos se consideraron de gran importancia:</w:t>
      </w:r>
    </w:p>
    <w:p w:rsidR="00F308F7" w:rsidRDefault="009C4F45">
      <w:pPr>
        <w:spacing w:before="127" w:line="360" w:lineRule="auto"/>
        <w:ind w:left="677" w:right="721"/>
        <w:jc w:val="both"/>
      </w:pPr>
      <w:r>
        <w:t>El virus se está transmitiendo entre personas; de acuerdo con la estimación inicial, con un ritmo reproduc</w:t>
      </w:r>
      <w:r>
        <w:t xml:space="preserve">tivo básico de </w:t>
      </w:r>
      <w:r>
        <w:rPr>
          <w:spacing w:val="-3"/>
        </w:rPr>
        <w:t xml:space="preserve">1,4 </w:t>
      </w:r>
      <w:r>
        <w:t xml:space="preserve">a 2,5. Se ha registrado transmisión de </w:t>
      </w:r>
      <w:r>
        <w:rPr>
          <w:spacing w:val="-3"/>
        </w:rPr>
        <w:t xml:space="preserve">la </w:t>
      </w:r>
      <w:r>
        <w:t xml:space="preserve">infección en un centro de salud. El 25% de los casos confirmados han presentado síntomas graves. </w:t>
      </w:r>
      <w:r>
        <w:rPr>
          <w:spacing w:val="-3"/>
        </w:rPr>
        <w:t xml:space="preserve">Por </w:t>
      </w:r>
      <w:r>
        <w:t xml:space="preserve">el momento, no </w:t>
      </w:r>
      <w:r>
        <w:rPr>
          <w:spacing w:val="-3"/>
        </w:rPr>
        <w:t xml:space="preserve">se </w:t>
      </w:r>
      <w:r>
        <w:t>conoce la</w:t>
      </w:r>
      <w:r>
        <w:rPr>
          <w:spacing w:val="-8"/>
        </w:rPr>
        <w:t xml:space="preserve"> </w:t>
      </w:r>
      <w:r>
        <w:t>fuente</w:t>
      </w:r>
      <w:r>
        <w:rPr>
          <w:spacing w:val="-13"/>
        </w:rPr>
        <w:t xml:space="preserve"> </w:t>
      </w:r>
      <w:r>
        <w:t>de</w:t>
      </w:r>
      <w:r>
        <w:rPr>
          <w:spacing w:val="-12"/>
        </w:rPr>
        <w:t xml:space="preserve"> </w:t>
      </w:r>
      <w:r>
        <w:t>la</w:t>
      </w:r>
      <w:r>
        <w:rPr>
          <w:spacing w:val="-13"/>
        </w:rPr>
        <w:t xml:space="preserve"> </w:t>
      </w:r>
      <w:r>
        <w:t>infección</w:t>
      </w:r>
      <w:r>
        <w:rPr>
          <w:spacing w:val="-13"/>
        </w:rPr>
        <w:t xml:space="preserve"> </w:t>
      </w:r>
      <w:r>
        <w:t>—si</w:t>
      </w:r>
      <w:r>
        <w:rPr>
          <w:spacing w:val="-15"/>
        </w:rPr>
        <w:t xml:space="preserve"> </w:t>
      </w:r>
      <w:r>
        <w:t>bien,</w:t>
      </w:r>
      <w:r>
        <w:rPr>
          <w:spacing w:val="-14"/>
        </w:rPr>
        <w:t xml:space="preserve"> </w:t>
      </w:r>
      <w:r>
        <w:t>muy</w:t>
      </w:r>
      <w:r>
        <w:rPr>
          <w:spacing w:val="-14"/>
        </w:rPr>
        <w:t xml:space="preserve"> </w:t>
      </w:r>
      <w:r>
        <w:t>probablemente,</w:t>
      </w:r>
      <w:r>
        <w:rPr>
          <w:spacing w:val="-9"/>
        </w:rPr>
        <w:t xml:space="preserve"> </w:t>
      </w:r>
      <w:r>
        <w:rPr>
          <w:spacing w:val="-3"/>
        </w:rPr>
        <w:t>se</w:t>
      </w:r>
      <w:r>
        <w:rPr>
          <w:spacing w:val="-13"/>
        </w:rPr>
        <w:t xml:space="preserve"> </w:t>
      </w:r>
      <w:r>
        <w:t>trate</w:t>
      </w:r>
      <w:r>
        <w:rPr>
          <w:spacing w:val="-12"/>
        </w:rPr>
        <w:t xml:space="preserve"> </w:t>
      </w:r>
      <w:r>
        <w:t>de</w:t>
      </w:r>
      <w:r>
        <w:rPr>
          <w:spacing w:val="-17"/>
        </w:rPr>
        <w:t xml:space="preserve"> </w:t>
      </w:r>
      <w:r>
        <w:t>un</w:t>
      </w:r>
      <w:r>
        <w:rPr>
          <w:spacing w:val="-13"/>
        </w:rPr>
        <w:t xml:space="preserve"> </w:t>
      </w:r>
      <w:r>
        <w:t>reservorio animal— ni el alcance del contagio entre</w:t>
      </w:r>
      <w:r>
        <w:rPr>
          <w:spacing w:val="-6"/>
        </w:rPr>
        <w:t xml:space="preserve"> </w:t>
      </w:r>
      <w:r>
        <w:t>personas”</w:t>
      </w:r>
      <w:r>
        <w:rPr>
          <w:vertAlign w:val="superscript"/>
        </w:rPr>
        <w:t>6</w:t>
      </w:r>
    </w:p>
    <w:p w:rsidR="00F308F7" w:rsidRDefault="00F308F7">
      <w:pPr>
        <w:pStyle w:val="Textoindependiente"/>
        <w:rPr>
          <w:sz w:val="26"/>
        </w:rPr>
      </w:pPr>
    </w:p>
    <w:p w:rsidR="00F308F7" w:rsidRDefault="00F308F7">
      <w:pPr>
        <w:pStyle w:val="Textoindependiente"/>
        <w:spacing w:before="3"/>
        <w:rPr>
          <w:sz w:val="22"/>
        </w:rPr>
      </w:pPr>
    </w:p>
    <w:p w:rsidR="00F308F7" w:rsidRDefault="009C4F45">
      <w:pPr>
        <w:pStyle w:val="Textoindependiente"/>
        <w:spacing w:line="480" w:lineRule="auto"/>
        <w:ind w:left="110" w:right="106"/>
        <w:jc w:val="both"/>
      </w:pPr>
      <w:r>
        <w:t>Dentro</w:t>
      </w:r>
      <w:r>
        <w:rPr>
          <w:spacing w:val="-16"/>
        </w:rPr>
        <w:t xml:space="preserve"> </w:t>
      </w:r>
      <w:r>
        <w:t>de</w:t>
      </w:r>
      <w:r>
        <w:rPr>
          <w:spacing w:val="-12"/>
        </w:rPr>
        <w:t xml:space="preserve"> </w:t>
      </w:r>
      <w:r>
        <w:t>las</w:t>
      </w:r>
      <w:r>
        <w:rPr>
          <w:spacing w:val="-17"/>
        </w:rPr>
        <w:t xml:space="preserve"> </w:t>
      </w:r>
      <w:r>
        <w:t>recomendaciones</w:t>
      </w:r>
      <w:r>
        <w:rPr>
          <w:spacing w:val="-17"/>
        </w:rPr>
        <w:t xml:space="preserve"> </w:t>
      </w:r>
      <w:r>
        <w:t>emitidas</w:t>
      </w:r>
      <w:r>
        <w:rPr>
          <w:spacing w:val="-13"/>
        </w:rPr>
        <w:t xml:space="preserve"> </w:t>
      </w:r>
      <w:r>
        <w:t>por</w:t>
      </w:r>
      <w:r>
        <w:rPr>
          <w:spacing w:val="-16"/>
        </w:rPr>
        <w:t xml:space="preserve"> </w:t>
      </w:r>
      <w:r>
        <w:t>el</w:t>
      </w:r>
      <w:r>
        <w:rPr>
          <w:spacing w:val="-13"/>
        </w:rPr>
        <w:t xml:space="preserve"> </w:t>
      </w:r>
      <w:r>
        <w:t>Comité</w:t>
      </w:r>
      <w:r>
        <w:rPr>
          <w:spacing w:val="-16"/>
        </w:rPr>
        <w:t xml:space="preserve"> </w:t>
      </w:r>
      <w:r>
        <w:t>de</w:t>
      </w:r>
      <w:r>
        <w:rPr>
          <w:spacing w:val="-12"/>
        </w:rPr>
        <w:t xml:space="preserve"> </w:t>
      </w:r>
      <w:r>
        <w:t>Emergencia,</w:t>
      </w:r>
      <w:r>
        <w:rPr>
          <w:spacing w:val="-12"/>
        </w:rPr>
        <w:t xml:space="preserve"> </w:t>
      </w:r>
      <w:r>
        <w:rPr>
          <w:spacing w:val="-3"/>
        </w:rPr>
        <w:t>se</w:t>
      </w:r>
      <w:r>
        <w:rPr>
          <w:spacing w:val="-12"/>
        </w:rPr>
        <w:t xml:space="preserve"> </w:t>
      </w:r>
      <w:r>
        <w:t>emitieron recomendaciones específicas a China, al igual que a los demás países y a la comunidad internacional. Para e</w:t>
      </w:r>
      <w:r>
        <w:t>l caso de México, destacan las</w:t>
      </w:r>
      <w:r>
        <w:rPr>
          <w:spacing w:val="-20"/>
        </w:rPr>
        <w:t xml:space="preserve"> </w:t>
      </w:r>
      <w:r>
        <w:t>siguientes:</w:t>
      </w:r>
    </w:p>
    <w:p w:rsidR="00F308F7" w:rsidRDefault="009C4F45">
      <w:pPr>
        <w:spacing w:line="253" w:lineRule="exact"/>
        <w:ind w:left="677"/>
        <w:jc w:val="both"/>
        <w:rPr>
          <w:b/>
        </w:rPr>
      </w:pPr>
      <w:r>
        <w:t>“</w:t>
      </w:r>
      <w:r>
        <w:rPr>
          <w:b/>
        </w:rPr>
        <w:t>A los demás países</w:t>
      </w:r>
    </w:p>
    <w:p w:rsidR="00F308F7" w:rsidRDefault="009C4F45">
      <w:pPr>
        <w:spacing w:before="127" w:line="360" w:lineRule="auto"/>
        <w:ind w:left="677" w:right="721"/>
        <w:jc w:val="both"/>
      </w:pPr>
      <w:r>
        <w:t>Es</w:t>
      </w:r>
      <w:r>
        <w:rPr>
          <w:spacing w:val="-9"/>
        </w:rPr>
        <w:t xml:space="preserve"> </w:t>
      </w:r>
      <w:r>
        <w:t>posible</w:t>
      </w:r>
      <w:r>
        <w:rPr>
          <w:spacing w:val="-7"/>
        </w:rPr>
        <w:t xml:space="preserve"> </w:t>
      </w:r>
      <w:r>
        <w:t>que</w:t>
      </w:r>
      <w:r>
        <w:rPr>
          <w:spacing w:val="-6"/>
        </w:rPr>
        <w:t xml:space="preserve"> </w:t>
      </w:r>
      <w:r>
        <w:t>se</w:t>
      </w:r>
      <w:r>
        <w:rPr>
          <w:spacing w:val="-7"/>
        </w:rPr>
        <w:t xml:space="preserve"> </w:t>
      </w:r>
      <w:r>
        <w:t>registren</w:t>
      </w:r>
      <w:r>
        <w:rPr>
          <w:spacing w:val="-7"/>
        </w:rPr>
        <w:t xml:space="preserve"> </w:t>
      </w:r>
      <w:r>
        <w:t>más</w:t>
      </w:r>
      <w:r>
        <w:rPr>
          <w:spacing w:val="-8"/>
        </w:rPr>
        <w:t xml:space="preserve"> </w:t>
      </w:r>
      <w:r>
        <w:t>casos</w:t>
      </w:r>
      <w:r>
        <w:rPr>
          <w:spacing w:val="-9"/>
        </w:rPr>
        <w:t xml:space="preserve"> </w:t>
      </w:r>
      <w:r>
        <w:t>exportados</w:t>
      </w:r>
      <w:r>
        <w:rPr>
          <w:spacing w:val="-9"/>
        </w:rPr>
        <w:t xml:space="preserve"> </w:t>
      </w:r>
      <w:r>
        <w:t>en</w:t>
      </w:r>
      <w:r>
        <w:rPr>
          <w:spacing w:val="-1"/>
        </w:rPr>
        <w:t xml:space="preserve"> </w:t>
      </w:r>
      <w:r>
        <w:t>cualquier</w:t>
      </w:r>
      <w:r>
        <w:rPr>
          <w:spacing w:val="-10"/>
        </w:rPr>
        <w:t xml:space="preserve"> </w:t>
      </w:r>
      <w:r>
        <w:t>país.</w:t>
      </w:r>
      <w:r>
        <w:rPr>
          <w:spacing w:val="-8"/>
        </w:rPr>
        <w:t xml:space="preserve"> </w:t>
      </w:r>
      <w:r>
        <w:t>Por</w:t>
      </w:r>
      <w:r>
        <w:rPr>
          <w:spacing w:val="-5"/>
        </w:rPr>
        <w:t xml:space="preserve"> </w:t>
      </w:r>
      <w:r>
        <w:t xml:space="preserve">tanto, todos los países deben estar preparados para adoptar medidas de confinamiento, como la vigilancia activa, </w:t>
      </w:r>
      <w:r>
        <w:rPr>
          <w:spacing w:val="-3"/>
        </w:rPr>
        <w:t xml:space="preserve">la </w:t>
      </w:r>
      <w:r>
        <w:t>detección temprana, el aislamiento y el manejo de los casos, el seguimiento de contactos y la prevención de la propagación del 2019-nCoV, as</w:t>
      </w:r>
      <w:r>
        <w:t>í como para proporcionar a la OMS todos los datos</w:t>
      </w:r>
      <w:r>
        <w:rPr>
          <w:spacing w:val="-4"/>
        </w:rPr>
        <w:t xml:space="preserve"> </w:t>
      </w:r>
      <w:r>
        <w:t>pertinentes.</w:t>
      </w:r>
    </w:p>
    <w:p w:rsidR="00F308F7" w:rsidRDefault="009C4F45">
      <w:pPr>
        <w:spacing w:line="251" w:lineRule="exact"/>
        <w:ind w:left="677"/>
      </w:pPr>
      <w:r>
        <w:t>(…)</w:t>
      </w:r>
    </w:p>
    <w:p w:rsidR="00F308F7" w:rsidRDefault="009C4F45">
      <w:pPr>
        <w:spacing w:before="126"/>
        <w:ind w:left="677"/>
        <w:jc w:val="both"/>
        <w:rPr>
          <w:b/>
        </w:rPr>
      </w:pPr>
      <w:r>
        <w:rPr>
          <w:b/>
        </w:rPr>
        <w:t>A la comunidad internacional</w:t>
      </w:r>
    </w:p>
    <w:p w:rsidR="00F308F7" w:rsidRDefault="009C4F45">
      <w:pPr>
        <w:spacing w:before="126" w:line="360" w:lineRule="auto"/>
        <w:ind w:left="677" w:right="718"/>
        <w:jc w:val="both"/>
      </w:pPr>
      <w:r>
        <w:t>Nos encontramos ante un coronavirus nuevo. Como hemos podido comprobar en el pasado con coronavirus similares, estos eventos requieren un gran esfuerzo de la co</w:t>
      </w:r>
      <w:r>
        <w:t xml:space="preserve">munidad internacional en materia de investigación e intercambio regular de información. Por ello, debe continuar demostrando su solidaridad y </w:t>
      </w:r>
      <w:r>
        <w:rPr>
          <w:spacing w:val="-3"/>
        </w:rPr>
        <w:t xml:space="preserve">su </w:t>
      </w:r>
      <w:r>
        <w:t>capacidad de cooperación, de conformidad con el artículo 44 del</w:t>
      </w:r>
      <w:r>
        <w:rPr>
          <w:spacing w:val="-6"/>
        </w:rPr>
        <w:t xml:space="preserve"> </w:t>
      </w:r>
      <w:r>
        <w:rPr>
          <w:spacing w:val="-2"/>
        </w:rPr>
        <w:t>RSI</w:t>
      </w:r>
      <w:r>
        <w:rPr>
          <w:spacing w:val="-4"/>
        </w:rPr>
        <w:t xml:space="preserve"> </w:t>
      </w:r>
      <w:r>
        <w:t>(2005),</w:t>
      </w:r>
      <w:r>
        <w:rPr>
          <w:spacing w:val="-4"/>
        </w:rPr>
        <w:t xml:space="preserve"> </w:t>
      </w:r>
      <w:r>
        <w:t>para</w:t>
      </w:r>
      <w:r>
        <w:rPr>
          <w:spacing w:val="-8"/>
        </w:rPr>
        <w:t xml:space="preserve"> </w:t>
      </w:r>
      <w:r>
        <w:t>prestarse</w:t>
      </w:r>
      <w:r>
        <w:rPr>
          <w:spacing w:val="-3"/>
        </w:rPr>
        <w:t xml:space="preserve"> </w:t>
      </w:r>
      <w:r>
        <w:t>mutuamente</w:t>
      </w:r>
      <w:r>
        <w:rPr>
          <w:spacing w:val="-8"/>
        </w:rPr>
        <w:t xml:space="preserve"> </w:t>
      </w:r>
      <w:r>
        <w:t>apoyo</w:t>
      </w:r>
      <w:r>
        <w:rPr>
          <w:spacing w:val="-7"/>
        </w:rPr>
        <w:t xml:space="preserve"> </w:t>
      </w:r>
      <w:r>
        <w:t>a</w:t>
      </w:r>
      <w:r>
        <w:rPr>
          <w:spacing w:val="-3"/>
        </w:rPr>
        <w:t xml:space="preserve"> </w:t>
      </w:r>
      <w:r>
        <w:t>f</w:t>
      </w:r>
      <w:r>
        <w:t>in</w:t>
      </w:r>
      <w:r>
        <w:rPr>
          <w:spacing w:val="-8"/>
        </w:rPr>
        <w:t xml:space="preserve"> </w:t>
      </w:r>
      <w:r>
        <w:t>de</w:t>
      </w:r>
      <w:r>
        <w:rPr>
          <w:spacing w:val="-3"/>
        </w:rPr>
        <w:t xml:space="preserve"> </w:t>
      </w:r>
      <w:r>
        <w:t>determinar</w:t>
      </w:r>
      <w:r>
        <w:rPr>
          <w:spacing w:val="-7"/>
        </w:rPr>
        <w:t xml:space="preserve"> </w:t>
      </w:r>
      <w:r>
        <w:t>la</w:t>
      </w:r>
      <w:r>
        <w:rPr>
          <w:spacing w:val="-3"/>
        </w:rPr>
        <w:t xml:space="preserve"> </w:t>
      </w:r>
      <w:r>
        <w:t>fuente de este nuevo virus, conocer el alcance que puede tener la</w:t>
      </w:r>
      <w:r>
        <w:rPr>
          <w:spacing w:val="20"/>
        </w:rPr>
        <w:t xml:space="preserve"> </w:t>
      </w:r>
      <w:r>
        <w:t>transmisión</w:t>
      </w:r>
    </w:p>
    <w:p w:rsidR="00F308F7" w:rsidRDefault="00F308F7">
      <w:pPr>
        <w:pStyle w:val="Textoindependiente"/>
        <w:rPr>
          <w:sz w:val="20"/>
        </w:rPr>
      </w:pPr>
    </w:p>
    <w:p w:rsidR="00F308F7" w:rsidRDefault="00F308F7">
      <w:pPr>
        <w:pStyle w:val="Textoindependiente"/>
        <w:rPr>
          <w:sz w:val="20"/>
        </w:rPr>
      </w:pPr>
    </w:p>
    <w:p w:rsidR="00F308F7" w:rsidRDefault="00F308F7">
      <w:pPr>
        <w:pStyle w:val="Textoindependiente"/>
        <w:rPr>
          <w:sz w:val="20"/>
        </w:rPr>
      </w:pPr>
    </w:p>
    <w:p w:rsidR="00F308F7" w:rsidRDefault="009C4F45">
      <w:pPr>
        <w:pStyle w:val="Textoindependiente"/>
        <w:spacing w:before="4"/>
        <w:rPr>
          <w:sz w:val="20"/>
        </w:rPr>
      </w:pPr>
      <w:r>
        <w:pict>
          <v:rect id="_x0000_s1031" style="position:absolute;margin-left:85.55pt;margin-top:13.65pt;width:2in;height:.5pt;z-index:-15727616;mso-wrap-distance-left:0;mso-wrap-distance-right:0;mso-position-horizontal-relative:page" fillcolor="black" stroked="f">
            <w10:wrap type="topAndBottom" anchorx="page"/>
          </v:rect>
        </w:pict>
      </w:r>
    </w:p>
    <w:p w:rsidR="00F308F7" w:rsidRDefault="009C4F45">
      <w:pPr>
        <w:spacing w:before="81"/>
        <w:ind w:left="110"/>
        <w:rPr>
          <w:i/>
          <w:sz w:val="20"/>
        </w:rPr>
      </w:pPr>
      <w:r>
        <w:rPr>
          <w:sz w:val="20"/>
          <w:vertAlign w:val="superscript"/>
        </w:rPr>
        <w:t>6</w:t>
      </w:r>
      <w:r>
        <w:rPr>
          <w:sz w:val="20"/>
        </w:rPr>
        <w:t xml:space="preserve"> </w:t>
      </w:r>
      <w:r>
        <w:rPr>
          <w:i/>
          <w:sz w:val="20"/>
        </w:rPr>
        <w:t>Op. cit.</w:t>
      </w:r>
    </w:p>
    <w:p w:rsidR="00F308F7" w:rsidRDefault="00F308F7">
      <w:pPr>
        <w:rPr>
          <w:sz w:val="20"/>
        </w:rPr>
        <w:sectPr w:rsidR="00F308F7">
          <w:pgSz w:w="12240" w:h="15840"/>
          <w:pgMar w:top="1360" w:right="1580" w:bottom="960" w:left="1600" w:header="0" w:footer="765" w:gutter="0"/>
          <w:cols w:space="720"/>
        </w:sectPr>
      </w:pPr>
    </w:p>
    <w:p w:rsidR="00F308F7" w:rsidRDefault="009C4F45">
      <w:pPr>
        <w:spacing w:before="67" w:line="360" w:lineRule="auto"/>
        <w:ind w:left="677" w:right="719"/>
        <w:jc w:val="both"/>
      </w:pPr>
      <w:r>
        <w:t>interpersonal, estar preparados ante la posible aparición de casos importados y llevar a cabo investigaciones para encontrar un tratamiento”</w:t>
      </w:r>
      <w:r>
        <w:rPr>
          <w:vertAlign w:val="superscript"/>
        </w:rPr>
        <w:t>7</w:t>
      </w:r>
    </w:p>
    <w:p w:rsidR="00F308F7" w:rsidRDefault="00F308F7">
      <w:pPr>
        <w:pStyle w:val="Textoindependiente"/>
        <w:rPr>
          <w:sz w:val="26"/>
        </w:rPr>
      </w:pPr>
    </w:p>
    <w:p w:rsidR="00F308F7" w:rsidRDefault="00F308F7">
      <w:pPr>
        <w:pStyle w:val="Textoindependiente"/>
        <w:rPr>
          <w:sz w:val="22"/>
        </w:rPr>
      </w:pPr>
    </w:p>
    <w:p w:rsidR="00F308F7" w:rsidRDefault="009C4F45">
      <w:pPr>
        <w:pStyle w:val="Textoindependiente"/>
        <w:spacing w:line="480" w:lineRule="auto"/>
        <w:ind w:left="110" w:right="106"/>
        <w:jc w:val="both"/>
      </w:pPr>
      <w:r>
        <w:t>Los primeros casos de personas contagiadas en Europa se reportaron el 24 de enero de 2020: fueron en Francia. Pa</w:t>
      </w:r>
      <w:r>
        <w:t>ra el 26 de enero del mismo año, se confirmaron 2,700 casos en China y 50 en otros países: para el día siguiente, sumarían</w:t>
      </w:r>
      <w:r>
        <w:rPr>
          <w:spacing w:val="-14"/>
        </w:rPr>
        <w:t xml:space="preserve"> </w:t>
      </w:r>
      <w:r>
        <w:t>100</w:t>
      </w:r>
      <w:r>
        <w:rPr>
          <w:spacing w:val="-13"/>
        </w:rPr>
        <w:t xml:space="preserve"> </w:t>
      </w:r>
      <w:r>
        <w:t>fallecimientos</w:t>
      </w:r>
      <w:r>
        <w:rPr>
          <w:spacing w:val="-15"/>
        </w:rPr>
        <w:t xml:space="preserve"> </w:t>
      </w:r>
      <w:r>
        <w:t>en</w:t>
      </w:r>
      <w:r>
        <w:rPr>
          <w:spacing w:val="-13"/>
        </w:rPr>
        <w:t xml:space="preserve"> </w:t>
      </w:r>
      <w:r>
        <w:t>China.</w:t>
      </w:r>
      <w:r>
        <w:rPr>
          <w:vertAlign w:val="superscript"/>
        </w:rPr>
        <w:t>8</w:t>
      </w:r>
      <w:r>
        <w:rPr>
          <w:spacing w:val="-15"/>
        </w:rPr>
        <w:t xml:space="preserve"> </w:t>
      </w:r>
      <w:r>
        <w:t>Todas</w:t>
      </w:r>
      <w:r>
        <w:rPr>
          <w:spacing w:val="-15"/>
        </w:rPr>
        <w:t xml:space="preserve"> </w:t>
      </w:r>
      <w:r>
        <w:t>las</w:t>
      </w:r>
      <w:r>
        <w:rPr>
          <w:spacing w:val="-14"/>
        </w:rPr>
        <w:t xml:space="preserve"> </w:t>
      </w:r>
      <w:r>
        <w:t>circunstancias</w:t>
      </w:r>
      <w:r>
        <w:rPr>
          <w:spacing w:val="-14"/>
        </w:rPr>
        <w:t xml:space="preserve"> </w:t>
      </w:r>
      <w:r>
        <w:t>llevaron</w:t>
      </w:r>
      <w:r>
        <w:rPr>
          <w:spacing w:val="-14"/>
        </w:rPr>
        <w:t xml:space="preserve"> </w:t>
      </w:r>
      <w:r>
        <w:t>al</w:t>
      </w:r>
      <w:r>
        <w:rPr>
          <w:spacing w:val="-14"/>
        </w:rPr>
        <w:t xml:space="preserve"> </w:t>
      </w:r>
      <w:r>
        <w:t>Director General</w:t>
      </w:r>
      <w:r>
        <w:rPr>
          <w:spacing w:val="-18"/>
        </w:rPr>
        <w:t xml:space="preserve"> </w:t>
      </w:r>
      <w:r>
        <w:t>de</w:t>
      </w:r>
      <w:r>
        <w:rPr>
          <w:spacing w:val="-11"/>
        </w:rPr>
        <w:t xml:space="preserve"> </w:t>
      </w:r>
      <w:r>
        <w:t>la</w:t>
      </w:r>
      <w:r>
        <w:rPr>
          <w:spacing w:val="-16"/>
        </w:rPr>
        <w:t xml:space="preserve"> </w:t>
      </w:r>
      <w:r>
        <w:t>OMS,</w:t>
      </w:r>
      <w:r>
        <w:rPr>
          <w:spacing w:val="-16"/>
        </w:rPr>
        <w:t xml:space="preserve"> </w:t>
      </w:r>
      <w:r>
        <w:t>Tedros</w:t>
      </w:r>
      <w:r>
        <w:rPr>
          <w:spacing w:val="-12"/>
        </w:rPr>
        <w:t xml:space="preserve"> </w:t>
      </w:r>
      <w:r>
        <w:t>Adhanom</w:t>
      </w:r>
      <w:r>
        <w:rPr>
          <w:spacing w:val="-11"/>
        </w:rPr>
        <w:t xml:space="preserve"> </w:t>
      </w:r>
      <w:r>
        <w:t>Ghebreyesus,</w:t>
      </w:r>
      <w:r>
        <w:rPr>
          <w:spacing w:val="-11"/>
        </w:rPr>
        <w:t xml:space="preserve"> </w:t>
      </w:r>
      <w:r>
        <w:t>y</w:t>
      </w:r>
      <w:r>
        <w:rPr>
          <w:spacing w:val="-13"/>
        </w:rPr>
        <w:t xml:space="preserve"> </w:t>
      </w:r>
      <w:r>
        <w:t>al</w:t>
      </w:r>
      <w:r>
        <w:rPr>
          <w:spacing w:val="-17"/>
        </w:rPr>
        <w:t xml:space="preserve"> </w:t>
      </w:r>
      <w:r>
        <w:t>Presidente</w:t>
      </w:r>
      <w:r>
        <w:rPr>
          <w:spacing w:val="-12"/>
        </w:rPr>
        <w:t xml:space="preserve"> </w:t>
      </w:r>
      <w:r>
        <w:t>de</w:t>
      </w:r>
      <w:r>
        <w:rPr>
          <w:spacing w:val="-15"/>
        </w:rPr>
        <w:t xml:space="preserve"> </w:t>
      </w:r>
      <w:r>
        <w:t>la</w:t>
      </w:r>
      <w:r>
        <w:rPr>
          <w:spacing w:val="-12"/>
        </w:rPr>
        <w:t xml:space="preserve"> </w:t>
      </w:r>
      <w:r>
        <w:t>República Popular China, Xi Jinping, a sostener una reunión, que versó sobre lo</w:t>
      </w:r>
      <w:r>
        <w:rPr>
          <w:spacing w:val="-27"/>
        </w:rPr>
        <w:t xml:space="preserve"> </w:t>
      </w:r>
      <w:r>
        <w:t>siguiente:</w:t>
      </w:r>
    </w:p>
    <w:p w:rsidR="00F308F7" w:rsidRDefault="009C4F45">
      <w:pPr>
        <w:spacing w:line="360" w:lineRule="auto"/>
        <w:ind w:left="677" w:right="720"/>
        <w:jc w:val="both"/>
      </w:pPr>
      <w:r>
        <w:t>“La Comisión Nacional de Salud presentó las sólidas capacidades y recursos de salud pública de China para responder y gestionar lo</w:t>
      </w:r>
      <w:r>
        <w:t xml:space="preserve">s brotes de enfermedades respiratorias. Las deliberaciones se centraron en el mantenimiento de </w:t>
      </w:r>
      <w:r>
        <w:rPr>
          <w:spacing w:val="-3"/>
        </w:rPr>
        <w:t xml:space="preserve">la </w:t>
      </w:r>
      <w:r>
        <w:t>colaboración respecto de las medidas de contención en Wuhan y de las medidas de salud pública en otras ciudades y provincias, en</w:t>
      </w:r>
      <w:r>
        <w:rPr>
          <w:spacing w:val="-40"/>
        </w:rPr>
        <w:t xml:space="preserve"> </w:t>
      </w:r>
      <w:r>
        <w:t>la realización</w:t>
      </w:r>
      <w:r>
        <w:rPr>
          <w:spacing w:val="-13"/>
        </w:rPr>
        <w:t xml:space="preserve"> </w:t>
      </w:r>
      <w:r>
        <w:t>de</w:t>
      </w:r>
      <w:r>
        <w:rPr>
          <w:spacing w:val="-13"/>
        </w:rPr>
        <w:t xml:space="preserve"> </w:t>
      </w:r>
      <w:r>
        <w:t>nuevos</w:t>
      </w:r>
      <w:r>
        <w:rPr>
          <w:spacing w:val="-14"/>
        </w:rPr>
        <w:t xml:space="preserve"> </w:t>
      </w:r>
      <w:r>
        <w:t>estu</w:t>
      </w:r>
      <w:r>
        <w:t>dios</w:t>
      </w:r>
      <w:r>
        <w:rPr>
          <w:spacing w:val="-10"/>
        </w:rPr>
        <w:t xml:space="preserve"> </w:t>
      </w:r>
      <w:r>
        <w:t>sobre</w:t>
      </w:r>
      <w:r>
        <w:rPr>
          <w:spacing w:val="-12"/>
        </w:rPr>
        <w:t xml:space="preserve"> </w:t>
      </w:r>
      <w:r>
        <w:t>la</w:t>
      </w:r>
      <w:r>
        <w:rPr>
          <w:spacing w:val="-8"/>
        </w:rPr>
        <w:t xml:space="preserve"> </w:t>
      </w:r>
      <w:r>
        <w:t>gravedad</w:t>
      </w:r>
      <w:r>
        <w:rPr>
          <w:spacing w:val="-12"/>
        </w:rPr>
        <w:t xml:space="preserve"> </w:t>
      </w:r>
      <w:r>
        <w:t>y</w:t>
      </w:r>
      <w:r>
        <w:rPr>
          <w:spacing w:val="-10"/>
        </w:rPr>
        <w:t xml:space="preserve"> </w:t>
      </w:r>
      <w:r>
        <w:t>la</w:t>
      </w:r>
      <w:r>
        <w:rPr>
          <w:spacing w:val="-7"/>
        </w:rPr>
        <w:t xml:space="preserve"> </w:t>
      </w:r>
      <w:r>
        <w:t>transmisibilidad</w:t>
      </w:r>
      <w:r>
        <w:rPr>
          <w:spacing w:val="-8"/>
        </w:rPr>
        <w:t xml:space="preserve"> </w:t>
      </w:r>
      <w:r>
        <w:t>del</w:t>
      </w:r>
      <w:r>
        <w:rPr>
          <w:spacing w:val="-10"/>
        </w:rPr>
        <w:t xml:space="preserve"> </w:t>
      </w:r>
      <w:r>
        <w:t xml:space="preserve">virus, en la continuación del intercambio de datos y en la compartición por parte de China de material biológico con </w:t>
      </w:r>
      <w:r>
        <w:rPr>
          <w:spacing w:val="-3"/>
        </w:rPr>
        <w:t xml:space="preserve">la </w:t>
      </w:r>
      <w:r>
        <w:t xml:space="preserve">OMS. Esas medidas harán avanzar </w:t>
      </w:r>
      <w:r>
        <w:rPr>
          <w:spacing w:val="-3"/>
        </w:rPr>
        <w:t xml:space="preserve">la </w:t>
      </w:r>
      <w:r>
        <w:t xml:space="preserve">comprensión científica del virus y contribuirán a la formulación de medidas de respuesta médica como </w:t>
      </w:r>
      <w:r>
        <w:t>vacunas y</w:t>
      </w:r>
      <w:r>
        <w:rPr>
          <w:spacing w:val="-5"/>
        </w:rPr>
        <w:t xml:space="preserve"> </w:t>
      </w:r>
      <w:r>
        <w:t>tratamientos.</w:t>
      </w:r>
    </w:p>
    <w:p w:rsidR="00F308F7" w:rsidRDefault="009C4F45">
      <w:pPr>
        <w:spacing w:before="2" w:line="360" w:lineRule="auto"/>
        <w:ind w:left="677" w:right="721"/>
        <w:jc w:val="both"/>
      </w:pPr>
      <w:r>
        <w:t>Ambas partes convinieron en que la OMS enviará a expertos internacionales</w:t>
      </w:r>
      <w:r>
        <w:rPr>
          <w:spacing w:val="-32"/>
        </w:rPr>
        <w:t xml:space="preserve"> </w:t>
      </w:r>
      <w:r>
        <w:t>a visitar</w:t>
      </w:r>
      <w:r>
        <w:rPr>
          <w:spacing w:val="-6"/>
        </w:rPr>
        <w:t xml:space="preserve"> </w:t>
      </w:r>
      <w:r>
        <w:t>China</w:t>
      </w:r>
      <w:r>
        <w:rPr>
          <w:spacing w:val="-2"/>
        </w:rPr>
        <w:t xml:space="preserve"> </w:t>
      </w:r>
      <w:r>
        <w:t>lo</w:t>
      </w:r>
      <w:r>
        <w:rPr>
          <w:spacing w:val="-7"/>
        </w:rPr>
        <w:t xml:space="preserve"> </w:t>
      </w:r>
      <w:r>
        <w:t>antes</w:t>
      </w:r>
      <w:r>
        <w:rPr>
          <w:spacing w:val="-9"/>
        </w:rPr>
        <w:t xml:space="preserve"> </w:t>
      </w:r>
      <w:r>
        <w:t>posible</w:t>
      </w:r>
      <w:r>
        <w:rPr>
          <w:spacing w:val="-2"/>
        </w:rPr>
        <w:t xml:space="preserve"> </w:t>
      </w:r>
      <w:r>
        <w:t>para</w:t>
      </w:r>
      <w:r>
        <w:rPr>
          <w:spacing w:val="-7"/>
        </w:rPr>
        <w:t xml:space="preserve"> </w:t>
      </w:r>
      <w:r>
        <w:t>trabajar</w:t>
      </w:r>
      <w:r>
        <w:rPr>
          <w:spacing w:val="-6"/>
        </w:rPr>
        <w:t xml:space="preserve"> </w:t>
      </w:r>
      <w:r>
        <w:t>con</w:t>
      </w:r>
      <w:r>
        <w:rPr>
          <w:spacing w:val="-2"/>
        </w:rPr>
        <w:t xml:space="preserve"> </w:t>
      </w:r>
      <w:r>
        <w:t>sus</w:t>
      </w:r>
      <w:r>
        <w:rPr>
          <w:spacing w:val="-9"/>
        </w:rPr>
        <w:t xml:space="preserve"> </w:t>
      </w:r>
      <w:r>
        <w:t>homólogos</w:t>
      </w:r>
      <w:r>
        <w:rPr>
          <w:spacing w:val="-4"/>
        </w:rPr>
        <w:t xml:space="preserve"> </w:t>
      </w:r>
      <w:r>
        <w:t>chinos</w:t>
      </w:r>
      <w:r>
        <w:rPr>
          <w:spacing w:val="-9"/>
        </w:rPr>
        <w:t xml:space="preserve"> </w:t>
      </w:r>
      <w:r>
        <w:t>con</w:t>
      </w:r>
      <w:r>
        <w:rPr>
          <w:spacing w:val="-2"/>
        </w:rPr>
        <w:t xml:space="preserve"> </w:t>
      </w:r>
      <w:r>
        <w:t>el</w:t>
      </w:r>
      <w:r>
        <w:rPr>
          <w:spacing w:val="-5"/>
        </w:rPr>
        <w:t xml:space="preserve"> </w:t>
      </w:r>
      <w:r>
        <w:t>fin de comprender mejor el brote y, de ese modo, orientar los esfuerzos de resp</w:t>
      </w:r>
      <w:r>
        <w:t>uesta</w:t>
      </w:r>
      <w:r>
        <w:rPr>
          <w:spacing w:val="2"/>
        </w:rPr>
        <w:t xml:space="preserve"> </w:t>
      </w:r>
      <w:r>
        <w:t>mundial.</w:t>
      </w:r>
    </w:p>
    <w:p w:rsidR="00F308F7" w:rsidRDefault="009C4F45">
      <w:pPr>
        <w:spacing w:line="252" w:lineRule="exact"/>
        <w:ind w:left="677"/>
      </w:pPr>
      <w:r>
        <w:t>(…)</w:t>
      </w:r>
    </w:p>
    <w:p w:rsidR="00F308F7" w:rsidRDefault="009C4F45">
      <w:pPr>
        <w:spacing w:before="127" w:line="360" w:lineRule="auto"/>
        <w:ind w:left="677" w:right="726"/>
        <w:jc w:val="both"/>
      </w:pPr>
      <w:r>
        <w:t xml:space="preserve">La misión de la OMS llega en un momento (28 de enero) en que el número </w:t>
      </w:r>
      <w:r>
        <w:rPr>
          <w:spacing w:val="-3"/>
        </w:rPr>
        <w:t xml:space="preserve">de </w:t>
      </w:r>
      <w:r>
        <w:t>personas</w:t>
      </w:r>
      <w:r>
        <w:rPr>
          <w:spacing w:val="-10"/>
        </w:rPr>
        <w:t xml:space="preserve"> </w:t>
      </w:r>
      <w:r>
        <w:t>con</w:t>
      </w:r>
      <w:r>
        <w:rPr>
          <w:spacing w:val="-2"/>
        </w:rPr>
        <w:t xml:space="preserve"> </w:t>
      </w:r>
      <w:r>
        <w:t>infección</w:t>
      </w:r>
      <w:r>
        <w:rPr>
          <w:spacing w:val="-2"/>
        </w:rPr>
        <w:t xml:space="preserve"> </w:t>
      </w:r>
      <w:r>
        <w:t>confirmada</w:t>
      </w:r>
      <w:r>
        <w:rPr>
          <w:spacing w:val="-8"/>
        </w:rPr>
        <w:t xml:space="preserve"> </w:t>
      </w:r>
      <w:r>
        <w:t>por</w:t>
      </w:r>
      <w:r>
        <w:rPr>
          <w:spacing w:val="-10"/>
        </w:rPr>
        <w:t xml:space="preserve"> </w:t>
      </w:r>
      <w:r>
        <w:t>el</w:t>
      </w:r>
      <w:r>
        <w:rPr>
          <w:spacing w:val="-5"/>
        </w:rPr>
        <w:t xml:space="preserve"> </w:t>
      </w:r>
      <w:r>
        <w:t>virus</w:t>
      </w:r>
      <w:r>
        <w:rPr>
          <w:spacing w:val="-4"/>
        </w:rPr>
        <w:t xml:space="preserve"> </w:t>
      </w:r>
      <w:r>
        <w:t>ha</w:t>
      </w:r>
      <w:r>
        <w:rPr>
          <w:spacing w:val="-8"/>
        </w:rPr>
        <w:t xml:space="preserve"> </w:t>
      </w:r>
      <w:r>
        <w:t>aumentado</w:t>
      </w:r>
      <w:r>
        <w:rPr>
          <w:spacing w:val="-2"/>
        </w:rPr>
        <w:t xml:space="preserve"> </w:t>
      </w:r>
      <w:r>
        <w:t>a</w:t>
      </w:r>
      <w:r>
        <w:rPr>
          <w:spacing w:val="-2"/>
        </w:rPr>
        <w:t xml:space="preserve"> </w:t>
      </w:r>
      <w:r>
        <w:t>más</w:t>
      </w:r>
      <w:r>
        <w:rPr>
          <w:spacing w:val="-5"/>
        </w:rPr>
        <w:t xml:space="preserve"> </w:t>
      </w:r>
      <w:r>
        <w:t>de</w:t>
      </w:r>
      <w:r>
        <w:rPr>
          <w:spacing w:val="-2"/>
        </w:rPr>
        <w:t xml:space="preserve"> </w:t>
      </w:r>
      <w:r>
        <w:t>4500</w:t>
      </w:r>
      <w:r>
        <w:rPr>
          <w:spacing w:val="-7"/>
        </w:rPr>
        <w:t xml:space="preserve"> </w:t>
      </w:r>
      <w:r>
        <w:t>a nivel mundial, la mayor parte de ellas en</w:t>
      </w:r>
      <w:r>
        <w:rPr>
          <w:spacing w:val="-7"/>
        </w:rPr>
        <w:t xml:space="preserve"> </w:t>
      </w:r>
      <w:r>
        <w:t>China.</w:t>
      </w:r>
    </w:p>
    <w:p w:rsidR="00F308F7" w:rsidRDefault="00F308F7">
      <w:pPr>
        <w:pStyle w:val="Textoindependiente"/>
        <w:rPr>
          <w:sz w:val="20"/>
        </w:rPr>
      </w:pPr>
    </w:p>
    <w:p w:rsidR="00F308F7" w:rsidRDefault="00F308F7">
      <w:pPr>
        <w:pStyle w:val="Textoindependiente"/>
        <w:rPr>
          <w:sz w:val="20"/>
        </w:rPr>
      </w:pPr>
    </w:p>
    <w:p w:rsidR="00F308F7" w:rsidRDefault="00F308F7">
      <w:pPr>
        <w:pStyle w:val="Textoindependiente"/>
        <w:rPr>
          <w:sz w:val="20"/>
        </w:rPr>
      </w:pPr>
    </w:p>
    <w:p w:rsidR="00F308F7" w:rsidRDefault="009C4F45">
      <w:pPr>
        <w:pStyle w:val="Textoindependiente"/>
        <w:spacing w:before="2"/>
        <w:rPr>
          <w:sz w:val="21"/>
        </w:rPr>
      </w:pPr>
      <w:r>
        <w:pict>
          <v:rect id="_x0000_s1030" style="position:absolute;margin-left:85.55pt;margin-top:14.15pt;width:2in;height:.5pt;z-index:-15727104;mso-wrap-distance-left:0;mso-wrap-distance-right:0;mso-position-horizontal-relative:page" fillcolor="black" stroked="f">
            <w10:wrap type="topAndBottom" anchorx="page"/>
          </v:rect>
        </w:pict>
      </w:r>
    </w:p>
    <w:p w:rsidR="00F308F7" w:rsidRDefault="009C4F45">
      <w:pPr>
        <w:spacing w:before="81"/>
        <w:ind w:left="110"/>
        <w:rPr>
          <w:i/>
          <w:sz w:val="20"/>
        </w:rPr>
      </w:pPr>
      <w:r>
        <w:rPr>
          <w:sz w:val="20"/>
          <w:vertAlign w:val="superscript"/>
        </w:rPr>
        <w:t>7</w:t>
      </w:r>
      <w:r>
        <w:rPr>
          <w:sz w:val="20"/>
        </w:rPr>
        <w:t xml:space="preserve"> </w:t>
      </w:r>
      <w:r>
        <w:rPr>
          <w:i/>
          <w:sz w:val="20"/>
        </w:rPr>
        <w:t>Op. cit.</w:t>
      </w:r>
    </w:p>
    <w:p w:rsidR="00F308F7" w:rsidRDefault="009C4F45">
      <w:pPr>
        <w:ind w:left="110"/>
        <w:rPr>
          <w:i/>
          <w:sz w:val="20"/>
        </w:rPr>
      </w:pPr>
      <w:r>
        <w:rPr>
          <w:sz w:val="20"/>
          <w:vertAlign w:val="superscript"/>
        </w:rPr>
        <w:t>8</w:t>
      </w:r>
      <w:r>
        <w:rPr>
          <w:sz w:val="20"/>
        </w:rPr>
        <w:t xml:space="preserve"> CNN, </w:t>
      </w:r>
      <w:r>
        <w:rPr>
          <w:i/>
          <w:sz w:val="20"/>
        </w:rPr>
        <w:t>op. cit.</w:t>
      </w:r>
    </w:p>
    <w:p w:rsidR="00F308F7" w:rsidRDefault="00F308F7">
      <w:pPr>
        <w:rPr>
          <w:sz w:val="20"/>
        </w:rPr>
        <w:sectPr w:rsidR="00F308F7">
          <w:pgSz w:w="12240" w:h="15840"/>
          <w:pgMar w:top="1360" w:right="1580" w:bottom="960" w:left="1600" w:header="0" w:footer="765" w:gutter="0"/>
          <w:cols w:space="720"/>
        </w:sectPr>
      </w:pPr>
    </w:p>
    <w:p w:rsidR="00F308F7" w:rsidRDefault="009C4F45">
      <w:pPr>
        <w:spacing w:before="67" w:line="360" w:lineRule="auto"/>
        <w:ind w:left="677" w:right="721"/>
        <w:jc w:val="both"/>
      </w:pPr>
      <w:r>
        <w:t>La delegación de la OMS valoró muy positivamente las medidas que China ha aplicado en respuesta al brote, su rapidez en la identificación del virus y su apertura para compartir información con la OMS y otros países.</w:t>
      </w:r>
    </w:p>
    <w:p w:rsidR="00F308F7" w:rsidRDefault="009C4F45">
      <w:pPr>
        <w:spacing w:line="360" w:lineRule="auto"/>
        <w:ind w:left="677" w:right="551"/>
      </w:pPr>
      <w:r>
        <w:t>Queda mucho por entender acerca de nCoV-</w:t>
      </w:r>
      <w:r>
        <w:t xml:space="preserve">2019. Todavía no </w:t>
      </w:r>
      <w:r>
        <w:rPr>
          <w:spacing w:val="-3"/>
        </w:rPr>
        <w:t xml:space="preserve">se </w:t>
      </w:r>
      <w:r>
        <w:t>conoce el origen</w:t>
      </w:r>
      <w:r>
        <w:rPr>
          <w:spacing w:val="-13"/>
        </w:rPr>
        <w:t xml:space="preserve"> </w:t>
      </w:r>
      <w:r>
        <w:t>del</w:t>
      </w:r>
      <w:r>
        <w:rPr>
          <w:spacing w:val="-15"/>
        </w:rPr>
        <w:t xml:space="preserve"> </w:t>
      </w:r>
      <w:r>
        <w:t>brote</w:t>
      </w:r>
      <w:r>
        <w:rPr>
          <w:spacing w:val="-12"/>
        </w:rPr>
        <w:t xml:space="preserve"> </w:t>
      </w:r>
      <w:r>
        <w:t>ni</w:t>
      </w:r>
      <w:r>
        <w:rPr>
          <w:spacing w:val="-15"/>
        </w:rPr>
        <w:t xml:space="preserve"> </w:t>
      </w:r>
      <w:r>
        <w:t>su</w:t>
      </w:r>
      <w:r>
        <w:rPr>
          <w:spacing w:val="-16"/>
        </w:rPr>
        <w:t xml:space="preserve"> </w:t>
      </w:r>
      <w:r>
        <w:t>grado</w:t>
      </w:r>
      <w:r>
        <w:rPr>
          <w:spacing w:val="-12"/>
        </w:rPr>
        <w:t xml:space="preserve"> </w:t>
      </w:r>
      <w:r>
        <w:t>de</w:t>
      </w:r>
      <w:r>
        <w:rPr>
          <w:spacing w:val="-12"/>
        </w:rPr>
        <w:t xml:space="preserve"> </w:t>
      </w:r>
      <w:r>
        <w:t>propagación</w:t>
      </w:r>
      <w:r>
        <w:rPr>
          <w:spacing w:val="-12"/>
        </w:rPr>
        <w:t xml:space="preserve"> </w:t>
      </w:r>
      <w:r>
        <w:t>en</w:t>
      </w:r>
      <w:r>
        <w:rPr>
          <w:spacing w:val="-7"/>
        </w:rPr>
        <w:t xml:space="preserve"> </w:t>
      </w:r>
      <w:r>
        <w:t>China.</w:t>
      </w:r>
      <w:r>
        <w:rPr>
          <w:spacing w:val="-14"/>
        </w:rPr>
        <w:t xml:space="preserve"> </w:t>
      </w:r>
      <w:r>
        <w:t>Si</w:t>
      </w:r>
      <w:r>
        <w:rPr>
          <w:spacing w:val="-15"/>
        </w:rPr>
        <w:t xml:space="preserve"> </w:t>
      </w:r>
      <w:r>
        <w:t>bien</w:t>
      </w:r>
      <w:r>
        <w:rPr>
          <w:spacing w:val="-12"/>
        </w:rPr>
        <w:t xml:space="preserve"> </w:t>
      </w:r>
      <w:r>
        <w:t>los</w:t>
      </w:r>
      <w:r>
        <w:rPr>
          <w:spacing w:val="-14"/>
        </w:rPr>
        <w:t xml:space="preserve"> </w:t>
      </w:r>
      <w:r>
        <w:t>conocimientos actuales sobre la enfermedad siguen siendo limitados, la mayoría de los</w:t>
      </w:r>
      <w:r>
        <w:rPr>
          <w:spacing w:val="-41"/>
        </w:rPr>
        <w:t xml:space="preserve"> </w:t>
      </w:r>
      <w:r>
        <w:t xml:space="preserve">casos notificados hasta </w:t>
      </w:r>
      <w:r>
        <w:rPr>
          <w:spacing w:val="-3"/>
        </w:rPr>
        <w:t xml:space="preserve">la </w:t>
      </w:r>
      <w:r>
        <w:t>fecha han sido más leves, y alrededor del 20% d</w:t>
      </w:r>
      <w:r>
        <w:t xml:space="preserve">e los infectados han sufrido una enfermedad grave. Tanto </w:t>
      </w:r>
      <w:r>
        <w:rPr>
          <w:spacing w:val="-3"/>
        </w:rPr>
        <w:t xml:space="preserve">la </w:t>
      </w:r>
      <w:r>
        <w:t>OMS como China observaron</w:t>
      </w:r>
      <w:r>
        <w:rPr>
          <w:spacing w:val="-2"/>
        </w:rPr>
        <w:t xml:space="preserve"> </w:t>
      </w:r>
      <w:r>
        <w:t>que</w:t>
      </w:r>
      <w:r>
        <w:rPr>
          <w:spacing w:val="-7"/>
        </w:rPr>
        <w:t xml:space="preserve"> </w:t>
      </w:r>
      <w:r>
        <w:t>el</w:t>
      </w:r>
      <w:r>
        <w:rPr>
          <w:spacing w:val="-10"/>
        </w:rPr>
        <w:t xml:space="preserve"> </w:t>
      </w:r>
      <w:r>
        <w:t>número</w:t>
      </w:r>
      <w:r>
        <w:rPr>
          <w:spacing w:val="-2"/>
        </w:rPr>
        <w:t xml:space="preserve"> </w:t>
      </w:r>
      <w:r>
        <w:t>de</w:t>
      </w:r>
      <w:r>
        <w:rPr>
          <w:spacing w:val="-2"/>
        </w:rPr>
        <w:t xml:space="preserve"> </w:t>
      </w:r>
      <w:r>
        <w:t>casos</w:t>
      </w:r>
      <w:r>
        <w:rPr>
          <w:spacing w:val="-8"/>
        </w:rPr>
        <w:t xml:space="preserve"> </w:t>
      </w:r>
      <w:r>
        <w:t>que</w:t>
      </w:r>
      <w:r>
        <w:rPr>
          <w:spacing w:val="-2"/>
        </w:rPr>
        <w:t xml:space="preserve"> </w:t>
      </w:r>
      <w:r>
        <w:rPr>
          <w:spacing w:val="-3"/>
        </w:rPr>
        <w:t>se</w:t>
      </w:r>
      <w:r>
        <w:rPr>
          <w:spacing w:val="-2"/>
        </w:rPr>
        <w:t xml:space="preserve"> </w:t>
      </w:r>
      <w:r>
        <w:t>están</w:t>
      </w:r>
      <w:r>
        <w:rPr>
          <w:spacing w:val="-7"/>
        </w:rPr>
        <w:t xml:space="preserve"> </w:t>
      </w:r>
      <w:r>
        <w:t>notificando,</w:t>
      </w:r>
      <w:r>
        <w:rPr>
          <w:spacing w:val="-3"/>
        </w:rPr>
        <w:t xml:space="preserve"> </w:t>
      </w:r>
      <w:r>
        <w:t>incluidos</w:t>
      </w:r>
      <w:r>
        <w:rPr>
          <w:spacing w:val="-8"/>
        </w:rPr>
        <w:t xml:space="preserve"> </w:t>
      </w:r>
      <w:r>
        <w:t>los</w:t>
      </w:r>
      <w:r>
        <w:rPr>
          <w:spacing w:val="-9"/>
        </w:rPr>
        <w:t xml:space="preserve"> </w:t>
      </w:r>
      <w:r>
        <w:t xml:space="preserve">que se encuentran fuera de China, es profundamente preocupante. Se necesita urgentemente una mejor comprensión de </w:t>
      </w:r>
      <w:r>
        <w:rPr>
          <w:spacing w:val="-3"/>
        </w:rPr>
        <w:t xml:space="preserve">la </w:t>
      </w:r>
      <w:r>
        <w:t>transmisibilidad y la gravedad del virus para orientar a otros países sobre las medidas de respuesta apropiadas. La OMS supervisa continuam</w:t>
      </w:r>
      <w:r>
        <w:t xml:space="preserve">ente </w:t>
      </w:r>
      <w:r>
        <w:rPr>
          <w:spacing w:val="-3"/>
        </w:rPr>
        <w:t xml:space="preserve">la </w:t>
      </w:r>
      <w:r>
        <w:t xml:space="preserve">evolución de </w:t>
      </w:r>
      <w:r>
        <w:rPr>
          <w:spacing w:val="-3"/>
        </w:rPr>
        <w:t xml:space="preserve">la </w:t>
      </w:r>
      <w:r>
        <w:t>situación y el Director General puede convocar de nuevo el Comité de Emergencias del Reglamento Sanitario Internacional (2005) en un plazo muy breve, de ser necesario. Los miembros del Comité están en estado de alerta y son informad</w:t>
      </w:r>
      <w:r>
        <w:t xml:space="preserve">os con regularidad de </w:t>
      </w:r>
      <w:r>
        <w:rPr>
          <w:spacing w:val="-3"/>
        </w:rPr>
        <w:t xml:space="preserve">la </w:t>
      </w:r>
      <w:r>
        <w:t>evolución de la</w:t>
      </w:r>
      <w:r>
        <w:rPr>
          <w:spacing w:val="9"/>
        </w:rPr>
        <w:t xml:space="preserve"> </w:t>
      </w:r>
      <w:r>
        <w:t>situación”</w:t>
      </w:r>
      <w:r>
        <w:rPr>
          <w:vertAlign w:val="superscript"/>
        </w:rPr>
        <w:t>9</w:t>
      </w:r>
    </w:p>
    <w:p w:rsidR="00F308F7" w:rsidRDefault="009C4F45">
      <w:pPr>
        <w:pStyle w:val="Textoindependiente"/>
        <w:spacing w:before="1" w:line="480" w:lineRule="auto"/>
        <w:ind w:left="110" w:right="104"/>
        <w:jc w:val="both"/>
      </w:pPr>
      <w:r>
        <w:t>Aunque los esfuerzos internacionales fueron significativos, el 30 de enero de 2020 ocurrió lo esperado: se confirmó el primer contagio persona a persona en los Estados</w:t>
      </w:r>
      <w:r>
        <w:rPr>
          <w:spacing w:val="-8"/>
        </w:rPr>
        <w:t xml:space="preserve"> </w:t>
      </w:r>
      <w:r>
        <w:t>Unidos.</w:t>
      </w:r>
      <w:r>
        <w:rPr>
          <w:vertAlign w:val="superscript"/>
        </w:rPr>
        <w:t>10</w:t>
      </w:r>
      <w:r>
        <w:rPr>
          <w:spacing w:val="-8"/>
        </w:rPr>
        <w:t xml:space="preserve"> </w:t>
      </w:r>
      <w:r>
        <w:t>La</w:t>
      </w:r>
      <w:r>
        <w:rPr>
          <w:spacing w:val="-6"/>
        </w:rPr>
        <w:t xml:space="preserve"> </w:t>
      </w:r>
      <w:r>
        <w:t>escala</w:t>
      </w:r>
      <w:r>
        <w:rPr>
          <w:spacing w:val="-7"/>
        </w:rPr>
        <w:t xml:space="preserve"> </w:t>
      </w:r>
      <w:r>
        <w:t>de</w:t>
      </w:r>
      <w:r>
        <w:rPr>
          <w:spacing w:val="-11"/>
        </w:rPr>
        <w:t xml:space="preserve"> </w:t>
      </w:r>
      <w:r>
        <w:t>letalidad</w:t>
      </w:r>
      <w:r>
        <w:rPr>
          <w:spacing w:val="-11"/>
        </w:rPr>
        <w:t xml:space="preserve"> </w:t>
      </w:r>
      <w:r>
        <w:t>de</w:t>
      </w:r>
      <w:r>
        <w:t>l</w:t>
      </w:r>
      <w:r>
        <w:rPr>
          <w:spacing w:val="-7"/>
        </w:rPr>
        <w:t xml:space="preserve"> </w:t>
      </w:r>
      <w:r>
        <w:t>virus</w:t>
      </w:r>
      <w:r>
        <w:rPr>
          <w:spacing w:val="-7"/>
        </w:rPr>
        <w:t xml:space="preserve"> </w:t>
      </w:r>
      <w:r>
        <w:t>llegaría</w:t>
      </w:r>
      <w:r>
        <w:rPr>
          <w:spacing w:val="-11"/>
        </w:rPr>
        <w:t xml:space="preserve"> </w:t>
      </w:r>
      <w:r>
        <w:t>a</w:t>
      </w:r>
      <w:r>
        <w:rPr>
          <w:spacing w:val="-7"/>
        </w:rPr>
        <w:t xml:space="preserve"> </w:t>
      </w:r>
      <w:r>
        <w:t>1000</w:t>
      </w:r>
      <w:r>
        <w:rPr>
          <w:spacing w:val="-11"/>
        </w:rPr>
        <w:t xml:space="preserve"> </w:t>
      </w:r>
      <w:r>
        <w:t>personas</w:t>
      </w:r>
      <w:r>
        <w:rPr>
          <w:spacing w:val="-7"/>
        </w:rPr>
        <w:t xml:space="preserve"> </w:t>
      </w:r>
      <w:r>
        <w:t>el</w:t>
      </w:r>
      <w:r>
        <w:rPr>
          <w:spacing w:val="-7"/>
        </w:rPr>
        <w:t xml:space="preserve"> </w:t>
      </w:r>
      <w:r>
        <w:t>10</w:t>
      </w:r>
      <w:r>
        <w:rPr>
          <w:spacing w:val="-7"/>
        </w:rPr>
        <w:t xml:space="preserve"> </w:t>
      </w:r>
      <w:r>
        <w:t>de febrero de 2020</w:t>
      </w:r>
      <w:r>
        <w:rPr>
          <w:vertAlign w:val="superscript"/>
        </w:rPr>
        <w:t>11</w:t>
      </w:r>
      <w:r>
        <w:t>, por lo que la OMS denominaría al virus como “COVID-19” y elevaría el riesgo internacional de propagación de “elevado” a “muy elevado”. Este organismo internacional también alertaría sobre la nece</w:t>
      </w:r>
      <w:r>
        <w:t>sidad de que los sistemas de salud se preparen, conforme a lo</w:t>
      </w:r>
      <w:r>
        <w:rPr>
          <w:spacing w:val="-10"/>
        </w:rPr>
        <w:t xml:space="preserve"> </w:t>
      </w:r>
      <w:r>
        <w:t>siguiente:</w:t>
      </w:r>
    </w:p>
    <w:p w:rsidR="00F308F7" w:rsidRDefault="00F308F7">
      <w:pPr>
        <w:pStyle w:val="Textoindependiente"/>
        <w:rPr>
          <w:sz w:val="20"/>
        </w:rPr>
      </w:pPr>
    </w:p>
    <w:p w:rsidR="00F308F7" w:rsidRDefault="00F308F7">
      <w:pPr>
        <w:pStyle w:val="Textoindependiente"/>
        <w:rPr>
          <w:sz w:val="20"/>
        </w:rPr>
      </w:pPr>
    </w:p>
    <w:p w:rsidR="00F308F7" w:rsidRDefault="00F308F7">
      <w:pPr>
        <w:pStyle w:val="Textoindependiente"/>
        <w:rPr>
          <w:sz w:val="20"/>
        </w:rPr>
      </w:pPr>
    </w:p>
    <w:p w:rsidR="00F308F7" w:rsidRDefault="00F308F7">
      <w:pPr>
        <w:pStyle w:val="Textoindependiente"/>
        <w:rPr>
          <w:sz w:val="20"/>
        </w:rPr>
      </w:pPr>
    </w:p>
    <w:p w:rsidR="00F308F7" w:rsidRDefault="009C4F45">
      <w:pPr>
        <w:pStyle w:val="Textoindependiente"/>
        <w:spacing w:before="6"/>
        <w:rPr>
          <w:sz w:val="20"/>
        </w:rPr>
      </w:pPr>
      <w:r>
        <w:pict>
          <v:rect id="_x0000_s1029" style="position:absolute;margin-left:85.55pt;margin-top:13.8pt;width:2in;height:.5pt;z-index:-15726592;mso-wrap-distance-left:0;mso-wrap-distance-right:0;mso-position-horizontal-relative:page" fillcolor="black" stroked="f">
            <w10:wrap type="topAndBottom" anchorx="page"/>
          </v:rect>
        </w:pict>
      </w:r>
    </w:p>
    <w:p w:rsidR="00F308F7" w:rsidRDefault="009C4F45">
      <w:pPr>
        <w:spacing w:before="76"/>
        <w:ind w:left="110" w:right="105"/>
        <w:rPr>
          <w:sz w:val="20"/>
        </w:rPr>
      </w:pPr>
      <w:r>
        <w:rPr>
          <w:sz w:val="20"/>
          <w:vertAlign w:val="superscript"/>
        </w:rPr>
        <w:t>9</w:t>
      </w:r>
      <w:r>
        <w:rPr>
          <w:sz w:val="20"/>
        </w:rPr>
        <w:t xml:space="preserve"> Organización Mundial de la Salud, </w:t>
      </w:r>
      <w:r>
        <w:rPr>
          <w:i/>
          <w:sz w:val="20"/>
        </w:rPr>
        <w:t xml:space="preserve">La OMS y los dirigentes de China debaten sobre los próximos </w:t>
      </w:r>
      <w:r>
        <w:rPr>
          <w:i/>
          <w:sz w:val="20"/>
        </w:rPr>
        <w:t>pasos en la batalla contra el brote por coronavirus</w:t>
      </w:r>
      <w:r>
        <w:rPr>
          <w:sz w:val="20"/>
        </w:rPr>
        <w:t xml:space="preserve">, disponible en: </w:t>
      </w:r>
      <w:r>
        <w:rPr>
          <w:color w:val="0563C1"/>
          <w:sz w:val="20"/>
          <w:u w:val="single" w:color="0563C1"/>
        </w:rPr>
        <w:t>https://</w:t>
      </w:r>
      <w:hyperlink r:id="rId9">
        <w:r>
          <w:rPr>
            <w:color w:val="0563C1"/>
            <w:sz w:val="20"/>
            <w:u w:val="single" w:color="0563C1"/>
          </w:rPr>
          <w:t>www.who.int/es/news-</w:t>
        </w:r>
      </w:hyperlink>
      <w:r>
        <w:rPr>
          <w:color w:val="0563C1"/>
          <w:sz w:val="20"/>
        </w:rPr>
        <w:t xml:space="preserve"> </w:t>
      </w:r>
      <w:r>
        <w:rPr>
          <w:color w:val="0563C1"/>
          <w:sz w:val="20"/>
          <w:u w:val="single" w:color="0563C1"/>
        </w:rPr>
        <w:t>room/detail/28-01-2020-who-china-leaders-discuss-next-steps-in-battle-against-coronavirus-</w:t>
      </w:r>
      <w:r>
        <w:rPr>
          <w:color w:val="0563C1"/>
          <w:sz w:val="20"/>
        </w:rPr>
        <w:t xml:space="preserve"> </w:t>
      </w:r>
      <w:r>
        <w:rPr>
          <w:color w:val="0563C1"/>
          <w:sz w:val="20"/>
          <w:u w:val="single" w:color="0563C1"/>
        </w:rPr>
        <w:t>outbreak</w:t>
      </w:r>
      <w:r>
        <w:rPr>
          <w:color w:val="0563C1"/>
          <w:sz w:val="20"/>
        </w:rPr>
        <w:t xml:space="preserve"> </w:t>
      </w:r>
      <w:r>
        <w:rPr>
          <w:sz w:val="20"/>
        </w:rPr>
        <w:t>(Fecha de co</w:t>
      </w:r>
      <w:r>
        <w:rPr>
          <w:sz w:val="20"/>
        </w:rPr>
        <w:t>nsulta: 2 de marzo de 2020).</w:t>
      </w:r>
    </w:p>
    <w:p w:rsidR="00F308F7" w:rsidRDefault="009C4F45">
      <w:pPr>
        <w:spacing w:before="2"/>
        <w:ind w:left="110"/>
        <w:rPr>
          <w:i/>
          <w:sz w:val="20"/>
        </w:rPr>
      </w:pPr>
      <w:r>
        <w:rPr>
          <w:sz w:val="20"/>
          <w:vertAlign w:val="superscript"/>
        </w:rPr>
        <w:t>10</w:t>
      </w:r>
      <w:r>
        <w:rPr>
          <w:sz w:val="20"/>
        </w:rPr>
        <w:t xml:space="preserve"> CNN, </w:t>
      </w:r>
      <w:r>
        <w:rPr>
          <w:i/>
          <w:sz w:val="20"/>
        </w:rPr>
        <w:t>op. cit.</w:t>
      </w:r>
    </w:p>
    <w:p w:rsidR="00F308F7" w:rsidRDefault="009C4F45">
      <w:pPr>
        <w:ind w:left="110"/>
        <w:rPr>
          <w:i/>
          <w:sz w:val="20"/>
        </w:rPr>
      </w:pPr>
      <w:r>
        <w:rPr>
          <w:sz w:val="20"/>
          <w:vertAlign w:val="superscript"/>
        </w:rPr>
        <w:t>11</w:t>
      </w:r>
      <w:r>
        <w:rPr>
          <w:sz w:val="20"/>
        </w:rPr>
        <w:t xml:space="preserve"> </w:t>
      </w:r>
      <w:r>
        <w:rPr>
          <w:i/>
          <w:sz w:val="20"/>
        </w:rPr>
        <w:t>Op. cit.</w:t>
      </w:r>
    </w:p>
    <w:p w:rsidR="00F308F7" w:rsidRDefault="00F308F7">
      <w:pPr>
        <w:rPr>
          <w:sz w:val="20"/>
        </w:rPr>
        <w:sectPr w:rsidR="00F308F7">
          <w:pgSz w:w="12240" w:h="15840"/>
          <w:pgMar w:top="1360" w:right="1580" w:bottom="960" w:left="1600" w:header="0" w:footer="765" w:gutter="0"/>
          <w:cols w:space="720"/>
        </w:sectPr>
      </w:pPr>
    </w:p>
    <w:p w:rsidR="00F308F7" w:rsidRDefault="009C4F45">
      <w:pPr>
        <w:spacing w:before="67" w:line="360" w:lineRule="auto"/>
        <w:ind w:left="677" w:right="721"/>
        <w:jc w:val="both"/>
      </w:pPr>
      <w:r>
        <w:t>“El director del área de emergencias de la OMS, Mike Ryan, añadió a lo dicho por</w:t>
      </w:r>
      <w:r>
        <w:rPr>
          <w:spacing w:val="-6"/>
        </w:rPr>
        <w:t xml:space="preserve"> </w:t>
      </w:r>
      <w:r>
        <w:t>el</w:t>
      </w:r>
      <w:r>
        <w:rPr>
          <w:spacing w:val="-5"/>
        </w:rPr>
        <w:t xml:space="preserve"> </w:t>
      </w:r>
      <w:r>
        <w:t>doctor</w:t>
      </w:r>
      <w:r>
        <w:rPr>
          <w:spacing w:val="-5"/>
        </w:rPr>
        <w:t xml:space="preserve"> </w:t>
      </w:r>
      <w:r>
        <w:t>Tedros,</w:t>
      </w:r>
      <w:r>
        <w:rPr>
          <w:spacing w:val="-3"/>
        </w:rPr>
        <w:t xml:space="preserve"> </w:t>
      </w:r>
      <w:r>
        <w:t>que</w:t>
      </w:r>
      <w:r>
        <w:rPr>
          <w:spacing w:val="-1"/>
        </w:rPr>
        <w:t xml:space="preserve"> </w:t>
      </w:r>
      <w:r>
        <w:t>no</w:t>
      </w:r>
      <w:r>
        <w:rPr>
          <w:spacing w:val="-2"/>
        </w:rPr>
        <w:t xml:space="preserve"> </w:t>
      </w:r>
      <w:r>
        <w:t>se</w:t>
      </w:r>
      <w:r>
        <w:rPr>
          <w:spacing w:val="-1"/>
        </w:rPr>
        <w:t xml:space="preserve"> </w:t>
      </w:r>
      <w:r>
        <w:t>puede</w:t>
      </w:r>
      <w:r>
        <w:rPr>
          <w:spacing w:val="-7"/>
        </w:rPr>
        <w:t xml:space="preserve"> </w:t>
      </w:r>
      <w:r>
        <w:t>entrar</w:t>
      </w:r>
      <w:r>
        <w:rPr>
          <w:spacing w:val="-5"/>
        </w:rPr>
        <w:t xml:space="preserve"> </w:t>
      </w:r>
      <w:r>
        <w:t>a</w:t>
      </w:r>
      <w:r>
        <w:rPr>
          <w:spacing w:val="-2"/>
        </w:rPr>
        <w:t xml:space="preserve"> </w:t>
      </w:r>
      <w:r>
        <w:t>la</w:t>
      </w:r>
      <w:r>
        <w:rPr>
          <w:spacing w:val="-6"/>
        </w:rPr>
        <w:t xml:space="preserve"> </w:t>
      </w:r>
      <w:r>
        <w:t>etapa</w:t>
      </w:r>
      <w:r>
        <w:rPr>
          <w:spacing w:val="-7"/>
        </w:rPr>
        <w:t xml:space="preserve"> </w:t>
      </w:r>
      <w:r>
        <w:t>de</w:t>
      </w:r>
      <w:r>
        <w:rPr>
          <w:spacing w:val="-1"/>
        </w:rPr>
        <w:t xml:space="preserve"> </w:t>
      </w:r>
      <w:r>
        <w:t>mitigación</w:t>
      </w:r>
      <w:r>
        <w:rPr>
          <w:spacing w:val="-2"/>
        </w:rPr>
        <w:t xml:space="preserve"> </w:t>
      </w:r>
      <w:r>
        <w:t>del</w:t>
      </w:r>
      <w:r>
        <w:rPr>
          <w:spacing w:val="-4"/>
        </w:rPr>
        <w:t xml:space="preserve"> </w:t>
      </w:r>
      <w:r>
        <w:t>virus, cuando todavía se puede</w:t>
      </w:r>
      <w:r>
        <w:rPr>
          <w:spacing w:val="1"/>
        </w:rPr>
        <w:t xml:space="preserve"> </w:t>
      </w:r>
      <w:r>
        <w:t>contener.</w:t>
      </w:r>
    </w:p>
    <w:p w:rsidR="00F308F7" w:rsidRDefault="009C4F45">
      <w:pPr>
        <w:spacing w:line="362" w:lineRule="auto"/>
        <w:ind w:left="677" w:right="721"/>
        <w:jc w:val="both"/>
      </w:pPr>
      <w:r>
        <w:t>“Tenemos</w:t>
      </w:r>
      <w:r>
        <w:rPr>
          <w:spacing w:val="-11"/>
        </w:rPr>
        <w:t xml:space="preserve"> </w:t>
      </w:r>
      <w:r>
        <w:t>que</w:t>
      </w:r>
      <w:r>
        <w:rPr>
          <w:spacing w:val="-4"/>
        </w:rPr>
        <w:t xml:space="preserve"> </w:t>
      </w:r>
      <w:r>
        <w:t>ralentizar</w:t>
      </w:r>
      <w:r>
        <w:rPr>
          <w:spacing w:val="-8"/>
        </w:rPr>
        <w:t xml:space="preserve"> </w:t>
      </w:r>
      <w:r>
        <w:t>la</w:t>
      </w:r>
      <w:r>
        <w:rPr>
          <w:spacing w:val="-9"/>
        </w:rPr>
        <w:t xml:space="preserve"> </w:t>
      </w:r>
      <w:r>
        <w:t>transmisión</w:t>
      </w:r>
      <w:r>
        <w:rPr>
          <w:spacing w:val="-8"/>
        </w:rPr>
        <w:t xml:space="preserve"> </w:t>
      </w:r>
      <w:r>
        <w:t>del</w:t>
      </w:r>
      <w:r>
        <w:rPr>
          <w:spacing w:val="-7"/>
        </w:rPr>
        <w:t xml:space="preserve"> </w:t>
      </w:r>
      <w:r>
        <w:t>virus,</w:t>
      </w:r>
      <w:r>
        <w:rPr>
          <w:spacing w:val="-10"/>
        </w:rPr>
        <w:t xml:space="preserve"> </w:t>
      </w:r>
      <w:r>
        <w:t>porque</w:t>
      </w:r>
      <w:r>
        <w:rPr>
          <w:spacing w:val="-4"/>
        </w:rPr>
        <w:t xml:space="preserve"> </w:t>
      </w:r>
      <w:r>
        <w:t>los</w:t>
      </w:r>
      <w:r>
        <w:rPr>
          <w:spacing w:val="-5"/>
        </w:rPr>
        <w:t xml:space="preserve"> </w:t>
      </w:r>
      <w:r>
        <w:t>sistemas</w:t>
      </w:r>
      <w:r>
        <w:rPr>
          <w:spacing w:val="-11"/>
        </w:rPr>
        <w:t xml:space="preserve"> </w:t>
      </w:r>
      <w:r>
        <w:t>de</w:t>
      </w:r>
      <w:r>
        <w:rPr>
          <w:spacing w:val="-4"/>
        </w:rPr>
        <w:t xml:space="preserve"> </w:t>
      </w:r>
      <w:r>
        <w:t xml:space="preserve">salud, los del Norte y los del Sur, no están listos. Contener no es solo interrumpir la transmisión y poner el virus de regreso en </w:t>
      </w:r>
      <w:r>
        <w:rPr>
          <w:spacing w:val="-3"/>
        </w:rPr>
        <w:t xml:space="preserve">la </w:t>
      </w:r>
      <w:r>
        <w:t>naturaleza, sino darles tiempo a los si</w:t>
      </w:r>
      <w:r>
        <w:t>stemas de salud a que se preparen”,</w:t>
      </w:r>
      <w:r>
        <w:rPr>
          <w:spacing w:val="-11"/>
        </w:rPr>
        <w:t xml:space="preserve"> </w:t>
      </w:r>
      <w:r>
        <w:t>acotó.</w:t>
      </w:r>
    </w:p>
    <w:p w:rsidR="00F308F7" w:rsidRDefault="009C4F45">
      <w:pPr>
        <w:spacing w:line="360" w:lineRule="auto"/>
        <w:ind w:left="677" w:right="719"/>
        <w:jc w:val="both"/>
      </w:pPr>
      <w:r>
        <w:t>Ryan, subrayó en que se necesita actuar ya, y entender que todos los Gobiernos y todos los ciudadanos tienen que participar para lograrlo.</w:t>
      </w:r>
    </w:p>
    <w:p w:rsidR="00F308F7" w:rsidRDefault="009C4F45">
      <w:pPr>
        <w:spacing w:line="360" w:lineRule="auto"/>
        <w:ind w:left="677" w:right="721"/>
        <w:jc w:val="both"/>
      </w:pPr>
      <w:r>
        <w:t>“Poner la alerta máxima no es para asustar a la gente sino para que se despierten y estén listos”, enfatizó”</w:t>
      </w:r>
      <w:r>
        <w:rPr>
          <w:vertAlign w:val="superscript"/>
        </w:rPr>
        <w:t>12</w:t>
      </w:r>
    </w:p>
    <w:p w:rsidR="00F308F7" w:rsidRDefault="00F308F7">
      <w:pPr>
        <w:pStyle w:val="Textoindependiente"/>
        <w:rPr>
          <w:sz w:val="26"/>
        </w:rPr>
      </w:pPr>
    </w:p>
    <w:p w:rsidR="00F308F7" w:rsidRDefault="00F308F7">
      <w:pPr>
        <w:pStyle w:val="Textoindependiente"/>
        <w:spacing w:before="4"/>
        <w:rPr>
          <w:sz w:val="21"/>
        </w:rPr>
      </w:pPr>
    </w:p>
    <w:p w:rsidR="00F308F7" w:rsidRDefault="009C4F45">
      <w:pPr>
        <w:pStyle w:val="Textoindependiente"/>
        <w:spacing w:line="480" w:lineRule="auto"/>
        <w:ind w:left="110" w:right="104"/>
        <w:jc w:val="both"/>
      </w:pPr>
      <w:r>
        <w:t>Así es cómo la evolución epidemiológica del virus COVID-19 debe alertar a todas las instituciones a impulsar cualquier tipo de estrategias, acc</w:t>
      </w:r>
      <w:r>
        <w:t>iones y políticas que prioricen</w:t>
      </w:r>
      <w:r>
        <w:rPr>
          <w:spacing w:val="-12"/>
        </w:rPr>
        <w:t xml:space="preserve"> </w:t>
      </w:r>
      <w:r>
        <w:t>la</w:t>
      </w:r>
      <w:r>
        <w:rPr>
          <w:spacing w:val="-6"/>
        </w:rPr>
        <w:t xml:space="preserve"> </w:t>
      </w:r>
      <w:r>
        <w:t>prevención</w:t>
      </w:r>
      <w:r>
        <w:rPr>
          <w:spacing w:val="-7"/>
        </w:rPr>
        <w:t xml:space="preserve"> </w:t>
      </w:r>
      <w:r>
        <w:t>de</w:t>
      </w:r>
      <w:r>
        <w:rPr>
          <w:spacing w:val="-11"/>
        </w:rPr>
        <w:t xml:space="preserve"> </w:t>
      </w:r>
      <w:r>
        <w:t>contagios</w:t>
      </w:r>
      <w:r>
        <w:rPr>
          <w:spacing w:val="-7"/>
        </w:rPr>
        <w:t xml:space="preserve"> </w:t>
      </w:r>
      <w:r>
        <w:t>y</w:t>
      </w:r>
      <w:r>
        <w:rPr>
          <w:spacing w:val="-13"/>
        </w:rPr>
        <w:t xml:space="preserve"> </w:t>
      </w:r>
      <w:r>
        <w:t>el</w:t>
      </w:r>
      <w:r>
        <w:rPr>
          <w:spacing w:val="-7"/>
        </w:rPr>
        <w:t xml:space="preserve"> </w:t>
      </w:r>
      <w:r>
        <w:t>tratamiento</w:t>
      </w:r>
      <w:r>
        <w:rPr>
          <w:spacing w:val="-11"/>
        </w:rPr>
        <w:t xml:space="preserve"> </w:t>
      </w:r>
      <w:r>
        <w:t>adecuado</w:t>
      </w:r>
      <w:r>
        <w:rPr>
          <w:spacing w:val="-7"/>
        </w:rPr>
        <w:t xml:space="preserve"> </w:t>
      </w:r>
      <w:r>
        <w:t>y</w:t>
      </w:r>
      <w:r>
        <w:rPr>
          <w:spacing w:val="-12"/>
        </w:rPr>
        <w:t xml:space="preserve"> </w:t>
      </w:r>
      <w:r>
        <w:t>oportuno</w:t>
      </w:r>
      <w:r>
        <w:rPr>
          <w:spacing w:val="-11"/>
        </w:rPr>
        <w:t xml:space="preserve"> </w:t>
      </w:r>
      <w:r>
        <w:t>de</w:t>
      </w:r>
      <w:r>
        <w:rPr>
          <w:spacing w:val="-11"/>
        </w:rPr>
        <w:t xml:space="preserve"> </w:t>
      </w:r>
      <w:r>
        <w:t>estos.</w:t>
      </w:r>
    </w:p>
    <w:p w:rsidR="00F308F7" w:rsidRDefault="00F308F7">
      <w:pPr>
        <w:pStyle w:val="Textoindependiente"/>
        <w:rPr>
          <w:sz w:val="26"/>
        </w:rPr>
      </w:pPr>
    </w:p>
    <w:p w:rsidR="00F308F7" w:rsidRDefault="00F308F7">
      <w:pPr>
        <w:pStyle w:val="Textoindependiente"/>
        <w:rPr>
          <w:sz w:val="22"/>
        </w:rPr>
      </w:pPr>
    </w:p>
    <w:p w:rsidR="00F308F7" w:rsidRDefault="009C4F45">
      <w:pPr>
        <w:pStyle w:val="Ttulo1"/>
        <w:numPr>
          <w:ilvl w:val="0"/>
          <w:numId w:val="1"/>
        </w:numPr>
        <w:tabs>
          <w:tab w:val="left" w:pos="418"/>
        </w:tabs>
      </w:pPr>
      <w:r>
        <w:t>El caso</w:t>
      </w:r>
      <w:r>
        <w:rPr>
          <w:spacing w:val="2"/>
        </w:rPr>
        <w:t xml:space="preserve"> </w:t>
      </w:r>
      <w:r>
        <w:t>mexicano</w:t>
      </w:r>
    </w:p>
    <w:p w:rsidR="00F308F7" w:rsidRDefault="00F308F7">
      <w:pPr>
        <w:pStyle w:val="Textoindependiente"/>
        <w:rPr>
          <w:b/>
        </w:rPr>
      </w:pPr>
    </w:p>
    <w:p w:rsidR="00F308F7" w:rsidRDefault="009C4F45">
      <w:pPr>
        <w:pStyle w:val="Textoindependiente"/>
        <w:spacing w:line="480" w:lineRule="auto"/>
        <w:ind w:left="110" w:right="105"/>
        <w:jc w:val="both"/>
      </w:pPr>
      <w:r>
        <w:t>Aunque Lationamérica había sido una región sin casos registrados de personas contagiadas</w:t>
      </w:r>
      <w:r>
        <w:rPr>
          <w:spacing w:val="-21"/>
        </w:rPr>
        <w:t xml:space="preserve"> </w:t>
      </w:r>
      <w:r>
        <w:t>por</w:t>
      </w:r>
      <w:r>
        <w:rPr>
          <w:spacing w:val="-19"/>
        </w:rPr>
        <w:t xml:space="preserve"> </w:t>
      </w:r>
      <w:r>
        <w:t>el</w:t>
      </w:r>
      <w:r>
        <w:rPr>
          <w:spacing w:val="-17"/>
        </w:rPr>
        <w:t xml:space="preserve"> </w:t>
      </w:r>
      <w:r>
        <w:t>virus</w:t>
      </w:r>
      <w:r>
        <w:rPr>
          <w:spacing w:val="-16"/>
        </w:rPr>
        <w:t xml:space="preserve"> </w:t>
      </w:r>
      <w:r>
        <w:t>COVID-19,</w:t>
      </w:r>
      <w:r>
        <w:rPr>
          <w:spacing w:val="-16"/>
        </w:rPr>
        <w:t xml:space="preserve"> </w:t>
      </w:r>
      <w:r>
        <w:t>el</w:t>
      </w:r>
      <w:r>
        <w:rPr>
          <w:spacing w:val="-21"/>
        </w:rPr>
        <w:t xml:space="preserve"> </w:t>
      </w:r>
      <w:r>
        <w:t>26</w:t>
      </w:r>
      <w:r>
        <w:rPr>
          <w:spacing w:val="-15"/>
        </w:rPr>
        <w:t xml:space="preserve"> </w:t>
      </w:r>
      <w:r>
        <w:t>de</w:t>
      </w:r>
      <w:r>
        <w:rPr>
          <w:spacing w:val="-20"/>
        </w:rPr>
        <w:t xml:space="preserve"> </w:t>
      </w:r>
      <w:r>
        <w:t>febrero</w:t>
      </w:r>
      <w:r>
        <w:rPr>
          <w:spacing w:val="-20"/>
        </w:rPr>
        <w:t xml:space="preserve"> </w:t>
      </w:r>
      <w:r>
        <w:t>de</w:t>
      </w:r>
      <w:r>
        <w:rPr>
          <w:spacing w:val="-14"/>
        </w:rPr>
        <w:t xml:space="preserve"> </w:t>
      </w:r>
      <w:r>
        <w:t>2020</w:t>
      </w:r>
      <w:r>
        <w:rPr>
          <w:spacing w:val="-15"/>
        </w:rPr>
        <w:t xml:space="preserve"> </w:t>
      </w:r>
      <w:r>
        <w:t>se</w:t>
      </w:r>
      <w:r>
        <w:rPr>
          <w:spacing w:val="-15"/>
        </w:rPr>
        <w:t xml:space="preserve"> </w:t>
      </w:r>
      <w:r>
        <w:t>confirmaría</w:t>
      </w:r>
      <w:r>
        <w:rPr>
          <w:spacing w:val="-20"/>
        </w:rPr>
        <w:t xml:space="preserve"> </w:t>
      </w:r>
      <w:r>
        <w:t>el</w:t>
      </w:r>
      <w:r>
        <w:rPr>
          <w:spacing w:val="-17"/>
        </w:rPr>
        <w:t xml:space="preserve"> </w:t>
      </w:r>
      <w:r>
        <w:t>primer caso en Brasil.</w:t>
      </w:r>
      <w:r>
        <w:rPr>
          <w:vertAlign w:val="superscript"/>
        </w:rPr>
        <w:t>13</w:t>
      </w:r>
      <w:r>
        <w:t xml:space="preserve"> Esta situación presagiaba el esparcimiento del virus en la zona, hecho que </w:t>
      </w:r>
      <w:r>
        <w:rPr>
          <w:spacing w:val="-3"/>
        </w:rPr>
        <w:t>s</w:t>
      </w:r>
      <w:r>
        <w:rPr>
          <w:spacing w:val="-3"/>
        </w:rPr>
        <w:t xml:space="preserve">e </w:t>
      </w:r>
      <w:r>
        <w:t>confirmaría en territorio nacional el pasado 28 de febrero de 2020; sería el subsecretario Hugo López-Gatell, quien confirmaría el primer caso de una persona contagiada en</w:t>
      </w:r>
      <w:r>
        <w:rPr>
          <w:spacing w:val="-3"/>
        </w:rPr>
        <w:t xml:space="preserve"> </w:t>
      </w:r>
      <w:r>
        <w:t>México.</w:t>
      </w:r>
      <w:r>
        <w:rPr>
          <w:vertAlign w:val="superscript"/>
        </w:rPr>
        <w:t>14</w:t>
      </w:r>
    </w:p>
    <w:p w:rsidR="00F308F7" w:rsidRDefault="009C4F45">
      <w:pPr>
        <w:pStyle w:val="Textoindependiente"/>
        <w:spacing w:before="4"/>
        <w:rPr>
          <w:sz w:val="18"/>
        </w:rPr>
      </w:pPr>
      <w:r>
        <w:pict>
          <v:rect id="_x0000_s1028" style="position:absolute;margin-left:85.55pt;margin-top:12.5pt;width:2in;height:.5pt;z-index:-15726080;mso-wrap-distance-left:0;mso-wrap-distance-right:0;mso-position-horizontal-relative:page" fillcolor="black" stroked="f">
            <w10:wrap type="topAndBottom" anchorx="page"/>
          </v:rect>
        </w:pict>
      </w:r>
    </w:p>
    <w:p w:rsidR="00F308F7" w:rsidRDefault="009C4F45">
      <w:pPr>
        <w:spacing w:before="76"/>
        <w:ind w:left="110" w:right="103"/>
        <w:jc w:val="both"/>
        <w:rPr>
          <w:sz w:val="20"/>
        </w:rPr>
      </w:pPr>
      <w:r>
        <w:rPr>
          <w:sz w:val="20"/>
          <w:vertAlign w:val="superscript"/>
        </w:rPr>
        <w:t>12</w:t>
      </w:r>
      <w:r>
        <w:rPr>
          <w:spacing w:val="-6"/>
          <w:sz w:val="20"/>
        </w:rPr>
        <w:t xml:space="preserve"> </w:t>
      </w:r>
      <w:r>
        <w:rPr>
          <w:sz w:val="20"/>
        </w:rPr>
        <w:t>Organización</w:t>
      </w:r>
      <w:r>
        <w:rPr>
          <w:spacing w:val="-7"/>
          <w:sz w:val="20"/>
        </w:rPr>
        <w:t xml:space="preserve"> </w:t>
      </w:r>
      <w:r>
        <w:rPr>
          <w:sz w:val="20"/>
        </w:rPr>
        <w:t>Mundial</w:t>
      </w:r>
      <w:r>
        <w:rPr>
          <w:spacing w:val="-7"/>
          <w:sz w:val="20"/>
        </w:rPr>
        <w:t xml:space="preserve"> </w:t>
      </w:r>
      <w:r>
        <w:rPr>
          <w:sz w:val="20"/>
        </w:rPr>
        <w:t>de</w:t>
      </w:r>
      <w:r>
        <w:rPr>
          <w:spacing w:val="-8"/>
          <w:sz w:val="20"/>
        </w:rPr>
        <w:t xml:space="preserve"> </w:t>
      </w:r>
      <w:r>
        <w:rPr>
          <w:sz w:val="20"/>
        </w:rPr>
        <w:t>la</w:t>
      </w:r>
      <w:r>
        <w:rPr>
          <w:spacing w:val="-12"/>
          <w:sz w:val="20"/>
        </w:rPr>
        <w:t xml:space="preserve"> </w:t>
      </w:r>
      <w:r>
        <w:rPr>
          <w:sz w:val="20"/>
        </w:rPr>
        <w:t>Salud,</w:t>
      </w:r>
      <w:r>
        <w:rPr>
          <w:spacing w:val="-4"/>
          <w:sz w:val="20"/>
        </w:rPr>
        <w:t xml:space="preserve"> </w:t>
      </w:r>
      <w:r>
        <w:rPr>
          <w:i/>
          <w:sz w:val="20"/>
        </w:rPr>
        <w:t>El</w:t>
      </w:r>
      <w:r>
        <w:rPr>
          <w:i/>
          <w:spacing w:val="-12"/>
          <w:sz w:val="20"/>
        </w:rPr>
        <w:t xml:space="preserve"> </w:t>
      </w:r>
      <w:r>
        <w:rPr>
          <w:i/>
          <w:sz w:val="20"/>
        </w:rPr>
        <w:t>riesgo</w:t>
      </w:r>
      <w:r>
        <w:rPr>
          <w:i/>
          <w:spacing w:val="-8"/>
          <w:sz w:val="20"/>
        </w:rPr>
        <w:t xml:space="preserve"> </w:t>
      </w:r>
      <w:r>
        <w:rPr>
          <w:i/>
          <w:sz w:val="20"/>
        </w:rPr>
        <w:t>de</w:t>
      </w:r>
      <w:r>
        <w:rPr>
          <w:i/>
          <w:spacing w:val="-12"/>
          <w:sz w:val="20"/>
        </w:rPr>
        <w:t xml:space="preserve"> </w:t>
      </w:r>
      <w:r>
        <w:rPr>
          <w:i/>
          <w:sz w:val="20"/>
        </w:rPr>
        <w:t>propagación</w:t>
      </w:r>
      <w:r>
        <w:rPr>
          <w:i/>
          <w:spacing w:val="-7"/>
          <w:sz w:val="20"/>
        </w:rPr>
        <w:t xml:space="preserve"> </w:t>
      </w:r>
      <w:r>
        <w:rPr>
          <w:i/>
          <w:sz w:val="20"/>
        </w:rPr>
        <w:t>mundial</w:t>
      </w:r>
      <w:r>
        <w:rPr>
          <w:i/>
          <w:spacing w:val="-7"/>
          <w:sz w:val="20"/>
        </w:rPr>
        <w:t xml:space="preserve"> </w:t>
      </w:r>
      <w:r>
        <w:rPr>
          <w:i/>
          <w:sz w:val="20"/>
        </w:rPr>
        <w:t>del</w:t>
      </w:r>
      <w:r>
        <w:rPr>
          <w:i/>
          <w:spacing w:val="-7"/>
          <w:sz w:val="20"/>
        </w:rPr>
        <w:t xml:space="preserve"> </w:t>
      </w:r>
      <w:r>
        <w:rPr>
          <w:i/>
          <w:sz w:val="20"/>
        </w:rPr>
        <w:t>coronavirus</w:t>
      </w:r>
      <w:r>
        <w:rPr>
          <w:i/>
          <w:spacing w:val="-6"/>
          <w:sz w:val="20"/>
        </w:rPr>
        <w:t xml:space="preserve"> </w:t>
      </w:r>
      <w:r>
        <w:rPr>
          <w:i/>
          <w:sz w:val="20"/>
        </w:rPr>
        <w:t>COVID-19</w:t>
      </w:r>
      <w:r>
        <w:rPr>
          <w:i/>
          <w:spacing w:val="-7"/>
          <w:sz w:val="20"/>
        </w:rPr>
        <w:t xml:space="preserve"> </w:t>
      </w:r>
      <w:r>
        <w:rPr>
          <w:i/>
          <w:sz w:val="20"/>
        </w:rPr>
        <w:t>se eleva al nivel máximo</w:t>
      </w:r>
      <w:r>
        <w:rPr>
          <w:sz w:val="20"/>
        </w:rPr>
        <w:t xml:space="preserve">, disponible en: </w:t>
      </w:r>
      <w:r>
        <w:rPr>
          <w:color w:val="0563C1"/>
          <w:sz w:val="20"/>
          <w:u w:val="single" w:color="0563C1"/>
        </w:rPr>
        <w:t>https://news.un.org/es/story/2020/02/1470351</w:t>
      </w:r>
      <w:r>
        <w:rPr>
          <w:color w:val="0563C1"/>
          <w:sz w:val="20"/>
        </w:rPr>
        <w:t xml:space="preserve"> </w:t>
      </w:r>
      <w:r>
        <w:rPr>
          <w:sz w:val="20"/>
        </w:rPr>
        <w:t>(Fecha de consulta: 2 de marzo de</w:t>
      </w:r>
      <w:r>
        <w:rPr>
          <w:spacing w:val="-3"/>
          <w:sz w:val="20"/>
        </w:rPr>
        <w:t xml:space="preserve"> </w:t>
      </w:r>
      <w:r>
        <w:rPr>
          <w:sz w:val="20"/>
        </w:rPr>
        <w:t>2020).</w:t>
      </w:r>
    </w:p>
    <w:p w:rsidR="00F308F7" w:rsidRDefault="009C4F45">
      <w:pPr>
        <w:spacing w:before="1"/>
        <w:ind w:left="110" w:right="103"/>
        <w:jc w:val="both"/>
        <w:rPr>
          <w:sz w:val="20"/>
        </w:rPr>
      </w:pPr>
      <w:r>
        <w:rPr>
          <w:sz w:val="20"/>
          <w:vertAlign w:val="superscript"/>
        </w:rPr>
        <w:t>13</w:t>
      </w:r>
      <w:r>
        <w:rPr>
          <w:sz w:val="20"/>
        </w:rPr>
        <w:t xml:space="preserve"> BBC, </w:t>
      </w:r>
      <w:r>
        <w:rPr>
          <w:i/>
          <w:sz w:val="20"/>
        </w:rPr>
        <w:t>Coronavirus: Brasil confirma el primer caso en América Latina</w:t>
      </w:r>
      <w:r>
        <w:rPr>
          <w:sz w:val="20"/>
        </w:rPr>
        <w:t>, disponible en</w:t>
      </w:r>
      <w:r>
        <w:rPr>
          <w:sz w:val="20"/>
        </w:rPr>
        <w:t xml:space="preserve">: </w:t>
      </w:r>
      <w:r>
        <w:rPr>
          <w:color w:val="0563C1"/>
          <w:sz w:val="20"/>
          <w:u w:val="single" w:color="0563C1"/>
        </w:rPr>
        <w:t>https://</w:t>
      </w:r>
      <w:hyperlink r:id="rId10">
        <w:r>
          <w:rPr>
            <w:color w:val="0563C1"/>
            <w:sz w:val="20"/>
            <w:u w:val="single" w:color="0563C1"/>
          </w:rPr>
          <w:t>www.bbc.com/mundo/noticias-america-latina-51641436</w:t>
        </w:r>
        <w:r>
          <w:rPr>
            <w:color w:val="0563C1"/>
            <w:sz w:val="20"/>
          </w:rPr>
          <w:t xml:space="preserve"> </w:t>
        </w:r>
      </w:hyperlink>
      <w:r>
        <w:rPr>
          <w:sz w:val="20"/>
        </w:rPr>
        <w:t>(Fecha de consulta: 2 de marzo de 2020).</w:t>
      </w:r>
    </w:p>
    <w:p w:rsidR="00F308F7" w:rsidRDefault="009C4F45">
      <w:pPr>
        <w:spacing w:before="2"/>
        <w:ind w:left="110" w:right="511"/>
        <w:rPr>
          <w:rFonts w:ascii="Times New Roman" w:hAnsi="Times New Roman"/>
          <w:sz w:val="20"/>
        </w:rPr>
      </w:pPr>
      <w:r>
        <w:rPr>
          <w:rFonts w:ascii="Times New Roman" w:hAnsi="Times New Roman"/>
          <w:sz w:val="20"/>
          <w:vertAlign w:val="superscript"/>
        </w:rPr>
        <w:t>14</w:t>
      </w:r>
      <w:r>
        <w:rPr>
          <w:rFonts w:ascii="Times New Roman" w:hAnsi="Times New Roman"/>
          <w:sz w:val="20"/>
        </w:rPr>
        <w:t xml:space="preserve"> BBC, </w:t>
      </w:r>
      <w:r>
        <w:rPr>
          <w:rFonts w:ascii="Times New Roman" w:hAnsi="Times New Roman"/>
          <w:i/>
          <w:sz w:val="20"/>
        </w:rPr>
        <w:t>Coronavirus en México: confirman los primeros casos de covid-19 en el</w:t>
      </w:r>
      <w:r>
        <w:rPr>
          <w:rFonts w:ascii="Times New Roman" w:hAnsi="Times New Roman"/>
          <w:i/>
          <w:sz w:val="20"/>
        </w:rPr>
        <w:t xml:space="preserve"> país</w:t>
      </w:r>
      <w:r>
        <w:rPr>
          <w:rFonts w:ascii="Times New Roman" w:hAnsi="Times New Roman"/>
          <w:sz w:val="20"/>
        </w:rPr>
        <w:t xml:space="preserve">, disponible en: </w:t>
      </w:r>
      <w:r>
        <w:rPr>
          <w:rFonts w:ascii="Times New Roman" w:hAnsi="Times New Roman"/>
          <w:color w:val="0563C1"/>
          <w:sz w:val="20"/>
          <w:u w:val="single" w:color="0563C1"/>
        </w:rPr>
        <w:t>https://</w:t>
      </w:r>
      <w:hyperlink r:id="rId11">
        <w:r>
          <w:rPr>
            <w:rFonts w:ascii="Times New Roman" w:hAnsi="Times New Roman"/>
            <w:color w:val="0563C1"/>
            <w:sz w:val="20"/>
            <w:u w:val="single" w:color="0563C1"/>
          </w:rPr>
          <w:t>www.bbc.com/mundo/noticias-america-latina-51677751</w:t>
        </w:r>
        <w:r>
          <w:rPr>
            <w:rFonts w:ascii="Times New Roman" w:hAnsi="Times New Roman"/>
            <w:color w:val="0563C1"/>
            <w:sz w:val="20"/>
          </w:rPr>
          <w:t xml:space="preserve"> </w:t>
        </w:r>
      </w:hyperlink>
      <w:r>
        <w:rPr>
          <w:rFonts w:ascii="Times New Roman" w:hAnsi="Times New Roman"/>
          <w:sz w:val="20"/>
        </w:rPr>
        <w:t>(Fecha de consulta: 2 de marzo de 2020).</w:t>
      </w:r>
    </w:p>
    <w:p w:rsidR="00F308F7" w:rsidRDefault="00F308F7">
      <w:pPr>
        <w:rPr>
          <w:rFonts w:ascii="Times New Roman" w:hAnsi="Times New Roman"/>
          <w:sz w:val="20"/>
        </w:rPr>
        <w:sectPr w:rsidR="00F308F7">
          <w:pgSz w:w="12240" w:h="15840"/>
          <w:pgMar w:top="1360" w:right="1580" w:bottom="960" w:left="1600" w:header="0" w:footer="765" w:gutter="0"/>
          <w:cols w:space="720"/>
        </w:sectPr>
      </w:pPr>
    </w:p>
    <w:p w:rsidR="00F308F7" w:rsidRDefault="009C4F45">
      <w:pPr>
        <w:pStyle w:val="Textoindependiente"/>
        <w:spacing w:before="68" w:line="480" w:lineRule="auto"/>
        <w:ind w:left="110" w:right="104" w:firstLine="705"/>
        <w:jc w:val="both"/>
      </w:pPr>
      <w:r>
        <w:t xml:space="preserve">Durante </w:t>
      </w:r>
      <w:r>
        <w:rPr>
          <w:spacing w:val="-3"/>
        </w:rPr>
        <w:t xml:space="preserve">la </w:t>
      </w:r>
      <w:r>
        <w:t>conferencia de prensa matutina del presidente Andrés Manuel López</w:t>
      </w:r>
      <w:r>
        <w:rPr>
          <w:spacing w:val="-18"/>
        </w:rPr>
        <w:t xml:space="preserve"> </w:t>
      </w:r>
      <w:r>
        <w:t>Obrador,</w:t>
      </w:r>
      <w:r>
        <w:rPr>
          <w:spacing w:val="-17"/>
        </w:rPr>
        <w:t xml:space="preserve"> </w:t>
      </w:r>
      <w:r>
        <w:t>el</w:t>
      </w:r>
      <w:r>
        <w:rPr>
          <w:spacing w:val="-22"/>
        </w:rPr>
        <w:t xml:space="preserve"> </w:t>
      </w:r>
      <w:r>
        <w:t>subsecretario</w:t>
      </w:r>
      <w:r>
        <w:rPr>
          <w:spacing w:val="-21"/>
        </w:rPr>
        <w:t xml:space="preserve"> </w:t>
      </w:r>
      <w:r>
        <w:t>López-Gatell</w:t>
      </w:r>
      <w:r>
        <w:rPr>
          <w:spacing w:val="-18"/>
        </w:rPr>
        <w:t xml:space="preserve"> </w:t>
      </w:r>
      <w:r>
        <w:t>informaría</w:t>
      </w:r>
      <w:r>
        <w:rPr>
          <w:spacing w:val="-21"/>
        </w:rPr>
        <w:t xml:space="preserve"> </w:t>
      </w:r>
      <w:r>
        <w:t>que</w:t>
      </w:r>
      <w:r>
        <w:rPr>
          <w:spacing w:val="-16"/>
        </w:rPr>
        <w:t xml:space="preserve"> </w:t>
      </w:r>
      <w:r>
        <w:t>el</w:t>
      </w:r>
      <w:r>
        <w:rPr>
          <w:spacing w:val="-23"/>
        </w:rPr>
        <w:t xml:space="preserve"> </w:t>
      </w:r>
      <w:r>
        <w:t>número</w:t>
      </w:r>
      <w:r>
        <w:rPr>
          <w:spacing w:val="-21"/>
        </w:rPr>
        <w:t xml:space="preserve"> </w:t>
      </w:r>
      <w:r>
        <w:t>de</w:t>
      </w:r>
      <w:r>
        <w:rPr>
          <w:spacing w:val="-16"/>
        </w:rPr>
        <w:t xml:space="preserve"> </w:t>
      </w:r>
      <w:r>
        <w:t>personas contagiadas</w:t>
      </w:r>
      <w:r>
        <w:rPr>
          <w:spacing w:val="-7"/>
        </w:rPr>
        <w:t xml:space="preserve"> </w:t>
      </w:r>
      <w:r>
        <w:t>se</w:t>
      </w:r>
      <w:r>
        <w:rPr>
          <w:spacing w:val="-5"/>
        </w:rPr>
        <w:t xml:space="preserve"> </w:t>
      </w:r>
      <w:r>
        <w:t>elevaría</w:t>
      </w:r>
      <w:r>
        <w:rPr>
          <w:spacing w:val="-5"/>
        </w:rPr>
        <w:t xml:space="preserve"> </w:t>
      </w:r>
      <w:r>
        <w:t>a</w:t>
      </w:r>
      <w:r>
        <w:rPr>
          <w:spacing w:val="-5"/>
        </w:rPr>
        <w:t xml:space="preserve"> </w:t>
      </w:r>
      <w:r>
        <w:t>5:</w:t>
      </w:r>
      <w:r>
        <w:rPr>
          <w:spacing w:val="-5"/>
        </w:rPr>
        <w:t xml:space="preserve"> </w:t>
      </w:r>
      <w:r>
        <w:t>2</w:t>
      </w:r>
      <w:r>
        <w:rPr>
          <w:spacing w:val="-6"/>
        </w:rPr>
        <w:t xml:space="preserve"> </w:t>
      </w:r>
      <w:r>
        <w:t>en</w:t>
      </w:r>
      <w:r>
        <w:rPr>
          <w:spacing w:val="-5"/>
        </w:rPr>
        <w:t xml:space="preserve"> </w:t>
      </w:r>
      <w:r>
        <w:t>la</w:t>
      </w:r>
      <w:r>
        <w:rPr>
          <w:spacing w:val="-5"/>
        </w:rPr>
        <w:t xml:space="preserve"> </w:t>
      </w:r>
      <w:r>
        <w:t>Ciudad</w:t>
      </w:r>
      <w:r>
        <w:rPr>
          <w:spacing w:val="-5"/>
        </w:rPr>
        <w:t xml:space="preserve"> </w:t>
      </w:r>
      <w:r>
        <w:t>de</w:t>
      </w:r>
      <w:r>
        <w:rPr>
          <w:spacing w:val="-5"/>
        </w:rPr>
        <w:t xml:space="preserve"> </w:t>
      </w:r>
      <w:r>
        <w:t>México,</w:t>
      </w:r>
      <w:r>
        <w:rPr>
          <w:spacing w:val="-6"/>
        </w:rPr>
        <w:t xml:space="preserve"> </w:t>
      </w:r>
      <w:r>
        <w:t>1</w:t>
      </w:r>
      <w:r>
        <w:rPr>
          <w:spacing w:val="-5"/>
        </w:rPr>
        <w:t xml:space="preserve"> </w:t>
      </w:r>
      <w:r>
        <w:t>en</w:t>
      </w:r>
      <w:r>
        <w:rPr>
          <w:spacing w:val="-5"/>
        </w:rPr>
        <w:t xml:space="preserve"> </w:t>
      </w:r>
      <w:r>
        <w:t>Culiacán,</w:t>
      </w:r>
      <w:r>
        <w:rPr>
          <w:spacing w:val="-5"/>
        </w:rPr>
        <w:t xml:space="preserve"> </w:t>
      </w:r>
      <w:r>
        <w:t>1</w:t>
      </w:r>
      <w:r>
        <w:rPr>
          <w:spacing w:val="-5"/>
        </w:rPr>
        <w:t xml:space="preserve"> </w:t>
      </w:r>
      <w:r>
        <w:t>en</w:t>
      </w:r>
      <w:r>
        <w:rPr>
          <w:spacing w:val="-6"/>
        </w:rPr>
        <w:t xml:space="preserve"> </w:t>
      </w:r>
      <w:r>
        <w:t>Torreón y 1 en Chiapas.</w:t>
      </w:r>
      <w:r>
        <w:rPr>
          <w:vertAlign w:val="superscript"/>
        </w:rPr>
        <w:t>15</w:t>
      </w:r>
      <w:r>
        <w:t xml:space="preserve"> Frente a esta</w:t>
      </w:r>
      <w:r>
        <w:t xml:space="preserve"> situación, las acciones de salubridad en el Estado de Puebla deben ser suficientes para prevenir un hecho inminente: la propagación del</w:t>
      </w:r>
      <w:r>
        <w:rPr>
          <w:spacing w:val="-3"/>
        </w:rPr>
        <w:t xml:space="preserve"> </w:t>
      </w:r>
      <w:r>
        <w:t>virus</w:t>
      </w:r>
      <w:r>
        <w:rPr>
          <w:spacing w:val="-8"/>
        </w:rPr>
        <w:t xml:space="preserve"> </w:t>
      </w:r>
      <w:r>
        <w:t>en</w:t>
      </w:r>
      <w:r>
        <w:rPr>
          <w:spacing w:val="-7"/>
        </w:rPr>
        <w:t xml:space="preserve"> </w:t>
      </w:r>
      <w:r>
        <w:t>nuestro</w:t>
      </w:r>
      <w:r>
        <w:rPr>
          <w:spacing w:val="-2"/>
        </w:rPr>
        <w:t xml:space="preserve"> </w:t>
      </w:r>
      <w:r>
        <w:t>Estado.</w:t>
      </w:r>
      <w:r>
        <w:rPr>
          <w:spacing w:val="-2"/>
        </w:rPr>
        <w:t xml:space="preserve"> </w:t>
      </w:r>
      <w:r>
        <w:t>De</w:t>
      </w:r>
      <w:r>
        <w:rPr>
          <w:spacing w:val="-7"/>
        </w:rPr>
        <w:t xml:space="preserve"> </w:t>
      </w:r>
      <w:r>
        <w:t>esta</w:t>
      </w:r>
      <w:r>
        <w:rPr>
          <w:spacing w:val="-2"/>
        </w:rPr>
        <w:t xml:space="preserve"> </w:t>
      </w:r>
      <w:r>
        <w:t>forma,</w:t>
      </w:r>
      <w:r>
        <w:rPr>
          <w:spacing w:val="-2"/>
        </w:rPr>
        <w:t xml:space="preserve"> </w:t>
      </w:r>
      <w:r>
        <w:t>el</w:t>
      </w:r>
      <w:r>
        <w:rPr>
          <w:spacing w:val="-8"/>
        </w:rPr>
        <w:t xml:space="preserve"> </w:t>
      </w:r>
      <w:r>
        <w:t>presente</w:t>
      </w:r>
      <w:r>
        <w:rPr>
          <w:spacing w:val="-2"/>
        </w:rPr>
        <w:t xml:space="preserve"> </w:t>
      </w:r>
      <w:r>
        <w:t>Punto</w:t>
      </w:r>
      <w:r>
        <w:rPr>
          <w:spacing w:val="-2"/>
        </w:rPr>
        <w:t xml:space="preserve"> </w:t>
      </w:r>
      <w:r>
        <w:t>de</w:t>
      </w:r>
      <w:r>
        <w:rPr>
          <w:spacing w:val="-6"/>
        </w:rPr>
        <w:t xml:space="preserve"> </w:t>
      </w:r>
      <w:r>
        <w:t>Acuerdo</w:t>
      </w:r>
      <w:r>
        <w:rPr>
          <w:spacing w:val="-2"/>
        </w:rPr>
        <w:t xml:space="preserve"> </w:t>
      </w:r>
      <w:r>
        <w:t>tiene</w:t>
      </w:r>
      <w:r>
        <w:rPr>
          <w:spacing w:val="-3"/>
        </w:rPr>
        <w:t xml:space="preserve"> </w:t>
      </w:r>
      <w:r>
        <w:t>por objetivo exhortar al ámbito estatal y municipal de gobierno a realizar las acciones correspondientes. Destaca que, durante el pasado 26 de febrero de 2020, la Directora de la Organización Panamericana de la Salud (en adelante “OPS”), Carissa F. Etienne</w:t>
      </w:r>
      <w:r>
        <w:t>, convocó a los países lationamericanos en los siguientes términos:</w:t>
      </w:r>
    </w:p>
    <w:p w:rsidR="00F308F7" w:rsidRDefault="009C4F45">
      <w:pPr>
        <w:spacing w:line="360" w:lineRule="auto"/>
        <w:ind w:left="677" w:right="721"/>
        <w:jc w:val="both"/>
      </w:pPr>
      <w:r>
        <w:t>“Una respuesta multisectorial para garantizar el fortalecimiento</w:t>
      </w:r>
      <w:r>
        <w:rPr>
          <w:spacing w:val="-45"/>
        </w:rPr>
        <w:t xml:space="preserve"> </w:t>
      </w:r>
      <w:r>
        <w:t xml:space="preserve">de la vigilancia, la preparación de los servicios de salud, </w:t>
      </w:r>
      <w:r>
        <w:rPr>
          <w:spacing w:val="-3"/>
        </w:rPr>
        <w:t xml:space="preserve">la </w:t>
      </w:r>
      <w:r>
        <w:t>prevención de la propagación, y el mantenimiento</w:t>
      </w:r>
      <w:r>
        <w:rPr>
          <w:spacing w:val="-14"/>
        </w:rPr>
        <w:t xml:space="preserve"> </w:t>
      </w:r>
      <w:r>
        <w:t>de</w:t>
      </w:r>
      <w:r>
        <w:rPr>
          <w:spacing w:val="-8"/>
        </w:rPr>
        <w:t xml:space="preserve"> </w:t>
      </w:r>
      <w:r>
        <w:t>los</w:t>
      </w:r>
      <w:r>
        <w:rPr>
          <w:spacing w:val="-14"/>
        </w:rPr>
        <w:t xml:space="preserve"> </w:t>
      </w:r>
      <w:r>
        <w:t>serv</w:t>
      </w:r>
      <w:r>
        <w:t>icios</w:t>
      </w:r>
      <w:r>
        <w:rPr>
          <w:spacing w:val="-15"/>
        </w:rPr>
        <w:t xml:space="preserve"> </w:t>
      </w:r>
      <w:r>
        <w:t>esenciales,</w:t>
      </w:r>
      <w:r>
        <w:rPr>
          <w:spacing w:val="-14"/>
        </w:rPr>
        <w:t xml:space="preserve"> </w:t>
      </w:r>
      <w:r>
        <w:t>son</w:t>
      </w:r>
      <w:r>
        <w:rPr>
          <w:spacing w:val="-8"/>
        </w:rPr>
        <w:t xml:space="preserve"> </w:t>
      </w:r>
      <w:r>
        <w:t>todas</w:t>
      </w:r>
      <w:r>
        <w:rPr>
          <w:spacing w:val="-10"/>
        </w:rPr>
        <w:t xml:space="preserve"> </w:t>
      </w:r>
      <w:r>
        <w:t>intervenciones</w:t>
      </w:r>
      <w:r>
        <w:rPr>
          <w:spacing w:val="-15"/>
        </w:rPr>
        <w:t xml:space="preserve"> </w:t>
      </w:r>
      <w:r>
        <w:t>clave</w:t>
      </w:r>
      <w:r>
        <w:rPr>
          <w:spacing w:val="-9"/>
        </w:rPr>
        <w:t xml:space="preserve"> </w:t>
      </w:r>
      <w:r>
        <w:t xml:space="preserve">para enlentecer </w:t>
      </w:r>
      <w:r>
        <w:rPr>
          <w:spacing w:val="-3"/>
        </w:rPr>
        <w:t xml:space="preserve">la </w:t>
      </w:r>
      <w:r>
        <w:t>transmisión y salvar vidas. Los países de las Américas ya han estado trabajando en estas áreas desde 2009 como parte de sus planes de influenza”</w:t>
      </w:r>
      <w:r>
        <w:rPr>
          <w:vertAlign w:val="superscript"/>
        </w:rPr>
        <w:t>16</w:t>
      </w:r>
    </w:p>
    <w:p w:rsidR="00F308F7" w:rsidRDefault="009C4F45">
      <w:pPr>
        <w:pStyle w:val="Textoindependiente"/>
        <w:spacing w:line="480" w:lineRule="auto"/>
        <w:ind w:left="110" w:right="106"/>
        <w:jc w:val="both"/>
      </w:pPr>
      <w:r>
        <w:t>De igual forma, la OMS ha emitido reporte</w:t>
      </w:r>
      <w:r>
        <w:t>s que contienen una serie de recomendaciones sobre flujo de personas</w:t>
      </w:r>
      <w:r>
        <w:rPr>
          <w:vertAlign w:val="superscript"/>
        </w:rPr>
        <w:t>17</w:t>
      </w:r>
      <w:r>
        <w:t>, manejo de pacientes</w:t>
      </w:r>
      <w:r>
        <w:rPr>
          <w:vertAlign w:val="superscript"/>
        </w:rPr>
        <w:t>18</w:t>
      </w:r>
      <w:r>
        <w:t>, entre otros</w:t>
      </w:r>
    </w:p>
    <w:p w:rsidR="00F308F7" w:rsidRDefault="009C4F45">
      <w:pPr>
        <w:pStyle w:val="Textoindependiente"/>
        <w:spacing w:before="8"/>
        <w:rPr>
          <w:sz w:val="15"/>
        </w:rPr>
      </w:pPr>
      <w:r>
        <w:pict>
          <v:rect id="_x0000_s1027" style="position:absolute;margin-left:85.55pt;margin-top:10.95pt;width:2in;height:.5pt;z-index:-15725568;mso-wrap-distance-left:0;mso-wrap-distance-right:0;mso-position-horizontal-relative:page" fillcolor="black" stroked="f">
            <w10:wrap type="topAndBottom" anchorx="page"/>
          </v:rect>
        </w:pict>
      </w:r>
    </w:p>
    <w:p w:rsidR="00F308F7" w:rsidRDefault="009C4F45">
      <w:pPr>
        <w:tabs>
          <w:tab w:val="left" w:pos="1003"/>
        </w:tabs>
        <w:spacing w:before="76"/>
        <w:ind w:left="110" w:right="110"/>
        <w:jc w:val="both"/>
        <w:rPr>
          <w:sz w:val="20"/>
        </w:rPr>
      </w:pPr>
      <w:r>
        <w:rPr>
          <w:sz w:val="20"/>
          <w:vertAlign w:val="superscript"/>
        </w:rPr>
        <w:t>15</w:t>
      </w:r>
      <w:r>
        <w:rPr>
          <w:sz w:val="20"/>
        </w:rPr>
        <w:t xml:space="preserve"> Aristegui Noticias, </w:t>
      </w:r>
      <w:r>
        <w:rPr>
          <w:i/>
          <w:sz w:val="20"/>
        </w:rPr>
        <w:t>Todos los casos de coronavirus en México son importados de Italia</w:t>
      </w:r>
      <w:r>
        <w:rPr>
          <w:sz w:val="20"/>
        </w:rPr>
        <w:t>, disponible en:</w:t>
      </w:r>
      <w:r>
        <w:rPr>
          <w:sz w:val="20"/>
        </w:rPr>
        <w:tab/>
      </w:r>
      <w:r>
        <w:rPr>
          <w:color w:val="0563C1"/>
          <w:spacing w:val="-1"/>
          <w:sz w:val="20"/>
          <w:u w:val="single" w:color="0563C1"/>
        </w:rPr>
        <w:t>https://aristeguinoticias.com/0203/mexico/todos-los-casos-de-coronavirus-en-mexico-son-</w:t>
      </w:r>
      <w:r>
        <w:rPr>
          <w:color w:val="0563C1"/>
          <w:spacing w:val="-1"/>
          <w:sz w:val="20"/>
        </w:rPr>
        <w:t xml:space="preserve"> </w:t>
      </w:r>
      <w:r>
        <w:rPr>
          <w:color w:val="0563C1"/>
          <w:sz w:val="20"/>
          <w:u w:val="single" w:color="0563C1"/>
        </w:rPr>
        <w:t>importados-de-italia/</w:t>
      </w:r>
      <w:r>
        <w:rPr>
          <w:color w:val="0563C1"/>
          <w:sz w:val="20"/>
        </w:rPr>
        <w:t xml:space="preserve"> </w:t>
      </w:r>
      <w:r>
        <w:rPr>
          <w:sz w:val="20"/>
        </w:rPr>
        <w:t>(Fecha de consulta: 2 de marzo de</w:t>
      </w:r>
      <w:r>
        <w:rPr>
          <w:spacing w:val="-6"/>
          <w:sz w:val="20"/>
        </w:rPr>
        <w:t xml:space="preserve"> </w:t>
      </w:r>
      <w:r>
        <w:rPr>
          <w:sz w:val="20"/>
        </w:rPr>
        <w:t>2020).</w:t>
      </w:r>
    </w:p>
    <w:p w:rsidR="00F308F7" w:rsidRDefault="009C4F45">
      <w:pPr>
        <w:spacing w:before="1"/>
        <w:ind w:left="110" w:right="108"/>
        <w:rPr>
          <w:sz w:val="20"/>
        </w:rPr>
      </w:pPr>
      <w:r>
        <w:rPr>
          <w:sz w:val="20"/>
          <w:vertAlign w:val="superscript"/>
        </w:rPr>
        <w:t>16</w:t>
      </w:r>
      <w:r>
        <w:rPr>
          <w:sz w:val="20"/>
        </w:rPr>
        <w:t xml:space="preserve"> Organización Panamericana de la Salud, </w:t>
      </w:r>
      <w:r>
        <w:rPr>
          <w:i/>
          <w:sz w:val="20"/>
        </w:rPr>
        <w:t xml:space="preserve">Directora de OPS llama a países de las Américas a intensificar </w:t>
      </w:r>
      <w:r>
        <w:rPr>
          <w:i/>
          <w:sz w:val="20"/>
        </w:rPr>
        <w:t>sus actividades de preparación y respuesta para COVID-19</w:t>
      </w:r>
      <w:r>
        <w:rPr>
          <w:sz w:val="20"/>
        </w:rPr>
        <w:t xml:space="preserve">, disponible en: </w:t>
      </w:r>
      <w:r>
        <w:rPr>
          <w:color w:val="0563C1"/>
          <w:sz w:val="20"/>
          <w:u w:val="single" w:color="0563C1"/>
        </w:rPr>
        <w:t>https://</w:t>
      </w:r>
      <w:hyperlink r:id="rId12">
        <w:r>
          <w:rPr>
            <w:color w:val="0563C1"/>
            <w:sz w:val="20"/>
            <w:u w:val="single" w:color="0563C1"/>
          </w:rPr>
          <w:t>www.paho.org/hq/index.php?option=com_content&amp;view=article&amp;id=1574</w:t>
        </w:r>
        <w:r>
          <w:rPr>
            <w:color w:val="0563C1"/>
            <w:sz w:val="20"/>
            <w:u w:val="single" w:color="0563C1"/>
          </w:rPr>
          <w:t>0:paho-director-</w:t>
        </w:r>
      </w:hyperlink>
      <w:r>
        <w:rPr>
          <w:color w:val="0563C1"/>
          <w:sz w:val="20"/>
        </w:rPr>
        <w:t xml:space="preserve"> </w:t>
      </w:r>
      <w:r>
        <w:rPr>
          <w:color w:val="0563C1"/>
          <w:sz w:val="20"/>
          <w:u w:val="single" w:color="0563C1"/>
        </w:rPr>
        <w:t>calls-on-countries-of-the-americas-to-intensify-covid-19-preparedness-and-response-</w:t>
      </w:r>
      <w:r>
        <w:rPr>
          <w:color w:val="0563C1"/>
          <w:sz w:val="20"/>
        </w:rPr>
        <w:t xml:space="preserve"> </w:t>
      </w:r>
      <w:r>
        <w:rPr>
          <w:color w:val="0563C1"/>
          <w:sz w:val="20"/>
          <w:u w:val="single" w:color="0563C1"/>
        </w:rPr>
        <w:t>activities&amp;Itemid=1926&amp;lang=es</w:t>
      </w:r>
      <w:r>
        <w:rPr>
          <w:color w:val="0563C1"/>
          <w:sz w:val="20"/>
        </w:rPr>
        <w:t xml:space="preserve"> </w:t>
      </w:r>
      <w:r>
        <w:rPr>
          <w:sz w:val="20"/>
        </w:rPr>
        <w:t>(Fecha de consulta: 2 de marzo de 2020).</w:t>
      </w:r>
    </w:p>
    <w:p w:rsidR="00F308F7" w:rsidRDefault="009C4F45">
      <w:pPr>
        <w:ind w:left="110" w:right="103"/>
        <w:jc w:val="both"/>
        <w:rPr>
          <w:sz w:val="20"/>
        </w:rPr>
      </w:pPr>
      <w:r>
        <w:rPr>
          <w:sz w:val="20"/>
          <w:vertAlign w:val="superscript"/>
        </w:rPr>
        <w:t>17</w:t>
      </w:r>
      <w:r>
        <w:rPr>
          <w:sz w:val="20"/>
        </w:rPr>
        <w:t xml:space="preserve"> Organización Mundial de la Salud, </w:t>
      </w:r>
      <w:r>
        <w:rPr>
          <w:i/>
          <w:sz w:val="20"/>
        </w:rPr>
        <w:t xml:space="preserve">Updated WHO recommendations for international </w:t>
      </w:r>
      <w:r>
        <w:rPr>
          <w:i/>
          <w:sz w:val="20"/>
        </w:rPr>
        <w:t>traffic in relation to COVID-19 outbreak</w:t>
      </w:r>
      <w:r>
        <w:rPr>
          <w:sz w:val="20"/>
        </w:rPr>
        <w:t xml:space="preserve">, disponible en: </w:t>
      </w:r>
      <w:r>
        <w:rPr>
          <w:color w:val="0563C1"/>
          <w:sz w:val="20"/>
          <w:u w:val="single" w:color="0563C1"/>
        </w:rPr>
        <w:t>https://</w:t>
      </w:r>
      <w:hyperlink r:id="rId13">
        <w:r>
          <w:rPr>
            <w:color w:val="0563C1"/>
            <w:sz w:val="20"/>
            <w:u w:val="single" w:color="0563C1"/>
          </w:rPr>
          <w:t>www.who.int/ith/2019-</w:t>
        </w:r>
      </w:hyperlink>
      <w:r>
        <w:rPr>
          <w:color w:val="0563C1"/>
          <w:sz w:val="20"/>
        </w:rPr>
        <w:t xml:space="preserve"> </w:t>
      </w:r>
      <w:r>
        <w:rPr>
          <w:color w:val="0563C1"/>
          <w:sz w:val="20"/>
          <w:u w:val="single" w:color="0563C1"/>
        </w:rPr>
        <w:t>nCoV_advice_for_international_traffic-rev/en/</w:t>
      </w:r>
      <w:r>
        <w:rPr>
          <w:color w:val="0563C1"/>
          <w:sz w:val="20"/>
        </w:rPr>
        <w:t xml:space="preserve"> </w:t>
      </w:r>
      <w:r>
        <w:rPr>
          <w:sz w:val="20"/>
        </w:rPr>
        <w:t>(Fecha de consulta: 2 de marzo de 2020).</w:t>
      </w:r>
    </w:p>
    <w:p w:rsidR="00F308F7" w:rsidRDefault="009C4F45">
      <w:pPr>
        <w:ind w:left="110" w:right="107"/>
        <w:jc w:val="both"/>
        <w:rPr>
          <w:sz w:val="20"/>
        </w:rPr>
      </w:pPr>
      <w:r>
        <w:rPr>
          <w:sz w:val="20"/>
          <w:vertAlign w:val="superscript"/>
        </w:rPr>
        <w:t>18</w:t>
      </w:r>
      <w:r>
        <w:rPr>
          <w:sz w:val="20"/>
        </w:rPr>
        <w:t xml:space="preserve"> Organización Mundial de la Salu</w:t>
      </w:r>
      <w:r>
        <w:rPr>
          <w:sz w:val="20"/>
        </w:rPr>
        <w:t xml:space="preserve">d, </w:t>
      </w:r>
      <w:r>
        <w:rPr>
          <w:i/>
          <w:sz w:val="20"/>
        </w:rPr>
        <w:t>Coronavirus disease (COVID-19) technical guidance: Patient management</w:t>
      </w:r>
      <w:r>
        <w:rPr>
          <w:sz w:val="20"/>
        </w:rPr>
        <w:t xml:space="preserve">, disponible en: </w:t>
      </w:r>
      <w:r>
        <w:rPr>
          <w:color w:val="0563C1"/>
          <w:sz w:val="20"/>
          <w:u w:val="single" w:color="0563C1"/>
        </w:rPr>
        <w:t>https://</w:t>
      </w:r>
      <w:hyperlink r:id="rId14">
        <w:r>
          <w:rPr>
            <w:color w:val="0563C1"/>
            <w:sz w:val="20"/>
            <w:u w:val="single" w:color="0563C1"/>
          </w:rPr>
          <w:t>www.who.int/emergencies/diseases/novel-coronavirus-</w:t>
        </w:r>
      </w:hyperlink>
      <w:r>
        <w:rPr>
          <w:color w:val="0563C1"/>
          <w:sz w:val="20"/>
        </w:rPr>
        <w:t xml:space="preserve"> </w:t>
      </w:r>
      <w:r>
        <w:rPr>
          <w:color w:val="0563C1"/>
          <w:sz w:val="20"/>
          <w:u w:val="single" w:color="0563C1"/>
        </w:rPr>
        <w:t>2019/technical-guidance/patie</w:t>
      </w:r>
      <w:r>
        <w:rPr>
          <w:color w:val="0563C1"/>
          <w:sz w:val="20"/>
          <w:u w:val="single" w:color="0563C1"/>
        </w:rPr>
        <w:t>nt-management</w:t>
      </w:r>
      <w:r>
        <w:rPr>
          <w:color w:val="0563C1"/>
          <w:sz w:val="20"/>
        </w:rPr>
        <w:t xml:space="preserve"> </w:t>
      </w:r>
      <w:r>
        <w:rPr>
          <w:sz w:val="20"/>
        </w:rPr>
        <w:t>(Fecha de consulta: 2 de marzo de 2020).</w:t>
      </w:r>
    </w:p>
    <w:p w:rsidR="00F308F7" w:rsidRDefault="00F308F7">
      <w:pPr>
        <w:jc w:val="both"/>
        <w:rPr>
          <w:sz w:val="20"/>
        </w:rPr>
        <w:sectPr w:rsidR="00F308F7">
          <w:pgSz w:w="12240" w:h="15840"/>
          <w:pgMar w:top="1360" w:right="1580" w:bottom="960" w:left="1600" w:header="0" w:footer="765" w:gutter="0"/>
          <w:cols w:space="720"/>
        </w:sectPr>
      </w:pPr>
    </w:p>
    <w:p w:rsidR="00F308F7" w:rsidRDefault="009C4F45">
      <w:pPr>
        <w:pStyle w:val="Textoindependiente"/>
        <w:spacing w:before="88" w:line="480" w:lineRule="auto"/>
        <w:ind w:left="110" w:right="110"/>
        <w:jc w:val="both"/>
      </w:pPr>
      <w:r>
        <w:t>aspectos.</w:t>
      </w:r>
      <w:r>
        <w:rPr>
          <w:vertAlign w:val="superscript"/>
        </w:rPr>
        <w:t>19</w:t>
      </w:r>
      <w:r>
        <w:t xml:space="preserve"> En este sentido, el presente instrumento busca atender estas recomendaciones.</w:t>
      </w:r>
    </w:p>
    <w:p w:rsidR="00F308F7" w:rsidRDefault="009C4F45">
      <w:pPr>
        <w:pStyle w:val="Textoindependiente"/>
        <w:spacing w:line="480" w:lineRule="auto"/>
        <w:ind w:left="110" w:right="108" w:firstLine="705"/>
      </w:pPr>
      <w:r>
        <w:t>Por todo lo anterior, propongo a esta H. Soberanía, con carácter de urgente y obvia resolución, l</w:t>
      </w:r>
      <w:r>
        <w:t>a siguiente proposición con:</w:t>
      </w:r>
    </w:p>
    <w:p w:rsidR="00F308F7" w:rsidRDefault="00F308F7">
      <w:pPr>
        <w:pStyle w:val="Textoindependiente"/>
        <w:rPr>
          <w:sz w:val="26"/>
        </w:rPr>
      </w:pPr>
    </w:p>
    <w:p w:rsidR="00F308F7" w:rsidRDefault="00F308F7">
      <w:pPr>
        <w:pStyle w:val="Textoindependiente"/>
        <w:rPr>
          <w:sz w:val="22"/>
        </w:rPr>
      </w:pPr>
    </w:p>
    <w:p w:rsidR="00F308F7" w:rsidRDefault="009C4F45">
      <w:pPr>
        <w:pStyle w:val="Ttulo1"/>
        <w:spacing w:line="480" w:lineRule="auto"/>
        <w:ind w:right="109"/>
        <w:jc w:val="both"/>
      </w:pPr>
      <w:r>
        <w:t>PUNTO DE ACUERDO POR EL QUE SE EXHORTA A IMPLEMENTAR LAS ACCIONES NECESARIAS PARA PREVENIR, CONTENER Y ATENDER CASOS DE CONTAGIO DEL “CORONAVIRUS” (COVID-19)</w:t>
      </w:r>
    </w:p>
    <w:p w:rsidR="00F308F7" w:rsidRDefault="00F308F7">
      <w:pPr>
        <w:pStyle w:val="Textoindependiente"/>
        <w:rPr>
          <w:b/>
          <w:sz w:val="26"/>
        </w:rPr>
      </w:pPr>
    </w:p>
    <w:p w:rsidR="00F308F7" w:rsidRDefault="00F308F7">
      <w:pPr>
        <w:pStyle w:val="Textoindependiente"/>
        <w:rPr>
          <w:b/>
          <w:sz w:val="22"/>
        </w:rPr>
      </w:pPr>
    </w:p>
    <w:p w:rsidR="00F308F7" w:rsidRDefault="009C4F45">
      <w:pPr>
        <w:pStyle w:val="Textoindependiente"/>
        <w:spacing w:line="480" w:lineRule="auto"/>
        <w:ind w:left="110" w:right="106"/>
        <w:jc w:val="both"/>
      </w:pPr>
      <w:r>
        <w:rPr>
          <w:b/>
        </w:rPr>
        <w:t>PRIMERO.</w:t>
      </w:r>
      <w:r>
        <w:rPr>
          <w:b/>
          <w:spacing w:val="-18"/>
        </w:rPr>
        <w:t xml:space="preserve"> </w:t>
      </w:r>
      <w:r>
        <w:t>Se</w:t>
      </w:r>
      <w:r>
        <w:rPr>
          <w:spacing w:val="-16"/>
        </w:rPr>
        <w:t xml:space="preserve"> </w:t>
      </w:r>
      <w:r>
        <w:t>exhorta</w:t>
      </w:r>
      <w:r>
        <w:rPr>
          <w:spacing w:val="-17"/>
        </w:rPr>
        <w:t xml:space="preserve"> </w:t>
      </w:r>
      <w:r>
        <w:t>respetuosamente</w:t>
      </w:r>
      <w:r>
        <w:rPr>
          <w:spacing w:val="-16"/>
        </w:rPr>
        <w:t xml:space="preserve"> </w:t>
      </w:r>
      <w:r>
        <w:t>al</w:t>
      </w:r>
      <w:r>
        <w:rPr>
          <w:spacing w:val="-18"/>
        </w:rPr>
        <w:t xml:space="preserve"> </w:t>
      </w:r>
      <w:r>
        <w:t>Gobierno</w:t>
      </w:r>
      <w:r>
        <w:rPr>
          <w:spacing w:val="-17"/>
        </w:rPr>
        <w:t xml:space="preserve"> </w:t>
      </w:r>
      <w:r>
        <w:t>del</w:t>
      </w:r>
      <w:r>
        <w:rPr>
          <w:spacing w:val="-18"/>
        </w:rPr>
        <w:t xml:space="preserve"> </w:t>
      </w:r>
      <w:r>
        <w:t>Estado</w:t>
      </w:r>
      <w:r>
        <w:rPr>
          <w:spacing w:val="-17"/>
        </w:rPr>
        <w:t xml:space="preserve"> </w:t>
      </w:r>
      <w:r>
        <w:t>a</w:t>
      </w:r>
      <w:r>
        <w:rPr>
          <w:spacing w:val="-16"/>
        </w:rPr>
        <w:t xml:space="preserve"> </w:t>
      </w:r>
      <w:r>
        <w:t>realizar</w:t>
      </w:r>
      <w:r>
        <w:rPr>
          <w:spacing w:val="-16"/>
        </w:rPr>
        <w:t xml:space="preserve"> </w:t>
      </w:r>
      <w:r>
        <w:t>y</w:t>
      </w:r>
      <w:r>
        <w:rPr>
          <w:spacing w:val="-18"/>
        </w:rPr>
        <w:t xml:space="preserve"> </w:t>
      </w:r>
      <w:r>
        <w:t xml:space="preserve">publicar un diagnóstico </w:t>
      </w:r>
      <w:r>
        <w:t>sobre las necesidades de las instituciones de salud de Puebla para prevenir, contener y atender casos de contagio del virus</w:t>
      </w:r>
      <w:r>
        <w:rPr>
          <w:spacing w:val="-11"/>
        </w:rPr>
        <w:t xml:space="preserve"> </w:t>
      </w:r>
      <w:r>
        <w:t>COVID-19.</w:t>
      </w:r>
    </w:p>
    <w:p w:rsidR="00F308F7" w:rsidRDefault="00F308F7">
      <w:pPr>
        <w:pStyle w:val="Textoindependiente"/>
        <w:rPr>
          <w:sz w:val="26"/>
        </w:rPr>
      </w:pPr>
    </w:p>
    <w:p w:rsidR="00F308F7" w:rsidRDefault="00F308F7">
      <w:pPr>
        <w:pStyle w:val="Textoindependiente"/>
        <w:rPr>
          <w:sz w:val="22"/>
        </w:rPr>
      </w:pPr>
    </w:p>
    <w:p w:rsidR="00F308F7" w:rsidRDefault="009C4F45">
      <w:pPr>
        <w:pStyle w:val="Textoindependiente"/>
        <w:spacing w:line="480" w:lineRule="auto"/>
        <w:ind w:left="110" w:right="104"/>
        <w:jc w:val="both"/>
      </w:pPr>
      <w:r>
        <w:rPr>
          <w:b/>
        </w:rPr>
        <w:t>SEGUNDO.</w:t>
      </w:r>
      <w:r>
        <w:rPr>
          <w:b/>
          <w:spacing w:val="-7"/>
        </w:rPr>
        <w:t xml:space="preserve"> </w:t>
      </w:r>
      <w:r>
        <w:t>Se</w:t>
      </w:r>
      <w:r>
        <w:rPr>
          <w:spacing w:val="-6"/>
        </w:rPr>
        <w:t xml:space="preserve"> </w:t>
      </w:r>
      <w:r>
        <w:t>exhorta</w:t>
      </w:r>
      <w:r>
        <w:rPr>
          <w:spacing w:val="-12"/>
        </w:rPr>
        <w:t xml:space="preserve"> </w:t>
      </w:r>
      <w:r>
        <w:t>respetuosamente</w:t>
      </w:r>
      <w:r>
        <w:rPr>
          <w:spacing w:val="-6"/>
        </w:rPr>
        <w:t xml:space="preserve"> </w:t>
      </w:r>
      <w:r>
        <w:t>a</w:t>
      </w:r>
      <w:r>
        <w:rPr>
          <w:spacing w:val="-11"/>
        </w:rPr>
        <w:t xml:space="preserve"> </w:t>
      </w:r>
      <w:r>
        <w:t>la</w:t>
      </w:r>
      <w:r>
        <w:rPr>
          <w:spacing w:val="-12"/>
        </w:rPr>
        <w:t xml:space="preserve"> </w:t>
      </w:r>
      <w:r>
        <w:t>Secretaría</w:t>
      </w:r>
      <w:r>
        <w:rPr>
          <w:spacing w:val="-6"/>
        </w:rPr>
        <w:t xml:space="preserve"> </w:t>
      </w:r>
      <w:r>
        <w:t>de</w:t>
      </w:r>
      <w:r>
        <w:rPr>
          <w:spacing w:val="-11"/>
        </w:rPr>
        <w:t xml:space="preserve"> </w:t>
      </w:r>
      <w:r>
        <w:t>Salud</w:t>
      </w:r>
      <w:r>
        <w:rPr>
          <w:spacing w:val="-7"/>
        </w:rPr>
        <w:t xml:space="preserve"> </w:t>
      </w:r>
      <w:r>
        <w:t>del</w:t>
      </w:r>
      <w:r>
        <w:rPr>
          <w:spacing w:val="-12"/>
        </w:rPr>
        <w:t xml:space="preserve"> </w:t>
      </w:r>
      <w:r>
        <w:t>Gobierno</w:t>
      </w:r>
      <w:r>
        <w:rPr>
          <w:spacing w:val="-7"/>
        </w:rPr>
        <w:t xml:space="preserve"> </w:t>
      </w:r>
      <w:r>
        <w:t>del Estado de Puebla a impulsar y fortalecer e</w:t>
      </w:r>
      <w:r>
        <w:t>strategias, campañas, acciones y políticas,</w:t>
      </w:r>
      <w:r>
        <w:rPr>
          <w:spacing w:val="-11"/>
        </w:rPr>
        <w:t xml:space="preserve"> </w:t>
      </w:r>
      <w:r>
        <w:t>por</w:t>
      </w:r>
      <w:r>
        <w:rPr>
          <w:spacing w:val="-9"/>
        </w:rPr>
        <w:t xml:space="preserve"> </w:t>
      </w:r>
      <w:r>
        <w:t>sí</w:t>
      </w:r>
      <w:r>
        <w:rPr>
          <w:spacing w:val="-5"/>
        </w:rPr>
        <w:t xml:space="preserve"> </w:t>
      </w:r>
      <w:r>
        <w:t>y</w:t>
      </w:r>
      <w:r>
        <w:rPr>
          <w:spacing w:val="-11"/>
        </w:rPr>
        <w:t xml:space="preserve"> </w:t>
      </w:r>
      <w:r>
        <w:t>de</w:t>
      </w:r>
      <w:r>
        <w:rPr>
          <w:spacing w:val="-11"/>
        </w:rPr>
        <w:t xml:space="preserve"> </w:t>
      </w:r>
      <w:r>
        <w:t>forma</w:t>
      </w:r>
      <w:r>
        <w:rPr>
          <w:spacing w:val="-10"/>
        </w:rPr>
        <w:t xml:space="preserve"> </w:t>
      </w:r>
      <w:r>
        <w:t>coordinada</w:t>
      </w:r>
      <w:r>
        <w:rPr>
          <w:spacing w:val="-10"/>
        </w:rPr>
        <w:t xml:space="preserve"> </w:t>
      </w:r>
      <w:r>
        <w:t>con</w:t>
      </w:r>
      <w:r>
        <w:rPr>
          <w:spacing w:val="-10"/>
        </w:rPr>
        <w:t xml:space="preserve"> </w:t>
      </w:r>
      <w:r>
        <w:t>el</w:t>
      </w:r>
      <w:r>
        <w:rPr>
          <w:spacing w:val="-16"/>
        </w:rPr>
        <w:t xml:space="preserve"> </w:t>
      </w:r>
      <w:r>
        <w:t>Gobierno</w:t>
      </w:r>
      <w:r>
        <w:rPr>
          <w:spacing w:val="-11"/>
        </w:rPr>
        <w:t xml:space="preserve"> </w:t>
      </w:r>
      <w:r>
        <w:t>Federal</w:t>
      </w:r>
      <w:r>
        <w:rPr>
          <w:spacing w:val="-6"/>
        </w:rPr>
        <w:t xml:space="preserve"> </w:t>
      </w:r>
      <w:r>
        <w:t>y</w:t>
      </w:r>
      <w:r>
        <w:rPr>
          <w:spacing w:val="-11"/>
        </w:rPr>
        <w:t xml:space="preserve"> </w:t>
      </w:r>
      <w:r>
        <w:t>los</w:t>
      </w:r>
      <w:r>
        <w:rPr>
          <w:spacing w:val="-11"/>
        </w:rPr>
        <w:t xml:space="preserve"> </w:t>
      </w:r>
      <w:r>
        <w:t>217</w:t>
      </w:r>
      <w:r>
        <w:rPr>
          <w:spacing w:val="-10"/>
        </w:rPr>
        <w:t xml:space="preserve"> </w:t>
      </w:r>
      <w:r>
        <w:t>municipios del</w:t>
      </w:r>
      <w:r>
        <w:rPr>
          <w:spacing w:val="-9"/>
        </w:rPr>
        <w:t xml:space="preserve"> </w:t>
      </w:r>
      <w:r>
        <w:t>Estado,</w:t>
      </w:r>
      <w:r>
        <w:rPr>
          <w:spacing w:val="-7"/>
        </w:rPr>
        <w:t xml:space="preserve"> </w:t>
      </w:r>
      <w:r>
        <w:t>para</w:t>
      </w:r>
      <w:r>
        <w:rPr>
          <w:spacing w:val="-7"/>
        </w:rPr>
        <w:t xml:space="preserve"> </w:t>
      </w:r>
      <w:r>
        <w:t>prevenir,</w:t>
      </w:r>
      <w:r>
        <w:rPr>
          <w:spacing w:val="-7"/>
        </w:rPr>
        <w:t xml:space="preserve"> </w:t>
      </w:r>
      <w:r>
        <w:t>contener</w:t>
      </w:r>
      <w:r>
        <w:rPr>
          <w:spacing w:val="-6"/>
        </w:rPr>
        <w:t xml:space="preserve"> </w:t>
      </w:r>
      <w:r>
        <w:t>y</w:t>
      </w:r>
      <w:r>
        <w:rPr>
          <w:spacing w:val="-8"/>
        </w:rPr>
        <w:t xml:space="preserve"> </w:t>
      </w:r>
      <w:r>
        <w:t>atender</w:t>
      </w:r>
      <w:r>
        <w:rPr>
          <w:spacing w:val="-11"/>
        </w:rPr>
        <w:t xml:space="preserve"> </w:t>
      </w:r>
      <w:r>
        <w:t>oportunamente</w:t>
      </w:r>
      <w:r>
        <w:rPr>
          <w:spacing w:val="-8"/>
        </w:rPr>
        <w:t xml:space="preserve"> </w:t>
      </w:r>
      <w:r>
        <w:t>casos</w:t>
      </w:r>
      <w:r>
        <w:rPr>
          <w:spacing w:val="-8"/>
        </w:rPr>
        <w:t xml:space="preserve"> </w:t>
      </w:r>
      <w:r>
        <w:t>de</w:t>
      </w:r>
      <w:r>
        <w:rPr>
          <w:spacing w:val="-7"/>
        </w:rPr>
        <w:t xml:space="preserve"> </w:t>
      </w:r>
      <w:r>
        <w:t>contagio</w:t>
      </w:r>
      <w:r>
        <w:rPr>
          <w:spacing w:val="-7"/>
        </w:rPr>
        <w:t xml:space="preserve"> </w:t>
      </w:r>
      <w:r>
        <w:t>del virus COVID-19, así como establecer protocolos y proveer de suministros al personal</w:t>
      </w:r>
      <w:r>
        <w:rPr>
          <w:spacing w:val="-14"/>
        </w:rPr>
        <w:t xml:space="preserve"> </w:t>
      </w:r>
      <w:r>
        <w:t>de</w:t>
      </w:r>
      <w:r>
        <w:rPr>
          <w:spacing w:val="-12"/>
        </w:rPr>
        <w:t xml:space="preserve"> </w:t>
      </w:r>
      <w:r>
        <w:t>salud</w:t>
      </w:r>
      <w:r>
        <w:rPr>
          <w:spacing w:val="-12"/>
        </w:rPr>
        <w:t xml:space="preserve"> </w:t>
      </w:r>
      <w:r>
        <w:t>de</w:t>
      </w:r>
      <w:r>
        <w:rPr>
          <w:spacing w:val="-13"/>
        </w:rPr>
        <w:t xml:space="preserve"> </w:t>
      </w:r>
      <w:r>
        <w:t>las</w:t>
      </w:r>
      <w:r>
        <w:rPr>
          <w:spacing w:val="-13"/>
        </w:rPr>
        <w:t xml:space="preserve"> </w:t>
      </w:r>
      <w:r>
        <w:t>instituciones</w:t>
      </w:r>
      <w:r>
        <w:rPr>
          <w:spacing w:val="-13"/>
        </w:rPr>
        <w:t xml:space="preserve"> </w:t>
      </w:r>
      <w:r>
        <w:t>correspondientes,</w:t>
      </w:r>
      <w:r>
        <w:rPr>
          <w:spacing w:val="-13"/>
        </w:rPr>
        <w:t xml:space="preserve"> </w:t>
      </w:r>
      <w:r>
        <w:t>conforme</w:t>
      </w:r>
      <w:r>
        <w:rPr>
          <w:spacing w:val="-12"/>
        </w:rPr>
        <w:t xml:space="preserve"> </w:t>
      </w:r>
      <w:r>
        <w:t>a</w:t>
      </w:r>
      <w:r>
        <w:rPr>
          <w:spacing w:val="-12"/>
        </w:rPr>
        <w:t xml:space="preserve"> </w:t>
      </w:r>
      <w:r>
        <w:t>la</w:t>
      </w:r>
      <w:r>
        <w:rPr>
          <w:spacing w:val="-13"/>
        </w:rPr>
        <w:t xml:space="preserve"> </w:t>
      </w:r>
      <w:r>
        <w:t>normatividad aplicable y las recomendaciones internacionales emitidas por la Organización Mundial de la</w:t>
      </w:r>
      <w:r>
        <w:rPr>
          <w:spacing w:val="-4"/>
        </w:rPr>
        <w:t xml:space="preserve"> </w:t>
      </w:r>
      <w:r>
        <w:t>Sa</w:t>
      </w:r>
      <w:r>
        <w:t>lud.</w:t>
      </w:r>
    </w:p>
    <w:p w:rsidR="00F308F7" w:rsidRDefault="009C4F45">
      <w:pPr>
        <w:pStyle w:val="Textoindependiente"/>
        <w:spacing w:before="7"/>
        <w:rPr>
          <w:sz w:val="29"/>
        </w:rPr>
      </w:pPr>
      <w:r>
        <w:pict>
          <v:rect id="_x0000_s1026" style="position:absolute;margin-left:85.55pt;margin-top:19pt;width:2in;height:.5pt;z-index:-15725056;mso-wrap-distance-left:0;mso-wrap-distance-right:0;mso-position-horizontal-relative:page" fillcolor="black" stroked="f">
            <w10:wrap type="topAndBottom" anchorx="page"/>
          </v:rect>
        </w:pict>
      </w:r>
    </w:p>
    <w:p w:rsidR="00F308F7" w:rsidRDefault="009C4F45">
      <w:pPr>
        <w:spacing w:before="76"/>
        <w:ind w:left="110" w:right="107"/>
        <w:jc w:val="both"/>
        <w:rPr>
          <w:sz w:val="20"/>
        </w:rPr>
      </w:pPr>
      <w:r>
        <w:rPr>
          <w:sz w:val="20"/>
          <w:vertAlign w:val="superscript"/>
        </w:rPr>
        <w:t>19</w:t>
      </w:r>
      <w:r>
        <w:rPr>
          <w:sz w:val="20"/>
        </w:rPr>
        <w:t xml:space="preserve"> Organización Mundial de la Salud, </w:t>
      </w:r>
      <w:r>
        <w:rPr>
          <w:i/>
          <w:sz w:val="20"/>
        </w:rPr>
        <w:t>Coronavirus disease 2019 (COVID-19) Situation Report – 41</w:t>
      </w:r>
      <w:r>
        <w:rPr>
          <w:sz w:val="20"/>
        </w:rPr>
        <w:t xml:space="preserve">, disponible en: </w:t>
      </w:r>
      <w:r>
        <w:rPr>
          <w:color w:val="0563C1"/>
          <w:sz w:val="20"/>
          <w:u w:val="single" w:color="0563C1"/>
        </w:rPr>
        <w:t>https://</w:t>
      </w:r>
      <w:hyperlink r:id="rId15">
        <w:r>
          <w:rPr>
            <w:color w:val="0563C1"/>
            <w:sz w:val="20"/>
            <w:u w:val="single" w:color="0563C1"/>
          </w:rPr>
          <w:t>www.who.int/docs/default-source</w:t>
        </w:r>
        <w:r>
          <w:rPr>
            <w:color w:val="0563C1"/>
            <w:sz w:val="20"/>
            <w:u w:val="single" w:color="0563C1"/>
          </w:rPr>
          <w:t>/coronaviruse/situation-reports/20200301-</w:t>
        </w:r>
      </w:hyperlink>
      <w:r>
        <w:rPr>
          <w:color w:val="0563C1"/>
          <w:sz w:val="20"/>
        </w:rPr>
        <w:t xml:space="preserve"> </w:t>
      </w:r>
      <w:r>
        <w:rPr>
          <w:color w:val="0563C1"/>
          <w:sz w:val="20"/>
          <w:u w:val="single" w:color="0563C1"/>
        </w:rPr>
        <w:t>sitrep-41-covid-19.pdf?sfvrsn=6768306d_2</w:t>
      </w:r>
      <w:r>
        <w:rPr>
          <w:color w:val="0563C1"/>
          <w:sz w:val="20"/>
        </w:rPr>
        <w:t xml:space="preserve"> </w:t>
      </w:r>
      <w:r>
        <w:rPr>
          <w:sz w:val="20"/>
        </w:rPr>
        <w:t>(Fecha de consulta: 2 de marzo de 2020).</w:t>
      </w:r>
    </w:p>
    <w:p w:rsidR="00F308F7" w:rsidRDefault="00F308F7">
      <w:pPr>
        <w:jc w:val="both"/>
        <w:rPr>
          <w:sz w:val="20"/>
        </w:rPr>
        <w:sectPr w:rsidR="00F308F7">
          <w:pgSz w:w="12240" w:h="15840"/>
          <w:pgMar w:top="1340" w:right="1580" w:bottom="960" w:left="1600" w:header="0" w:footer="765" w:gutter="0"/>
          <w:cols w:space="720"/>
        </w:sectPr>
      </w:pPr>
    </w:p>
    <w:p w:rsidR="00F308F7" w:rsidRDefault="009C4F45">
      <w:pPr>
        <w:pStyle w:val="Textoindependiente"/>
        <w:spacing w:before="68" w:line="480" w:lineRule="auto"/>
        <w:ind w:left="110" w:right="106"/>
        <w:jc w:val="both"/>
      </w:pPr>
      <w:r>
        <w:rPr>
          <w:b/>
        </w:rPr>
        <w:t xml:space="preserve">TERCERO. </w:t>
      </w:r>
      <w:r>
        <w:t>Se exhorta respetuosamente al Gobierno del Estado y a los 217 municipios a diseñar e implementar campañas de información y acciones de prevención</w:t>
      </w:r>
      <w:r>
        <w:rPr>
          <w:spacing w:val="-16"/>
        </w:rPr>
        <w:t xml:space="preserve"> </w:t>
      </w:r>
      <w:r>
        <w:t>de</w:t>
      </w:r>
      <w:r>
        <w:rPr>
          <w:spacing w:val="-15"/>
        </w:rPr>
        <w:t xml:space="preserve"> </w:t>
      </w:r>
      <w:r>
        <w:t>contagios</w:t>
      </w:r>
      <w:r>
        <w:rPr>
          <w:spacing w:val="-17"/>
        </w:rPr>
        <w:t xml:space="preserve"> </w:t>
      </w:r>
      <w:r>
        <w:t>del</w:t>
      </w:r>
      <w:r>
        <w:rPr>
          <w:spacing w:val="-17"/>
        </w:rPr>
        <w:t xml:space="preserve"> </w:t>
      </w:r>
      <w:r>
        <w:t>virus</w:t>
      </w:r>
      <w:r>
        <w:rPr>
          <w:spacing w:val="-17"/>
        </w:rPr>
        <w:t xml:space="preserve"> </w:t>
      </w:r>
      <w:r>
        <w:t>COVID-19</w:t>
      </w:r>
      <w:r>
        <w:rPr>
          <w:spacing w:val="-15"/>
        </w:rPr>
        <w:t xml:space="preserve"> </w:t>
      </w:r>
      <w:r>
        <w:t>dirigidos</w:t>
      </w:r>
      <w:r>
        <w:rPr>
          <w:spacing w:val="-17"/>
        </w:rPr>
        <w:t xml:space="preserve"> </w:t>
      </w:r>
      <w:r>
        <w:t>a</w:t>
      </w:r>
      <w:r>
        <w:rPr>
          <w:spacing w:val="-15"/>
        </w:rPr>
        <w:t xml:space="preserve"> </w:t>
      </w:r>
      <w:r>
        <w:t>lugares</w:t>
      </w:r>
      <w:r>
        <w:rPr>
          <w:spacing w:val="-17"/>
        </w:rPr>
        <w:t xml:space="preserve"> </w:t>
      </w:r>
      <w:r>
        <w:t>de</w:t>
      </w:r>
      <w:r>
        <w:rPr>
          <w:spacing w:val="-15"/>
        </w:rPr>
        <w:t xml:space="preserve"> </w:t>
      </w:r>
      <w:r>
        <w:t>alta</w:t>
      </w:r>
      <w:r>
        <w:rPr>
          <w:spacing w:val="-15"/>
        </w:rPr>
        <w:t xml:space="preserve"> </w:t>
      </w:r>
      <w:r>
        <w:t>concurrencia como aeropuertos, centrales de transp</w:t>
      </w:r>
      <w:r>
        <w:t>orte, centrales de abasto, mercados, escuelas, entre</w:t>
      </w:r>
      <w:r>
        <w:rPr>
          <w:spacing w:val="1"/>
        </w:rPr>
        <w:t xml:space="preserve"> </w:t>
      </w:r>
      <w:r>
        <w:t>otros.</w:t>
      </w:r>
    </w:p>
    <w:p w:rsidR="00F308F7" w:rsidRDefault="00F308F7">
      <w:pPr>
        <w:pStyle w:val="Textoindependiente"/>
        <w:rPr>
          <w:sz w:val="26"/>
        </w:rPr>
      </w:pPr>
    </w:p>
    <w:p w:rsidR="00F308F7" w:rsidRDefault="00F308F7">
      <w:pPr>
        <w:pStyle w:val="Textoindependiente"/>
        <w:rPr>
          <w:sz w:val="26"/>
        </w:rPr>
      </w:pPr>
    </w:p>
    <w:p w:rsidR="00F308F7" w:rsidRDefault="00F308F7">
      <w:pPr>
        <w:pStyle w:val="Textoindependiente"/>
        <w:rPr>
          <w:sz w:val="26"/>
        </w:rPr>
      </w:pPr>
    </w:p>
    <w:p w:rsidR="00F308F7" w:rsidRDefault="00F308F7">
      <w:pPr>
        <w:pStyle w:val="Textoindependiente"/>
        <w:rPr>
          <w:sz w:val="26"/>
        </w:rPr>
      </w:pPr>
    </w:p>
    <w:p w:rsidR="00F308F7" w:rsidRDefault="00F308F7">
      <w:pPr>
        <w:pStyle w:val="Textoindependiente"/>
        <w:rPr>
          <w:sz w:val="26"/>
        </w:rPr>
      </w:pPr>
    </w:p>
    <w:p w:rsidR="00F308F7" w:rsidRDefault="009C4F45">
      <w:pPr>
        <w:pStyle w:val="Ttulo1"/>
        <w:spacing w:before="161"/>
        <w:ind w:left="134" w:right="138"/>
        <w:jc w:val="center"/>
      </w:pPr>
      <w:r>
        <w:t>CUATRO VECES HEROICA PUEBLA DE ZARAGOZA A 3 DE MARZO DE 2020</w:t>
      </w:r>
    </w:p>
    <w:p w:rsidR="00F308F7" w:rsidRDefault="00F308F7">
      <w:pPr>
        <w:pStyle w:val="Textoindependiente"/>
        <w:rPr>
          <w:b/>
          <w:sz w:val="26"/>
        </w:rPr>
      </w:pPr>
    </w:p>
    <w:p w:rsidR="00F308F7" w:rsidRDefault="00F308F7">
      <w:pPr>
        <w:pStyle w:val="Textoindependiente"/>
        <w:rPr>
          <w:b/>
          <w:sz w:val="26"/>
        </w:rPr>
      </w:pPr>
    </w:p>
    <w:p w:rsidR="00F308F7" w:rsidRDefault="009C4F45">
      <w:pPr>
        <w:spacing w:before="230"/>
        <w:ind w:left="134" w:right="134"/>
        <w:jc w:val="center"/>
        <w:rPr>
          <w:b/>
          <w:sz w:val="24"/>
        </w:rPr>
      </w:pPr>
      <w:r>
        <w:rPr>
          <w:b/>
          <w:sz w:val="24"/>
        </w:rPr>
        <w:t>MARCELO EUGENIO GARCÍA ALMAGUER</w:t>
      </w:r>
    </w:p>
    <w:p w:rsidR="00F308F7" w:rsidRDefault="009C4F45">
      <w:pPr>
        <w:pStyle w:val="Textoindependiente"/>
        <w:spacing w:before="3"/>
        <w:ind w:left="134" w:right="350"/>
        <w:jc w:val="center"/>
      </w:pPr>
      <w:r>
        <w:t>DIPUTADO LOCAL</w:t>
      </w:r>
    </w:p>
    <w:sectPr w:rsidR="00F308F7">
      <w:pgSz w:w="12240" w:h="15840"/>
      <w:pgMar w:top="1360" w:right="1580" w:bottom="960" w:left="1600" w:header="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F45" w:rsidRDefault="009C4F45">
      <w:r>
        <w:separator/>
      </w:r>
    </w:p>
  </w:endnote>
  <w:endnote w:type="continuationSeparator" w:id="0">
    <w:p w:rsidR="009C4F45" w:rsidRDefault="009C4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8F7" w:rsidRDefault="009C4F45">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2.6pt;margin-top:742.75pt;width:18pt;height:15.3pt;z-index:-251658752;mso-position-horizontal-relative:page;mso-position-vertical-relative:page" filled="f" stroked="f">
          <v:textbox inset="0,0,0,0">
            <w:txbxContent>
              <w:p w:rsidR="00F308F7" w:rsidRDefault="009C4F45">
                <w:pPr>
                  <w:pStyle w:val="Textoindependiente"/>
                  <w:spacing w:before="10"/>
                  <w:ind w:left="60"/>
                  <w:rPr>
                    <w:rFonts w:ascii="Times New Roman"/>
                  </w:rPr>
                </w:pPr>
                <w:r>
                  <w:fldChar w:fldCharType="begin"/>
                </w:r>
                <w:r>
                  <w:rPr>
                    <w:rFonts w:ascii="Times New Roman"/>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F45" w:rsidRDefault="009C4F45">
      <w:r>
        <w:separator/>
      </w:r>
    </w:p>
  </w:footnote>
  <w:footnote w:type="continuationSeparator" w:id="0">
    <w:p w:rsidR="009C4F45" w:rsidRDefault="009C4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61098"/>
    <w:multiLevelType w:val="hybridMultilevel"/>
    <w:tmpl w:val="8DC67878"/>
    <w:lvl w:ilvl="0" w:tplc="0992842E">
      <w:start w:val="1"/>
      <w:numFmt w:val="upperLetter"/>
      <w:lvlText w:val="%1."/>
      <w:lvlJc w:val="left"/>
      <w:pPr>
        <w:ind w:left="418" w:hanging="308"/>
        <w:jc w:val="left"/>
      </w:pPr>
      <w:rPr>
        <w:rFonts w:ascii="Arial" w:eastAsia="Arial" w:hAnsi="Arial" w:cs="Arial" w:hint="default"/>
        <w:b/>
        <w:bCs/>
        <w:spacing w:val="-4"/>
        <w:w w:val="100"/>
        <w:sz w:val="24"/>
        <w:szCs w:val="24"/>
        <w:lang w:val="es-ES" w:eastAsia="en-US" w:bidi="ar-SA"/>
      </w:rPr>
    </w:lvl>
    <w:lvl w:ilvl="1" w:tplc="4FFA8036">
      <w:numFmt w:val="bullet"/>
      <w:lvlText w:val="•"/>
      <w:lvlJc w:val="left"/>
      <w:pPr>
        <w:ind w:left="1284" w:hanging="308"/>
      </w:pPr>
      <w:rPr>
        <w:rFonts w:hint="default"/>
        <w:lang w:val="es-ES" w:eastAsia="en-US" w:bidi="ar-SA"/>
      </w:rPr>
    </w:lvl>
    <w:lvl w:ilvl="2" w:tplc="1940EBF0">
      <w:numFmt w:val="bullet"/>
      <w:lvlText w:val="•"/>
      <w:lvlJc w:val="left"/>
      <w:pPr>
        <w:ind w:left="2148" w:hanging="308"/>
      </w:pPr>
      <w:rPr>
        <w:rFonts w:hint="default"/>
        <w:lang w:val="es-ES" w:eastAsia="en-US" w:bidi="ar-SA"/>
      </w:rPr>
    </w:lvl>
    <w:lvl w:ilvl="3" w:tplc="1A2C49AA">
      <w:numFmt w:val="bullet"/>
      <w:lvlText w:val="•"/>
      <w:lvlJc w:val="left"/>
      <w:pPr>
        <w:ind w:left="3012" w:hanging="308"/>
      </w:pPr>
      <w:rPr>
        <w:rFonts w:hint="default"/>
        <w:lang w:val="es-ES" w:eastAsia="en-US" w:bidi="ar-SA"/>
      </w:rPr>
    </w:lvl>
    <w:lvl w:ilvl="4" w:tplc="6C3E201A">
      <w:numFmt w:val="bullet"/>
      <w:lvlText w:val="•"/>
      <w:lvlJc w:val="left"/>
      <w:pPr>
        <w:ind w:left="3876" w:hanging="308"/>
      </w:pPr>
      <w:rPr>
        <w:rFonts w:hint="default"/>
        <w:lang w:val="es-ES" w:eastAsia="en-US" w:bidi="ar-SA"/>
      </w:rPr>
    </w:lvl>
    <w:lvl w:ilvl="5" w:tplc="DBB434B6">
      <w:numFmt w:val="bullet"/>
      <w:lvlText w:val="•"/>
      <w:lvlJc w:val="left"/>
      <w:pPr>
        <w:ind w:left="4740" w:hanging="308"/>
      </w:pPr>
      <w:rPr>
        <w:rFonts w:hint="default"/>
        <w:lang w:val="es-ES" w:eastAsia="en-US" w:bidi="ar-SA"/>
      </w:rPr>
    </w:lvl>
    <w:lvl w:ilvl="6" w:tplc="B7084F56">
      <w:numFmt w:val="bullet"/>
      <w:lvlText w:val="•"/>
      <w:lvlJc w:val="left"/>
      <w:pPr>
        <w:ind w:left="5604" w:hanging="308"/>
      </w:pPr>
      <w:rPr>
        <w:rFonts w:hint="default"/>
        <w:lang w:val="es-ES" w:eastAsia="en-US" w:bidi="ar-SA"/>
      </w:rPr>
    </w:lvl>
    <w:lvl w:ilvl="7" w:tplc="1456A1FA">
      <w:numFmt w:val="bullet"/>
      <w:lvlText w:val="•"/>
      <w:lvlJc w:val="left"/>
      <w:pPr>
        <w:ind w:left="6468" w:hanging="308"/>
      </w:pPr>
      <w:rPr>
        <w:rFonts w:hint="default"/>
        <w:lang w:val="es-ES" w:eastAsia="en-US" w:bidi="ar-SA"/>
      </w:rPr>
    </w:lvl>
    <w:lvl w:ilvl="8" w:tplc="6526D540">
      <w:numFmt w:val="bullet"/>
      <w:lvlText w:val="•"/>
      <w:lvlJc w:val="left"/>
      <w:pPr>
        <w:ind w:left="7332" w:hanging="308"/>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308F7"/>
    <w:rsid w:val="008B6452"/>
    <w:rsid w:val="009C4F45"/>
    <w:rsid w:val="00F308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0F8116B-4F16-41A6-B5DB-202A1FCF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10"/>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418" w:hanging="30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ho.int/es/news-room/detail/23-01-2020-statement-on-the-meeting-of-" TargetMode="External"/><Relationship Id="rId13" Type="http://schemas.openxmlformats.org/officeDocument/2006/relationships/hyperlink" Target="http://www.who.int/ith/2019-"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paho.org/hq/index.php?option=com_content&amp;view=article&amp;id=15740%3Apaho-directo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m/mundo/noticias-america-latina-51677751" TargetMode="External"/><Relationship Id="rId5" Type="http://schemas.openxmlformats.org/officeDocument/2006/relationships/footnotes" Target="footnotes.xml"/><Relationship Id="rId15" Type="http://schemas.openxmlformats.org/officeDocument/2006/relationships/hyperlink" Target="http://www.who.int/docs/default-source/coronaviruse/situation-reports/20200301-" TargetMode="External"/><Relationship Id="rId10" Type="http://schemas.openxmlformats.org/officeDocument/2006/relationships/hyperlink" Target="http://www.bbc.com/mundo/noticias-america-latina-51641436" TargetMode="External"/><Relationship Id="rId4" Type="http://schemas.openxmlformats.org/officeDocument/2006/relationships/webSettings" Target="webSettings.xml"/><Relationship Id="rId9" Type="http://schemas.openxmlformats.org/officeDocument/2006/relationships/hyperlink" Target="http://www.who.int/es/news-" TargetMode="External"/><Relationship Id="rId14" Type="http://schemas.openxmlformats.org/officeDocument/2006/relationships/hyperlink" Target="http://www.who.int/emergencies/diseases/novel-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2745</Words>
  <Characters>15099</Characters>
  <Application>Microsoft Office Word</Application>
  <DocSecurity>0</DocSecurity>
  <Lines>125</Lines>
  <Paragraphs>35</Paragraphs>
  <ScaleCrop>false</ScaleCrop>
  <Company/>
  <LinksUpToDate>false</LinksUpToDate>
  <CharactersWithSpaces>17809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 COVID 19.docx</dc:title>
  <dc:creator>Congreso</dc:creator>
  <cp:lastModifiedBy>Silvia Pérez Pérez</cp:lastModifiedBy>
  <cp:revision>2</cp:revision>
  <dcterms:created xsi:type="dcterms:W3CDTF">2020-03-04T00:47:00Z</dcterms:created>
  <dcterms:modified xsi:type="dcterms:W3CDTF">2020-03-04T00:47:00Z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Word</vt:lpwstr>
  </property>
  <property fmtid="{D5CDD505-2E9C-101B-9397-08002B2CF9AE}" pid="4" name="LastSaved">
    <vt:filetime>2020-03-04T00:00:00Z</vt:filetime>
  </property>
</Properties>
</file>