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177A1" w14:textId="53299772" w:rsidR="00E20691" w:rsidRPr="0065718F" w:rsidRDefault="00E17469" w:rsidP="009154CB">
      <w:pPr>
        <w:spacing w:after="0" w:line="264" w:lineRule="auto"/>
        <w:jc w:val="center"/>
        <w:rPr>
          <w:rFonts w:ascii="Century Gothic" w:hAnsi="Century Gothic" w:cs="Tahoma"/>
        </w:rPr>
      </w:pPr>
      <w:bookmarkStart w:id="0" w:name="_GoBack"/>
      <w:bookmarkEnd w:id="0"/>
      <w:r w:rsidRPr="0065718F">
        <w:rPr>
          <w:rFonts w:ascii="Century Gothic" w:hAnsi="Century Gothic" w:cs="Tahoma"/>
          <w:b/>
        </w:rPr>
        <w:t>COMISI</w:t>
      </w:r>
      <w:r w:rsidR="00532861">
        <w:rPr>
          <w:rFonts w:ascii="Century Gothic" w:hAnsi="Century Gothic" w:cs="Tahoma"/>
          <w:b/>
        </w:rPr>
        <w:t>Ó</w:t>
      </w:r>
      <w:r w:rsidRPr="0065718F">
        <w:rPr>
          <w:rFonts w:ascii="Century Gothic" w:hAnsi="Century Gothic" w:cs="Tahoma"/>
          <w:b/>
        </w:rPr>
        <w:t>N DE EDUCACIÓN</w:t>
      </w:r>
    </w:p>
    <w:p w14:paraId="3C0730C2" w14:textId="77777777" w:rsidR="00E17469" w:rsidRPr="0065718F" w:rsidRDefault="00E17469" w:rsidP="009154CB">
      <w:pPr>
        <w:spacing w:after="0" w:line="264" w:lineRule="auto"/>
        <w:jc w:val="center"/>
        <w:rPr>
          <w:rFonts w:ascii="Century Gothic" w:hAnsi="Century Gothic" w:cs="Tahoma"/>
        </w:rPr>
      </w:pPr>
    </w:p>
    <w:p w14:paraId="7AE65113" w14:textId="77777777" w:rsidR="00E17469" w:rsidRDefault="00E17469" w:rsidP="009154CB">
      <w:pPr>
        <w:pStyle w:val="Cuerpo"/>
        <w:spacing w:after="0" w:line="264" w:lineRule="auto"/>
        <w:jc w:val="both"/>
        <w:rPr>
          <w:rFonts w:ascii="Century Gothic" w:hAnsi="Century Gothic" w:cs="Tahoma"/>
        </w:rPr>
      </w:pPr>
    </w:p>
    <w:p w14:paraId="70C1347E" w14:textId="77777777" w:rsidR="0068462C" w:rsidRDefault="0068462C" w:rsidP="009154CB">
      <w:pPr>
        <w:pStyle w:val="Cuerpo"/>
        <w:spacing w:after="0" w:line="264" w:lineRule="auto"/>
        <w:jc w:val="both"/>
        <w:rPr>
          <w:rFonts w:ascii="Century Gothic" w:hAnsi="Century Gothic" w:cs="Tahoma"/>
        </w:rPr>
      </w:pPr>
    </w:p>
    <w:p w14:paraId="3F07C9DF" w14:textId="77777777" w:rsidR="004E652D" w:rsidRDefault="004E652D" w:rsidP="009154CB">
      <w:pPr>
        <w:pStyle w:val="Cuerpo"/>
        <w:spacing w:after="0" w:line="264" w:lineRule="auto"/>
        <w:jc w:val="both"/>
        <w:rPr>
          <w:rFonts w:ascii="Century Gothic" w:hAnsi="Century Gothic" w:cs="Tahoma"/>
        </w:rPr>
      </w:pPr>
    </w:p>
    <w:p w14:paraId="28D852D8" w14:textId="77777777" w:rsidR="00E17469" w:rsidRPr="0065718F" w:rsidRDefault="00E17469" w:rsidP="009154CB">
      <w:pPr>
        <w:pStyle w:val="Cuerpo"/>
        <w:spacing w:after="0" w:line="264" w:lineRule="auto"/>
        <w:jc w:val="both"/>
        <w:rPr>
          <w:rFonts w:ascii="Century Gothic" w:hAnsi="Century Gothic" w:cs="Tahoma"/>
          <w:b/>
        </w:rPr>
      </w:pPr>
      <w:r w:rsidRPr="0065718F">
        <w:rPr>
          <w:rFonts w:ascii="Century Gothic" w:hAnsi="Century Gothic" w:cs="Tahoma"/>
          <w:b/>
        </w:rPr>
        <w:t>HONORABLE ASAMBLEA:</w:t>
      </w:r>
    </w:p>
    <w:p w14:paraId="0DEEF25A" w14:textId="77777777" w:rsidR="00E17469" w:rsidRPr="0065718F" w:rsidRDefault="00E17469" w:rsidP="009154CB">
      <w:pPr>
        <w:pStyle w:val="Cuerpo"/>
        <w:spacing w:after="0" w:line="264" w:lineRule="auto"/>
        <w:jc w:val="both"/>
        <w:rPr>
          <w:rFonts w:ascii="Century Gothic" w:hAnsi="Century Gothic" w:cs="Tahoma"/>
        </w:rPr>
      </w:pPr>
    </w:p>
    <w:p w14:paraId="22D41DEB" w14:textId="77777777" w:rsidR="00E17469" w:rsidRDefault="00E17469" w:rsidP="009154CB">
      <w:pPr>
        <w:pStyle w:val="Cuerpo"/>
        <w:spacing w:after="0" w:line="264" w:lineRule="auto"/>
        <w:jc w:val="both"/>
        <w:rPr>
          <w:rFonts w:ascii="Century Gothic" w:hAnsi="Century Gothic" w:cs="Tahoma"/>
        </w:rPr>
      </w:pPr>
    </w:p>
    <w:p w14:paraId="3E8C9531" w14:textId="77777777" w:rsidR="0068462C" w:rsidRPr="0065718F" w:rsidRDefault="0068462C" w:rsidP="009154CB">
      <w:pPr>
        <w:pStyle w:val="Cuerpo"/>
        <w:spacing w:after="0" w:line="264" w:lineRule="auto"/>
        <w:jc w:val="both"/>
        <w:rPr>
          <w:rFonts w:ascii="Century Gothic" w:hAnsi="Century Gothic" w:cs="Tahoma"/>
        </w:rPr>
      </w:pPr>
    </w:p>
    <w:p w14:paraId="324443F4" w14:textId="628E92AC" w:rsidR="00E17469" w:rsidRPr="0065718F" w:rsidRDefault="00D238D4" w:rsidP="009154CB">
      <w:pPr>
        <w:pStyle w:val="Cuerpo"/>
        <w:spacing w:after="0" w:line="264" w:lineRule="auto"/>
        <w:jc w:val="both"/>
        <w:rPr>
          <w:rFonts w:ascii="Century Gothic" w:hAnsi="Century Gothic" w:cs="Tahoma"/>
        </w:rPr>
      </w:pPr>
      <w:r>
        <w:rPr>
          <w:rFonts w:ascii="Century Gothic" w:hAnsi="Century Gothic" w:cs="Tahoma"/>
          <w:b/>
        </w:rPr>
        <w:t>Acuerdo</w:t>
      </w:r>
      <w:r w:rsidR="00E17469" w:rsidRPr="0065718F">
        <w:rPr>
          <w:rFonts w:ascii="Century Gothic" w:hAnsi="Century Gothic" w:cs="Tahoma"/>
          <w:b/>
        </w:rPr>
        <w:t xml:space="preserve"> que presenta la Comisi</w:t>
      </w:r>
      <w:r w:rsidR="00E20691">
        <w:rPr>
          <w:rFonts w:ascii="Century Gothic" w:hAnsi="Century Gothic" w:cs="Tahoma"/>
          <w:b/>
        </w:rPr>
        <w:t>ón</w:t>
      </w:r>
      <w:r w:rsidR="00E17469" w:rsidRPr="0065718F">
        <w:rPr>
          <w:rFonts w:ascii="Century Gothic" w:hAnsi="Century Gothic" w:cs="Tahoma"/>
          <w:b/>
        </w:rPr>
        <w:t xml:space="preserve"> de </w:t>
      </w:r>
      <w:r w:rsidR="003B41A5" w:rsidRPr="0065718F">
        <w:rPr>
          <w:rFonts w:ascii="Century Gothic" w:hAnsi="Century Gothic" w:cs="Tahoma"/>
          <w:b/>
        </w:rPr>
        <w:t>Educación</w:t>
      </w:r>
      <w:r w:rsidR="00E20691">
        <w:rPr>
          <w:rFonts w:ascii="Century Gothic" w:hAnsi="Century Gothic" w:cs="Tahoma"/>
          <w:b/>
        </w:rPr>
        <w:t xml:space="preserve"> </w:t>
      </w:r>
      <w:r w:rsidR="00E17469" w:rsidRPr="0065718F">
        <w:rPr>
          <w:rFonts w:ascii="Century Gothic" w:hAnsi="Century Gothic" w:cs="Tahoma"/>
          <w:b/>
        </w:rPr>
        <w:t xml:space="preserve">de la LX Legislatura del Honorable Congreso del Estado Libre y Soberano de Puebla, </w:t>
      </w:r>
      <w:r w:rsidR="00E17469" w:rsidRPr="0065718F">
        <w:rPr>
          <w:rFonts w:ascii="Century Gothic" w:hAnsi="Century Gothic" w:cs="Tahoma"/>
        </w:rPr>
        <w:t xml:space="preserve">con fundamento en lo dispuesto por los artículos; </w:t>
      </w:r>
      <w:r w:rsidR="00DD161E">
        <w:rPr>
          <w:rFonts w:ascii="Century Gothic" w:hAnsi="Century Gothic" w:cs="Tahoma"/>
        </w:rPr>
        <w:t xml:space="preserve">9, </w:t>
      </w:r>
      <w:r w:rsidR="008D7A8B">
        <w:rPr>
          <w:rFonts w:ascii="Century Gothic" w:hAnsi="Century Gothic" w:cs="Tahoma"/>
        </w:rPr>
        <w:t xml:space="preserve">22, </w:t>
      </w:r>
      <w:r w:rsidR="00E17469" w:rsidRPr="0065718F">
        <w:rPr>
          <w:rFonts w:ascii="Century Gothic" w:hAnsi="Century Gothic" w:cs="Tahoma"/>
        </w:rPr>
        <w:t>102, 115</w:t>
      </w:r>
      <w:r>
        <w:rPr>
          <w:rFonts w:ascii="Century Gothic" w:hAnsi="Century Gothic" w:cs="Tahoma"/>
        </w:rPr>
        <w:t>,</w:t>
      </w:r>
      <w:r w:rsidR="00F07BDA">
        <w:rPr>
          <w:rFonts w:ascii="Century Gothic" w:hAnsi="Century Gothic" w:cs="Tahoma"/>
        </w:rPr>
        <w:t xml:space="preserve"> fracción</w:t>
      </w:r>
      <w:r w:rsidR="008D7A8B">
        <w:rPr>
          <w:rFonts w:ascii="Century Gothic" w:hAnsi="Century Gothic" w:cs="Tahoma"/>
        </w:rPr>
        <w:t xml:space="preserve"> II y</w:t>
      </w:r>
      <w:r w:rsidR="00F07BDA">
        <w:rPr>
          <w:rFonts w:ascii="Century Gothic" w:hAnsi="Century Gothic" w:cs="Tahoma"/>
        </w:rPr>
        <w:t xml:space="preserve"> III,</w:t>
      </w:r>
      <w:r>
        <w:rPr>
          <w:rFonts w:ascii="Century Gothic" w:hAnsi="Century Gothic" w:cs="Tahoma"/>
        </w:rPr>
        <w:t xml:space="preserve"> </w:t>
      </w:r>
      <w:r w:rsidR="00E17469" w:rsidRPr="0065718F">
        <w:rPr>
          <w:rFonts w:ascii="Century Gothic" w:hAnsi="Century Gothic" w:cs="Tahoma"/>
        </w:rPr>
        <w:t xml:space="preserve">119, 123 fracciones </w:t>
      </w:r>
      <w:r w:rsidR="005B7278" w:rsidRPr="0065718F">
        <w:rPr>
          <w:rFonts w:ascii="Century Gothic" w:hAnsi="Century Gothic" w:cs="Tahoma"/>
        </w:rPr>
        <w:t>X,</w:t>
      </w:r>
      <w:r w:rsidR="00E17469" w:rsidRPr="0065718F">
        <w:rPr>
          <w:rFonts w:ascii="Century Gothic" w:hAnsi="Century Gothic" w:cs="Tahoma"/>
        </w:rPr>
        <w:t xml:space="preserve"> </w:t>
      </w:r>
      <w:r>
        <w:rPr>
          <w:rFonts w:ascii="Century Gothic" w:hAnsi="Century Gothic" w:cs="Tahoma"/>
        </w:rPr>
        <w:t>134</w:t>
      </w:r>
      <w:r w:rsidR="00DD161E">
        <w:rPr>
          <w:rFonts w:ascii="Century Gothic" w:hAnsi="Century Gothic" w:cs="Tahoma"/>
        </w:rPr>
        <w:t>,</w:t>
      </w:r>
      <w:r w:rsidR="00EC2BD9">
        <w:rPr>
          <w:rFonts w:ascii="Century Gothic" w:hAnsi="Century Gothic" w:cs="Tahoma"/>
        </w:rPr>
        <w:t xml:space="preserve"> </w:t>
      </w:r>
      <w:r>
        <w:rPr>
          <w:rFonts w:ascii="Century Gothic" w:hAnsi="Century Gothic" w:cs="Tahoma"/>
        </w:rPr>
        <w:t>135</w:t>
      </w:r>
      <w:r w:rsidR="00DD161E">
        <w:rPr>
          <w:rFonts w:ascii="Century Gothic" w:hAnsi="Century Gothic" w:cs="Tahoma"/>
        </w:rPr>
        <w:t xml:space="preserve"> y 137</w:t>
      </w:r>
      <w:r w:rsidR="00EC2BD9">
        <w:rPr>
          <w:rFonts w:ascii="Century Gothic" w:hAnsi="Century Gothic" w:cs="Tahoma"/>
        </w:rPr>
        <w:t xml:space="preserve"> </w:t>
      </w:r>
      <w:r w:rsidR="00E17469" w:rsidRPr="0065718F">
        <w:rPr>
          <w:rFonts w:ascii="Century Gothic" w:hAnsi="Century Gothic" w:cs="Tahoma"/>
        </w:rPr>
        <w:t>de la Ley Orgánica del Poder Legislativo del Estado Libre y Soberano de Puebla; 45, 46, 47, 48 fracci</w:t>
      </w:r>
      <w:r w:rsidR="005B7278" w:rsidRPr="0065718F">
        <w:rPr>
          <w:rFonts w:ascii="Century Gothic" w:hAnsi="Century Gothic" w:cs="Tahoma"/>
        </w:rPr>
        <w:t>ones</w:t>
      </w:r>
      <w:r w:rsidR="00E17469" w:rsidRPr="0065718F">
        <w:rPr>
          <w:rFonts w:ascii="Century Gothic" w:hAnsi="Century Gothic" w:cs="Tahoma"/>
        </w:rPr>
        <w:t xml:space="preserve"> </w:t>
      </w:r>
      <w:r w:rsidR="005B7278" w:rsidRPr="0065718F">
        <w:rPr>
          <w:rFonts w:ascii="Century Gothic" w:hAnsi="Century Gothic" w:cs="Tahoma"/>
        </w:rPr>
        <w:t>X</w:t>
      </w:r>
      <w:r w:rsidR="00E17469" w:rsidRPr="0065718F">
        <w:rPr>
          <w:rFonts w:ascii="Century Gothic" w:hAnsi="Century Gothic" w:cs="Tahoma"/>
        </w:rPr>
        <w:t>, 78, 79 8</w:t>
      </w:r>
      <w:r>
        <w:rPr>
          <w:rFonts w:ascii="Century Gothic" w:hAnsi="Century Gothic" w:cs="Tahoma"/>
        </w:rPr>
        <w:t>4</w:t>
      </w:r>
      <w:r w:rsidR="00E17469" w:rsidRPr="0065718F">
        <w:rPr>
          <w:rFonts w:ascii="Century Gothic" w:hAnsi="Century Gothic" w:cs="Tahoma"/>
        </w:rPr>
        <w:t xml:space="preserve"> </w:t>
      </w:r>
      <w:r w:rsidR="008D7A8B">
        <w:rPr>
          <w:rFonts w:ascii="Century Gothic" w:hAnsi="Century Gothic" w:cs="Tahoma"/>
        </w:rPr>
        <w:t xml:space="preserve">y 150 </w:t>
      </w:r>
      <w:r w:rsidR="00E17469" w:rsidRPr="0065718F">
        <w:rPr>
          <w:rFonts w:ascii="Century Gothic" w:hAnsi="Century Gothic" w:cs="Tahoma"/>
        </w:rPr>
        <w:t>del Reglamento Interior del Honorable Congreso del Estado Libre y Soberano de Puebla y demás relativos aplicables, al tenor de los siguientes:</w:t>
      </w:r>
    </w:p>
    <w:p w14:paraId="78D19122" w14:textId="77777777" w:rsidR="0068462C" w:rsidRPr="0065718F" w:rsidRDefault="0068462C" w:rsidP="009154CB">
      <w:pPr>
        <w:pStyle w:val="Cuerpo"/>
        <w:spacing w:after="0" w:line="264" w:lineRule="auto"/>
        <w:jc w:val="both"/>
        <w:rPr>
          <w:rFonts w:ascii="Century Gothic" w:hAnsi="Century Gothic"/>
        </w:rPr>
      </w:pPr>
    </w:p>
    <w:p w14:paraId="1AB9BE23" w14:textId="77777777" w:rsidR="00E17469" w:rsidRPr="0065718F" w:rsidRDefault="00E17469" w:rsidP="009154CB">
      <w:pPr>
        <w:spacing w:after="0" w:line="264" w:lineRule="auto"/>
        <w:jc w:val="both"/>
        <w:rPr>
          <w:rFonts w:ascii="Century Gothic" w:hAnsi="Century Gothic"/>
          <w:b/>
        </w:rPr>
      </w:pPr>
      <w:r w:rsidRPr="0065718F">
        <w:rPr>
          <w:rFonts w:ascii="Century Gothic" w:hAnsi="Century Gothic"/>
          <w:b/>
        </w:rPr>
        <w:t>ANTECEDENTES</w:t>
      </w:r>
    </w:p>
    <w:p w14:paraId="2DB211AD" w14:textId="77777777" w:rsidR="00D640A8" w:rsidRPr="0065718F" w:rsidRDefault="00D640A8" w:rsidP="009154CB">
      <w:pPr>
        <w:spacing w:after="0" w:line="264" w:lineRule="auto"/>
        <w:jc w:val="both"/>
        <w:rPr>
          <w:rFonts w:ascii="Century Gothic" w:hAnsi="Century Gothic"/>
          <w:b/>
        </w:rPr>
      </w:pPr>
    </w:p>
    <w:p w14:paraId="5D672199" w14:textId="2608B052" w:rsidR="002515B3" w:rsidRPr="005C6E1B" w:rsidRDefault="00E17469" w:rsidP="009154CB">
      <w:pPr>
        <w:pStyle w:val="Prrafodelista"/>
        <w:numPr>
          <w:ilvl w:val="0"/>
          <w:numId w:val="2"/>
        </w:numPr>
        <w:spacing w:line="264" w:lineRule="auto"/>
        <w:contextualSpacing/>
        <w:jc w:val="both"/>
        <w:rPr>
          <w:rFonts w:ascii="Century Gothic" w:hAnsi="Century Gothic" w:cs="Tahoma"/>
          <w:sz w:val="22"/>
          <w:szCs w:val="22"/>
        </w:rPr>
      </w:pPr>
      <w:r w:rsidRPr="005C6E1B">
        <w:rPr>
          <w:rFonts w:ascii="Century Gothic" w:hAnsi="Century Gothic" w:cs="Tahoma"/>
          <w:sz w:val="22"/>
          <w:szCs w:val="22"/>
        </w:rPr>
        <w:t>Con fecha</w:t>
      </w:r>
      <w:r w:rsidR="00F75703" w:rsidRPr="005C6E1B">
        <w:rPr>
          <w:rFonts w:ascii="Century Gothic" w:hAnsi="Century Gothic" w:cs="Tahoma"/>
          <w:sz w:val="22"/>
          <w:szCs w:val="22"/>
        </w:rPr>
        <w:t xml:space="preserve"> </w:t>
      </w:r>
      <w:r w:rsidR="00FA2E57">
        <w:rPr>
          <w:rFonts w:ascii="Century Gothic" w:hAnsi="Century Gothic" w:cs="Tahoma"/>
          <w:sz w:val="22"/>
          <w:szCs w:val="22"/>
        </w:rPr>
        <w:t xml:space="preserve">veinte </w:t>
      </w:r>
      <w:r w:rsidR="002D1A26" w:rsidRPr="005C6E1B">
        <w:rPr>
          <w:rFonts w:ascii="Century Gothic" w:hAnsi="Century Gothic" w:cs="Tahoma"/>
          <w:sz w:val="22"/>
          <w:szCs w:val="22"/>
        </w:rPr>
        <w:t xml:space="preserve">de </w:t>
      </w:r>
      <w:r w:rsidR="00BD2478">
        <w:rPr>
          <w:rFonts w:ascii="Century Gothic" w:hAnsi="Century Gothic" w:cs="Tahoma"/>
          <w:sz w:val="22"/>
          <w:szCs w:val="22"/>
        </w:rPr>
        <w:t>mayo</w:t>
      </w:r>
      <w:r w:rsidR="002D1A26" w:rsidRPr="005C6E1B">
        <w:rPr>
          <w:rFonts w:ascii="Century Gothic" w:hAnsi="Century Gothic" w:cs="Tahoma"/>
          <w:sz w:val="22"/>
          <w:szCs w:val="22"/>
        </w:rPr>
        <w:t xml:space="preserve"> de dos mil </w:t>
      </w:r>
      <w:r w:rsidR="00FA2E57">
        <w:rPr>
          <w:rFonts w:ascii="Century Gothic" w:hAnsi="Century Gothic" w:cs="Tahoma"/>
          <w:sz w:val="22"/>
          <w:szCs w:val="22"/>
        </w:rPr>
        <w:t>veinte</w:t>
      </w:r>
      <w:r w:rsidRPr="005C6E1B">
        <w:rPr>
          <w:rFonts w:ascii="Century Gothic" w:hAnsi="Century Gothic" w:cs="Tahoma"/>
          <w:sz w:val="22"/>
          <w:szCs w:val="22"/>
        </w:rPr>
        <w:t xml:space="preserve">, </w:t>
      </w:r>
      <w:r w:rsidR="00BD2478">
        <w:rPr>
          <w:rFonts w:ascii="Century Gothic" w:hAnsi="Century Gothic" w:cs="Tahoma"/>
          <w:sz w:val="22"/>
          <w:szCs w:val="22"/>
        </w:rPr>
        <w:t xml:space="preserve">el </w:t>
      </w:r>
      <w:r w:rsidRPr="005C6E1B">
        <w:rPr>
          <w:rFonts w:ascii="Century Gothic" w:hAnsi="Century Gothic" w:cs="Tahoma"/>
          <w:sz w:val="22"/>
          <w:szCs w:val="22"/>
        </w:rPr>
        <w:t>Diputad</w:t>
      </w:r>
      <w:r w:rsidR="00BD2478">
        <w:rPr>
          <w:rFonts w:ascii="Century Gothic" w:hAnsi="Century Gothic" w:cs="Tahoma"/>
          <w:sz w:val="22"/>
          <w:szCs w:val="22"/>
        </w:rPr>
        <w:t>o</w:t>
      </w:r>
      <w:r w:rsidRPr="005C6E1B">
        <w:rPr>
          <w:rFonts w:ascii="Century Gothic" w:hAnsi="Century Gothic" w:cs="Tahoma"/>
          <w:sz w:val="22"/>
          <w:szCs w:val="22"/>
        </w:rPr>
        <w:t xml:space="preserve"> </w:t>
      </w:r>
      <w:r w:rsidR="00FA2E57">
        <w:rPr>
          <w:rFonts w:ascii="Century Gothic" w:hAnsi="Century Gothic" w:cs="Tahoma"/>
          <w:sz w:val="22"/>
          <w:szCs w:val="22"/>
        </w:rPr>
        <w:t>Fernando Sánchez Sasia</w:t>
      </w:r>
      <w:r w:rsidR="006A2333" w:rsidRPr="005C6E1B">
        <w:rPr>
          <w:rFonts w:ascii="Century Gothic" w:hAnsi="Century Gothic" w:cs="Tahoma"/>
          <w:sz w:val="22"/>
          <w:szCs w:val="22"/>
        </w:rPr>
        <w:t xml:space="preserve">, integrante </w:t>
      </w:r>
      <w:r w:rsidR="008D39E3">
        <w:rPr>
          <w:rFonts w:ascii="Century Gothic" w:hAnsi="Century Gothic" w:cs="Tahoma"/>
          <w:sz w:val="22"/>
          <w:szCs w:val="22"/>
        </w:rPr>
        <w:t>del Grupo Legislativo de</w:t>
      </w:r>
      <w:r w:rsidR="00FA2E57">
        <w:rPr>
          <w:rFonts w:ascii="Century Gothic" w:hAnsi="Century Gothic" w:cs="Tahoma"/>
          <w:sz w:val="22"/>
          <w:szCs w:val="22"/>
        </w:rPr>
        <w:t xml:space="preserve"> MORENA</w:t>
      </w:r>
      <w:r w:rsidR="008D39E3">
        <w:rPr>
          <w:rFonts w:ascii="Century Gothic" w:hAnsi="Century Gothic" w:cs="Tahoma"/>
          <w:sz w:val="22"/>
          <w:szCs w:val="22"/>
        </w:rPr>
        <w:t xml:space="preserve"> </w:t>
      </w:r>
      <w:r w:rsidR="006A2333" w:rsidRPr="005C6E1B">
        <w:rPr>
          <w:rFonts w:ascii="Century Gothic" w:hAnsi="Century Gothic" w:cs="Tahoma"/>
          <w:sz w:val="22"/>
          <w:szCs w:val="22"/>
        </w:rPr>
        <w:t>de</w:t>
      </w:r>
      <w:r w:rsidR="00EF3BC7" w:rsidRPr="005C6E1B">
        <w:rPr>
          <w:rFonts w:ascii="Century Gothic" w:hAnsi="Century Gothic" w:cs="Tahoma"/>
          <w:sz w:val="22"/>
          <w:szCs w:val="22"/>
        </w:rPr>
        <w:t xml:space="preserve"> </w:t>
      </w:r>
      <w:r w:rsidR="006A2333" w:rsidRPr="005C6E1B">
        <w:rPr>
          <w:rFonts w:ascii="Century Gothic" w:hAnsi="Century Gothic" w:cs="Tahoma"/>
          <w:sz w:val="22"/>
          <w:szCs w:val="22"/>
        </w:rPr>
        <w:t>l</w:t>
      </w:r>
      <w:r w:rsidR="00EF3BC7" w:rsidRPr="005C6E1B">
        <w:rPr>
          <w:rFonts w:ascii="Century Gothic" w:hAnsi="Century Gothic" w:cs="Tahoma"/>
          <w:sz w:val="22"/>
          <w:szCs w:val="22"/>
        </w:rPr>
        <w:t>a</w:t>
      </w:r>
      <w:r w:rsidR="006A2333" w:rsidRPr="005C6E1B">
        <w:rPr>
          <w:rFonts w:ascii="Century Gothic" w:hAnsi="Century Gothic" w:cs="Tahoma"/>
          <w:sz w:val="22"/>
          <w:szCs w:val="22"/>
        </w:rPr>
        <w:t xml:space="preserve"> LX Legislatura del Honorable Congreso del Estado Libre y Soberano de Puebla</w:t>
      </w:r>
      <w:r w:rsidRPr="005C6E1B">
        <w:rPr>
          <w:rFonts w:ascii="Century Gothic" w:hAnsi="Century Gothic" w:cs="Tahoma"/>
          <w:sz w:val="22"/>
          <w:szCs w:val="22"/>
        </w:rPr>
        <w:t>, present</w:t>
      </w:r>
      <w:r w:rsidR="00E429F1" w:rsidRPr="005C6E1B">
        <w:rPr>
          <w:rFonts w:ascii="Century Gothic" w:hAnsi="Century Gothic" w:cs="Tahoma"/>
          <w:sz w:val="22"/>
          <w:szCs w:val="22"/>
        </w:rPr>
        <w:t>ó</w:t>
      </w:r>
      <w:r w:rsidRPr="005C6E1B">
        <w:rPr>
          <w:rFonts w:ascii="Century Gothic" w:hAnsi="Century Gothic" w:cs="Tahoma"/>
          <w:sz w:val="22"/>
          <w:szCs w:val="22"/>
        </w:rPr>
        <w:t xml:space="preserve"> ante </w:t>
      </w:r>
      <w:r w:rsidR="008D39E3">
        <w:rPr>
          <w:rFonts w:ascii="Century Gothic" w:hAnsi="Century Gothic" w:cs="Tahoma"/>
          <w:sz w:val="22"/>
          <w:szCs w:val="22"/>
        </w:rPr>
        <w:t xml:space="preserve">esta Soberanía </w:t>
      </w:r>
      <w:r w:rsidR="00EF3BC7" w:rsidRPr="005C6E1B">
        <w:rPr>
          <w:rFonts w:ascii="Century Gothic" w:hAnsi="Century Gothic" w:cs="Tahoma"/>
          <w:sz w:val="22"/>
          <w:szCs w:val="22"/>
        </w:rPr>
        <w:t>e</w:t>
      </w:r>
      <w:r w:rsidR="008D39E3">
        <w:rPr>
          <w:rFonts w:ascii="Century Gothic" w:hAnsi="Century Gothic" w:cs="Tahoma"/>
          <w:sz w:val="22"/>
          <w:szCs w:val="22"/>
        </w:rPr>
        <w:t>l</w:t>
      </w:r>
      <w:r w:rsidR="00EF3BC7" w:rsidRPr="005C6E1B">
        <w:rPr>
          <w:rFonts w:ascii="Century Gothic" w:hAnsi="Century Gothic" w:cs="Tahoma"/>
          <w:sz w:val="22"/>
          <w:szCs w:val="22"/>
        </w:rPr>
        <w:t xml:space="preserve"> </w:t>
      </w:r>
      <w:r w:rsidRPr="005C6E1B">
        <w:rPr>
          <w:rFonts w:ascii="Century Gothic" w:hAnsi="Century Gothic" w:cs="Tahoma"/>
          <w:sz w:val="22"/>
          <w:szCs w:val="22"/>
        </w:rPr>
        <w:t>Punto de Acuerdo por virtud del cual</w:t>
      </w:r>
      <w:r w:rsidR="00EF3BC7" w:rsidRPr="005C6E1B">
        <w:rPr>
          <w:rFonts w:ascii="Century Gothic" w:hAnsi="Century Gothic" w:cs="Tahoma"/>
          <w:sz w:val="22"/>
          <w:szCs w:val="22"/>
        </w:rPr>
        <w:t xml:space="preserve"> </w:t>
      </w:r>
      <w:r w:rsidR="003925DA" w:rsidRPr="005C6E1B">
        <w:rPr>
          <w:rFonts w:ascii="Century Gothic" w:hAnsi="Century Gothic" w:cs="Tahoma"/>
          <w:sz w:val="22"/>
          <w:szCs w:val="22"/>
        </w:rPr>
        <w:t>“</w:t>
      </w:r>
      <w:r w:rsidR="00FA2E57">
        <w:rPr>
          <w:rFonts w:ascii="Century Gothic" w:hAnsi="Century Gothic" w:cs="Tahoma"/>
          <w:sz w:val="22"/>
          <w:szCs w:val="22"/>
        </w:rPr>
        <w:t xml:space="preserve">se </w:t>
      </w:r>
      <w:r w:rsidR="00FA2E57" w:rsidRPr="00FA2E57">
        <w:rPr>
          <w:rFonts w:ascii="Century Gothic" w:hAnsi="Century Gothic" w:cs="Tahoma"/>
          <w:sz w:val="22"/>
          <w:szCs w:val="22"/>
        </w:rPr>
        <w:t>exhorta respetuosamente a la Secretaría de Educación del Estado, para que de conformidad con sus atribuciones y en el ámbito de su competencia, considere adecuar el calendario escolar 2019-2020, para que las instituciones educativas públicas y privadas de preescolar, primaria y secundaria, establezcan antes del término del presente ciclo escolar, un periodo de clases presenciales atendiendo estrictamente las medidas de seguridad e higiene decretadas por el sector salud.</w:t>
      </w:r>
    </w:p>
    <w:p w14:paraId="0B8BDDD1" w14:textId="77777777" w:rsidR="006D6F81" w:rsidRPr="006D6F81" w:rsidRDefault="006D6F81" w:rsidP="009154CB">
      <w:pPr>
        <w:pStyle w:val="Prrafodelista"/>
        <w:spacing w:line="264" w:lineRule="auto"/>
        <w:ind w:left="720"/>
        <w:contextualSpacing/>
        <w:jc w:val="both"/>
        <w:rPr>
          <w:rFonts w:ascii="Century Gothic" w:hAnsi="Century Gothic" w:cs="Tahoma"/>
          <w:sz w:val="22"/>
          <w:szCs w:val="22"/>
        </w:rPr>
      </w:pPr>
    </w:p>
    <w:p w14:paraId="5880CDB6" w14:textId="290785B5" w:rsidR="002515B3" w:rsidRPr="0065718F" w:rsidRDefault="00365FD6" w:rsidP="009154CB">
      <w:pPr>
        <w:pStyle w:val="Prrafodelista"/>
        <w:numPr>
          <w:ilvl w:val="0"/>
          <w:numId w:val="2"/>
        </w:numPr>
        <w:spacing w:line="264" w:lineRule="auto"/>
        <w:contextualSpacing/>
        <w:jc w:val="both"/>
        <w:rPr>
          <w:rFonts w:ascii="Century Gothic" w:hAnsi="Century Gothic" w:cs="Arial"/>
          <w:sz w:val="22"/>
          <w:szCs w:val="22"/>
        </w:rPr>
      </w:pPr>
      <w:r>
        <w:rPr>
          <w:rFonts w:ascii="Century Gothic" w:hAnsi="Century Gothic" w:cs="Arial"/>
          <w:sz w:val="22"/>
          <w:szCs w:val="22"/>
        </w:rPr>
        <w:t xml:space="preserve">En la misma fecha </w:t>
      </w:r>
      <w:r w:rsidR="002515B3" w:rsidRPr="0065718F">
        <w:rPr>
          <w:rFonts w:ascii="Century Gothic" w:hAnsi="Century Gothic" w:cs="Arial"/>
          <w:sz w:val="22"/>
          <w:szCs w:val="22"/>
        </w:rPr>
        <w:t xml:space="preserve">los integrantes de la </w:t>
      </w:r>
      <w:r w:rsidR="00D92E42">
        <w:rPr>
          <w:rFonts w:ascii="Century Gothic" w:hAnsi="Century Gothic" w:cs="Arial"/>
          <w:sz w:val="22"/>
          <w:szCs w:val="22"/>
        </w:rPr>
        <w:t>Mesa Directiva,</w:t>
      </w:r>
      <w:r w:rsidR="002515B3" w:rsidRPr="0065718F">
        <w:rPr>
          <w:rFonts w:ascii="Century Gothic" w:hAnsi="Century Gothic" w:cs="Arial"/>
          <w:sz w:val="22"/>
          <w:szCs w:val="22"/>
        </w:rPr>
        <w:t xml:space="preserve"> dictaron el siguiente Acuerdo: </w:t>
      </w:r>
      <w:r w:rsidR="002515B3" w:rsidRPr="0065718F">
        <w:rPr>
          <w:rFonts w:ascii="Century Gothic" w:hAnsi="Century Gothic" w:cs="Arial"/>
          <w:i/>
          <w:sz w:val="22"/>
          <w:szCs w:val="22"/>
        </w:rPr>
        <w:t>“Se turna a la Comisi</w:t>
      </w:r>
      <w:r w:rsidR="00BB4B79">
        <w:rPr>
          <w:rFonts w:ascii="Century Gothic" w:hAnsi="Century Gothic" w:cs="Arial"/>
          <w:i/>
          <w:sz w:val="22"/>
          <w:szCs w:val="22"/>
        </w:rPr>
        <w:t>ón</w:t>
      </w:r>
      <w:r w:rsidR="00B84AB0">
        <w:rPr>
          <w:rFonts w:ascii="Century Gothic" w:hAnsi="Century Gothic" w:cs="Arial"/>
          <w:i/>
          <w:sz w:val="22"/>
          <w:szCs w:val="22"/>
        </w:rPr>
        <w:t xml:space="preserve"> </w:t>
      </w:r>
      <w:r w:rsidR="00F07626" w:rsidRPr="0065718F">
        <w:rPr>
          <w:rFonts w:ascii="Century Gothic" w:hAnsi="Century Gothic" w:cs="Arial"/>
          <w:i/>
          <w:sz w:val="22"/>
          <w:szCs w:val="22"/>
        </w:rPr>
        <w:t>de Educación</w:t>
      </w:r>
      <w:r w:rsidR="002515B3" w:rsidRPr="0065718F">
        <w:rPr>
          <w:rFonts w:ascii="Century Gothic" w:hAnsi="Century Gothic" w:cs="Arial"/>
          <w:i/>
          <w:sz w:val="22"/>
          <w:szCs w:val="22"/>
        </w:rPr>
        <w:t>, para su estudio y resolución procedente”.</w:t>
      </w:r>
    </w:p>
    <w:p w14:paraId="78684C2A" w14:textId="77777777" w:rsidR="00BD2478" w:rsidRDefault="00BD2478" w:rsidP="009154CB">
      <w:pPr>
        <w:spacing w:after="0" w:line="264" w:lineRule="auto"/>
        <w:jc w:val="both"/>
        <w:rPr>
          <w:rFonts w:ascii="Century Gothic" w:hAnsi="Century Gothic" w:cs="Tahoma"/>
        </w:rPr>
      </w:pPr>
    </w:p>
    <w:p w14:paraId="49E470A0" w14:textId="77777777" w:rsidR="00E17469" w:rsidRPr="0065718F" w:rsidRDefault="00E17469" w:rsidP="009154CB">
      <w:pPr>
        <w:spacing w:after="0" w:line="264" w:lineRule="auto"/>
        <w:jc w:val="both"/>
        <w:rPr>
          <w:rFonts w:ascii="Century Gothic" w:hAnsi="Century Gothic"/>
          <w:b/>
        </w:rPr>
      </w:pPr>
      <w:r w:rsidRPr="0065718F">
        <w:rPr>
          <w:rFonts w:ascii="Century Gothic" w:hAnsi="Century Gothic"/>
          <w:b/>
        </w:rPr>
        <w:t>CONTENIDO DEL PUNTO DE ACUERDO</w:t>
      </w:r>
    </w:p>
    <w:p w14:paraId="2A2709F2" w14:textId="77777777" w:rsidR="0068462C" w:rsidRPr="0065718F" w:rsidRDefault="0068462C" w:rsidP="009154CB">
      <w:pPr>
        <w:spacing w:after="0" w:line="264" w:lineRule="auto"/>
        <w:jc w:val="both"/>
        <w:rPr>
          <w:rFonts w:ascii="Century Gothic" w:hAnsi="Century Gothic"/>
          <w:b/>
        </w:rPr>
      </w:pPr>
    </w:p>
    <w:p w14:paraId="59F8ED07" w14:textId="3AD6A0C7" w:rsidR="00D640A8" w:rsidRPr="004C3560" w:rsidRDefault="004C3560" w:rsidP="009154CB">
      <w:pPr>
        <w:pStyle w:val="Prrafodelista"/>
        <w:numPr>
          <w:ilvl w:val="0"/>
          <w:numId w:val="2"/>
        </w:numPr>
        <w:spacing w:line="264" w:lineRule="auto"/>
        <w:contextualSpacing/>
        <w:jc w:val="both"/>
        <w:rPr>
          <w:rFonts w:ascii="Century Gothic" w:hAnsi="Century Gothic" w:cs="Tahoma"/>
          <w:sz w:val="22"/>
          <w:szCs w:val="22"/>
        </w:rPr>
      </w:pPr>
      <w:r w:rsidRPr="004C3560">
        <w:rPr>
          <w:rFonts w:ascii="Century Gothic" w:eastAsia="Calibri" w:hAnsi="Century Gothic" w:cs="Arial"/>
          <w:sz w:val="22"/>
          <w:szCs w:val="22"/>
        </w:rPr>
        <w:t xml:space="preserve">Exhortar </w:t>
      </w:r>
      <w:r w:rsidRPr="004C3560">
        <w:rPr>
          <w:rFonts w:ascii="Century Gothic" w:hAnsi="Century Gothic" w:cs="Arial"/>
          <w:bCs/>
          <w:color w:val="000000"/>
          <w:sz w:val="22"/>
          <w:szCs w:val="22"/>
        </w:rPr>
        <w:t xml:space="preserve">respetuosamente a la Secretaría de Educación del Estado de Puebla, para que en cumplimiento al nuevo calendario escolar emitido por la SEP Federal se implementen acciones de orientación, capacitación y apoyo a las </w:t>
      </w:r>
      <w:r w:rsidRPr="004C3560">
        <w:rPr>
          <w:rFonts w:ascii="Century Gothic" w:hAnsi="Century Gothic" w:cs="Arial"/>
          <w:bCs/>
          <w:color w:val="000000"/>
          <w:sz w:val="22"/>
          <w:szCs w:val="22"/>
        </w:rPr>
        <w:lastRenderedPageBreak/>
        <w:t>escuelas del Estado con el objeto de cumplir de manera cabal con la estrategia del regreso a clases escalonado, así como la nueva normalidad, para el inicio del ciclo escolar 2020-202</w:t>
      </w:r>
      <w:r w:rsidR="00B13077">
        <w:rPr>
          <w:rFonts w:ascii="Century Gothic" w:hAnsi="Century Gothic" w:cs="Arial"/>
          <w:bCs/>
          <w:color w:val="000000"/>
          <w:sz w:val="22"/>
          <w:szCs w:val="22"/>
        </w:rPr>
        <w:t>1</w:t>
      </w:r>
      <w:r w:rsidRPr="004C3560">
        <w:rPr>
          <w:rFonts w:ascii="Century Gothic" w:hAnsi="Century Gothic" w:cs="Arial"/>
          <w:bCs/>
          <w:color w:val="000000"/>
          <w:sz w:val="22"/>
          <w:szCs w:val="22"/>
        </w:rPr>
        <w:t>.</w:t>
      </w:r>
    </w:p>
    <w:p w14:paraId="1F66A285" w14:textId="77777777" w:rsidR="000E5365" w:rsidRDefault="000E5365" w:rsidP="009154CB">
      <w:pPr>
        <w:spacing w:after="0" w:line="264" w:lineRule="auto"/>
        <w:contextualSpacing/>
        <w:jc w:val="both"/>
        <w:rPr>
          <w:rFonts w:ascii="Century Gothic" w:hAnsi="Century Gothic" w:cs="Arial"/>
          <w:b/>
        </w:rPr>
      </w:pPr>
    </w:p>
    <w:p w14:paraId="15DECE79" w14:textId="77777777" w:rsidR="00D640A8" w:rsidRDefault="00E17469" w:rsidP="009154CB">
      <w:pPr>
        <w:spacing w:after="0" w:line="264" w:lineRule="auto"/>
        <w:contextualSpacing/>
        <w:jc w:val="both"/>
        <w:rPr>
          <w:rFonts w:ascii="Century Gothic" w:hAnsi="Century Gothic" w:cs="Tahoma"/>
        </w:rPr>
      </w:pPr>
      <w:r w:rsidRPr="00D640A8">
        <w:rPr>
          <w:rFonts w:ascii="Century Gothic" w:hAnsi="Century Gothic" w:cs="Arial"/>
          <w:b/>
        </w:rPr>
        <w:t>CONSIDERACIONES DE LA COMISI</w:t>
      </w:r>
      <w:r w:rsidR="00BB4B79" w:rsidRPr="00D640A8">
        <w:rPr>
          <w:rFonts w:ascii="Century Gothic" w:hAnsi="Century Gothic" w:cs="Arial"/>
          <w:b/>
        </w:rPr>
        <w:t>ÓN</w:t>
      </w:r>
    </w:p>
    <w:p w14:paraId="113DF444" w14:textId="6F79462A" w:rsidR="004D1EDC" w:rsidRPr="00BD2478" w:rsidRDefault="004D1EDC" w:rsidP="009154CB">
      <w:pPr>
        <w:spacing w:after="0" w:line="264" w:lineRule="auto"/>
        <w:jc w:val="both"/>
        <w:rPr>
          <w:rFonts w:ascii="Century Gothic" w:eastAsia="Times" w:hAnsi="Century Gothic" w:cs="Times New Roman"/>
        </w:rPr>
      </w:pPr>
    </w:p>
    <w:p w14:paraId="38F1BAFC" w14:textId="5C00A620" w:rsidR="00D92E42" w:rsidRPr="00D92E42" w:rsidRDefault="00D92E42" w:rsidP="00D92E42">
      <w:pPr>
        <w:spacing w:after="0" w:line="264" w:lineRule="auto"/>
        <w:jc w:val="both"/>
        <w:rPr>
          <w:rFonts w:ascii="Century Gothic" w:eastAsia="Calibri" w:hAnsi="Century Gothic" w:cs="Arial"/>
          <w:color w:val="000000" w:themeColor="text1"/>
        </w:rPr>
      </w:pPr>
      <w:r w:rsidRPr="00D92E42">
        <w:rPr>
          <w:rFonts w:ascii="Century Gothic" w:eastAsia="Calibri" w:hAnsi="Century Gothic" w:cs="Arial"/>
          <w:color w:val="000000" w:themeColor="text1"/>
        </w:rPr>
        <w:t xml:space="preserve">Que </w:t>
      </w:r>
      <w:r w:rsidR="008D25E2">
        <w:rPr>
          <w:rFonts w:ascii="Century Gothic" w:eastAsia="Calibri" w:hAnsi="Century Gothic" w:cs="Arial"/>
          <w:color w:val="000000" w:themeColor="text1"/>
        </w:rPr>
        <w:t xml:space="preserve">el artículo 3º de </w:t>
      </w:r>
      <w:r w:rsidRPr="00D92E42">
        <w:rPr>
          <w:rFonts w:ascii="Century Gothic" w:eastAsia="Calibri" w:hAnsi="Century Gothic" w:cs="Arial"/>
          <w:color w:val="000000" w:themeColor="text1"/>
        </w:rPr>
        <w:t>la Constitución Política de los Estados Unidos Mexicanos establece que “Toda persona tiene derecho a la educación. El Estado -Federación, Estados, Ciudad de</w:t>
      </w:r>
      <w:r>
        <w:rPr>
          <w:rFonts w:ascii="Century Gothic" w:eastAsia="Calibri" w:hAnsi="Century Gothic" w:cs="Arial"/>
          <w:color w:val="000000" w:themeColor="text1"/>
        </w:rPr>
        <w:t xml:space="preserve"> </w:t>
      </w:r>
      <w:r w:rsidRPr="00D92E42">
        <w:rPr>
          <w:rFonts w:ascii="Century Gothic" w:eastAsia="Calibri" w:hAnsi="Century Gothic" w:cs="Arial"/>
          <w:color w:val="000000" w:themeColor="text1"/>
        </w:rPr>
        <w:t>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 as</w:t>
      </w:r>
      <w:r w:rsidR="009B47EB">
        <w:rPr>
          <w:rFonts w:ascii="Century Gothic" w:eastAsia="Calibri" w:hAnsi="Century Gothic" w:cs="Arial"/>
          <w:color w:val="000000" w:themeColor="text1"/>
        </w:rPr>
        <w:t>i</w:t>
      </w:r>
      <w:r w:rsidRPr="00D92E42">
        <w:rPr>
          <w:rFonts w:ascii="Century Gothic" w:eastAsia="Calibri" w:hAnsi="Century Gothic" w:cs="Arial"/>
          <w:color w:val="000000" w:themeColor="text1"/>
        </w:rPr>
        <w:t>mismo, “corresponde al Estado la rectoría de la educación, la impartida por éste, además de obligatoria, será universal, inclusiva, pública, gratuita y laica.”</w:t>
      </w:r>
    </w:p>
    <w:p w14:paraId="704BCD42" w14:textId="77777777" w:rsidR="00D92E42" w:rsidRPr="00D92E42" w:rsidRDefault="00D92E42" w:rsidP="00D92E42">
      <w:pPr>
        <w:spacing w:after="0" w:line="264" w:lineRule="auto"/>
        <w:jc w:val="both"/>
        <w:rPr>
          <w:rFonts w:ascii="Century Gothic" w:eastAsia="Calibri" w:hAnsi="Century Gothic" w:cs="Arial"/>
          <w:color w:val="000000" w:themeColor="text1"/>
        </w:rPr>
      </w:pPr>
    </w:p>
    <w:p w14:paraId="270E485A" w14:textId="6BF06ADD" w:rsidR="00D92E42" w:rsidRPr="00D92E42" w:rsidRDefault="00D92E42" w:rsidP="00D92E42">
      <w:pPr>
        <w:spacing w:after="0" w:line="264" w:lineRule="auto"/>
        <w:jc w:val="both"/>
        <w:rPr>
          <w:rFonts w:ascii="Century Gothic" w:eastAsia="Calibri" w:hAnsi="Century Gothic" w:cs="Arial"/>
          <w:color w:val="000000" w:themeColor="text1"/>
        </w:rPr>
      </w:pPr>
      <w:r w:rsidRPr="00D92E42">
        <w:rPr>
          <w:rFonts w:ascii="Century Gothic" w:eastAsia="Calibri" w:hAnsi="Century Gothic" w:cs="Arial"/>
          <w:color w:val="000000" w:themeColor="text1"/>
        </w:rPr>
        <w:t>Que</w:t>
      </w:r>
      <w:r w:rsidR="00AC6657">
        <w:rPr>
          <w:rFonts w:ascii="Century Gothic" w:eastAsia="Calibri" w:hAnsi="Century Gothic" w:cs="Arial"/>
          <w:color w:val="000000" w:themeColor="text1"/>
        </w:rPr>
        <w:t>,</w:t>
      </w:r>
      <w:r w:rsidRPr="00D92E42">
        <w:rPr>
          <w:rFonts w:ascii="Century Gothic" w:eastAsia="Calibri" w:hAnsi="Century Gothic" w:cs="Arial"/>
          <w:color w:val="000000" w:themeColor="text1"/>
        </w:rPr>
        <w:t xml:space="preserve"> de conformidad con la Ley Orgánica de la Administración Pública del Estado de Puebla, a la Secretaría de Educación le corresponde, entre otros, el despacho de los siguientes asuntos:</w:t>
      </w:r>
    </w:p>
    <w:p w14:paraId="69FA6368" w14:textId="77777777" w:rsidR="00D92E42" w:rsidRPr="00D92E42" w:rsidRDefault="00D92E42" w:rsidP="00D92E42">
      <w:pPr>
        <w:spacing w:after="0" w:line="264" w:lineRule="auto"/>
        <w:jc w:val="both"/>
        <w:rPr>
          <w:rFonts w:ascii="Century Gothic" w:eastAsia="Calibri" w:hAnsi="Century Gothic" w:cs="Arial"/>
          <w:color w:val="000000" w:themeColor="text1"/>
        </w:rPr>
      </w:pPr>
    </w:p>
    <w:p w14:paraId="45C48E42" w14:textId="69E8F9A7" w:rsidR="00D92E42" w:rsidRDefault="00D92E42" w:rsidP="00D92E42">
      <w:pPr>
        <w:pStyle w:val="Prrafodelista"/>
        <w:numPr>
          <w:ilvl w:val="0"/>
          <w:numId w:val="12"/>
        </w:numPr>
        <w:spacing w:line="264" w:lineRule="auto"/>
        <w:contextualSpacing/>
        <w:jc w:val="both"/>
        <w:rPr>
          <w:rFonts w:ascii="Century Gothic" w:eastAsia="Calibri" w:hAnsi="Century Gothic" w:cs="Arial"/>
          <w:color w:val="000000" w:themeColor="text1"/>
          <w:sz w:val="22"/>
          <w:szCs w:val="22"/>
        </w:rPr>
      </w:pPr>
      <w:r w:rsidRPr="00D92E42">
        <w:rPr>
          <w:rFonts w:ascii="Century Gothic" w:eastAsia="Calibri" w:hAnsi="Century Gothic" w:cs="Arial"/>
          <w:color w:val="000000" w:themeColor="text1"/>
          <w:sz w:val="22"/>
          <w:szCs w:val="22"/>
        </w:rPr>
        <w:t>Prestar el servicio público de educación sin perjuicio de la concurrencia de los municipios y de la Federación conforme a las leyes y reglamentos aplicables.</w:t>
      </w:r>
    </w:p>
    <w:p w14:paraId="29BE6BC3" w14:textId="77777777" w:rsidR="00D92E42" w:rsidRPr="00D92E42" w:rsidRDefault="00D92E42" w:rsidP="00D92E42">
      <w:pPr>
        <w:pStyle w:val="Prrafodelista"/>
        <w:spacing w:line="264" w:lineRule="auto"/>
        <w:ind w:left="720"/>
        <w:contextualSpacing/>
        <w:jc w:val="both"/>
        <w:rPr>
          <w:rFonts w:ascii="Century Gothic" w:eastAsia="Calibri" w:hAnsi="Century Gothic" w:cs="Arial"/>
          <w:color w:val="000000" w:themeColor="text1"/>
          <w:sz w:val="22"/>
          <w:szCs w:val="22"/>
        </w:rPr>
      </w:pPr>
    </w:p>
    <w:p w14:paraId="20924F06" w14:textId="0938E77E" w:rsidR="00D92E42" w:rsidRDefault="00D92E42" w:rsidP="00D92E42">
      <w:pPr>
        <w:pStyle w:val="Prrafodelista"/>
        <w:numPr>
          <w:ilvl w:val="0"/>
          <w:numId w:val="12"/>
        </w:numPr>
        <w:spacing w:line="264" w:lineRule="auto"/>
        <w:contextualSpacing/>
        <w:jc w:val="both"/>
        <w:rPr>
          <w:rFonts w:ascii="Century Gothic" w:eastAsia="Calibri" w:hAnsi="Century Gothic" w:cs="Arial"/>
          <w:color w:val="000000" w:themeColor="text1"/>
          <w:sz w:val="22"/>
          <w:szCs w:val="22"/>
        </w:rPr>
      </w:pPr>
      <w:r w:rsidRPr="00D92E42">
        <w:rPr>
          <w:rFonts w:ascii="Century Gothic" w:eastAsia="Calibri" w:hAnsi="Century Gothic" w:cs="Arial"/>
          <w:color w:val="000000" w:themeColor="text1"/>
          <w:sz w:val="22"/>
          <w:szCs w:val="22"/>
        </w:rPr>
        <w:t>Dirigir, vigilar y coordinar que el Sistema Educativo Estatal dé cumplimiento al artículo 3º de la Constitución Política de los Estados Unidos Mexicanos, al artículo 13 del Pacto Internacional de Derechos Económicos, Sociales y Culturales, a la Ley General de Educación y demás disposiciones legales aplicables en la materia.</w:t>
      </w:r>
    </w:p>
    <w:p w14:paraId="3F61835C" w14:textId="77777777" w:rsidR="00D92E42" w:rsidRPr="00D92E42" w:rsidRDefault="00D92E42" w:rsidP="00D92E42">
      <w:pPr>
        <w:pStyle w:val="Prrafodelista"/>
        <w:rPr>
          <w:rFonts w:ascii="Century Gothic" w:eastAsia="Calibri" w:hAnsi="Century Gothic" w:cs="Arial"/>
          <w:color w:val="000000" w:themeColor="text1"/>
          <w:sz w:val="22"/>
          <w:szCs w:val="22"/>
        </w:rPr>
      </w:pPr>
    </w:p>
    <w:p w14:paraId="7F3F70CD" w14:textId="5D759468" w:rsidR="00D92E42" w:rsidRDefault="00D92E42" w:rsidP="005E7BE5">
      <w:pPr>
        <w:pStyle w:val="Prrafodelista"/>
        <w:numPr>
          <w:ilvl w:val="0"/>
          <w:numId w:val="12"/>
        </w:numPr>
        <w:spacing w:line="264" w:lineRule="auto"/>
        <w:contextualSpacing/>
        <w:jc w:val="both"/>
        <w:rPr>
          <w:rFonts w:ascii="Century Gothic" w:eastAsia="Calibri" w:hAnsi="Century Gothic" w:cs="Arial"/>
          <w:color w:val="000000" w:themeColor="text1"/>
          <w:sz w:val="22"/>
          <w:szCs w:val="22"/>
        </w:rPr>
      </w:pPr>
      <w:r w:rsidRPr="00D92E42">
        <w:rPr>
          <w:rFonts w:ascii="Century Gothic" w:eastAsia="Calibri" w:hAnsi="Century Gothic" w:cs="Arial"/>
          <w:color w:val="000000" w:themeColor="text1"/>
          <w:sz w:val="22"/>
          <w:szCs w:val="22"/>
        </w:rPr>
        <w:t>Proponer al Gobernador las normas, políticas y programas en materia educativa que se deban llevar a cabo en el estado, con enfoque de derechos humanos y perspectiva de género.</w:t>
      </w:r>
    </w:p>
    <w:p w14:paraId="02CB4B3A" w14:textId="77777777" w:rsidR="00D038F5" w:rsidRPr="00D038F5" w:rsidRDefault="00D038F5" w:rsidP="00D038F5">
      <w:pPr>
        <w:spacing w:line="264" w:lineRule="auto"/>
        <w:contextualSpacing/>
        <w:jc w:val="both"/>
        <w:rPr>
          <w:rFonts w:ascii="Century Gothic" w:eastAsia="Calibri" w:hAnsi="Century Gothic" w:cs="Arial"/>
          <w:color w:val="000000" w:themeColor="text1"/>
        </w:rPr>
      </w:pPr>
    </w:p>
    <w:p w14:paraId="69EDFBB5" w14:textId="1754CCCD" w:rsidR="00D92E42" w:rsidRDefault="00D92E42" w:rsidP="00D92E42">
      <w:pPr>
        <w:pStyle w:val="Prrafodelista"/>
        <w:numPr>
          <w:ilvl w:val="0"/>
          <w:numId w:val="12"/>
        </w:numPr>
        <w:spacing w:line="264" w:lineRule="auto"/>
        <w:contextualSpacing/>
        <w:jc w:val="both"/>
        <w:rPr>
          <w:rFonts w:ascii="Century Gothic" w:eastAsia="Calibri" w:hAnsi="Century Gothic" w:cs="Arial"/>
          <w:color w:val="000000" w:themeColor="text1"/>
          <w:sz w:val="22"/>
          <w:szCs w:val="22"/>
        </w:rPr>
      </w:pPr>
      <w:r w:rsidRPr="005E7BE5">
        <w:rPr>
          <w:rFonts w:ascii="Century Gothic" w:eastAsia="Calibri" w:hAnsi="Century Gothic" w:cs="Arial"/>
          <w:bCs/>
          <w:color w:val="000000" w:themeColor="text1"/>
          <w:sz w:val="22"/>
          <w:szCs w:val="22"/>
        </w:rPr>
        <w:t>Adecuar el calendario escolar para cada ciclo lectivo</w:t>
      </w:r>
      <w:r w:rsidRPr="00D92E42">
        <w:rPr>
          <w:rFonts w:ascii="Century Gothic" w:eastAsia="Calibri" w:hAnsi="Century Gothic" w:cs="Arial"/>
          <w:color w:val="000000" w:themeColor="text1"/>
          <w:sz w:val="22"/>
          <w:szCs w:val="22"/>
        </w:rPr>
        <w:t xml:space="preserve"> de la educación primaria, secundaria, normal y demás para la formación de maestros de educación básica, con respecto al calendario fijado por la autoridad competente.</w:t>
      </w:r>
    </w:p>
    <w:p w14:paraId="1CE49209" w14:textId="77777777" w:rsidR="00D92E42" w:rsidRPr="00D92E42" w:rsidRDefault="00D92E42" w:rsidP="00D92E42">
      <w:pPr>
        <w:pStyle w:val="Prrafodelista"/>
        <w:rPr>
          <w:rFonts w:ascii="Century Gothic" w:eastAsia="Calibri" w:hAnsi="Century Gothic" w:cs="Arial"/>
          <w:color w:val="000000" w:themeColor="text1"/>
          <w:sz w:val="22"/>
          <w:szCs w:val="22"/>
        </w:rPr>
      </w:pPr>
    </w:p>
    <w:p w14:paraId="69DE4F7A" w14:textId="77777777" w:rsidR="00D92E42" w:rsidRPr="00D92E42" w:rsidRDefault="00D92E42" w:rsidP="00D92E42">
      <w:pPr>
        <w:pStyle w:val="Prrafodelista"/>
        <w:numPr>
          <w:ilvl w:val="0"/>
          <w:numId w:val="12"/>
        </w:numPr>
        <w:spacing w:line="264" w:lineRule="auto"/>
        <w:contextualSpacing/>
        <w:jc w:val="both"/>
        <w:rPr>
          <w:rFonts w:ascii="Century Gothic" w:eastAsia="Calibri" w:hAnsi="Century Gothic" w:cs="Arial"/>
          <w:color w:val="000000" w:themeColor="text1"/>
          <w:sz w:val="22"/>
          <w:szCs w:val="22"/>
        </w:rPr>
      </w:pPr>
      <w:r w:rsidRPr="00D92E42">
        <w:rPr>
          <w:rFonts w:ascii="Century Gothic" w:eastAsia="Calibri" w:hAnsi="Century Gothic" w:cs="Arial"/>
          <w:color w:val="000000" w:themeColor="text1"/>
          <w:sz w:val="22"/>
          <w:szCs w:val="22"/>
        </w:rPr>
        <w:lastRenderedPageBreak/>
        <w:t>Vigilar que en los planteles que conforman el Sistema Educativo Estatal, se observen y se cumplan los planes y programas de estudios determinados por la autoridad competente.</w:t>
      </w:r>
    </w:p>
    <w:p w14:paraId="2554BFD3" w14:textId="77777777" w:rsidR="00D92E42" w:rsidRPr="00D92E42" w:rsidRDefault="00D92E42" w:rsidP="005E7BE5"/>
    <w:p w14:paraId="7C78CE2A" w14:textId="353029ED" w:rsidR="00D92E42" w:rsidRDefault="00D92E42" w:rsidP="00D92E42">
      <w:pPr>
        <w:pStyle w:val="Prrafodelista"/>
        <w:numPr>
          <w:ilvl w:val="0"/>
          <w:numId w:val="12"/>
        </w:numPr>
        <w:spacing w:line="264" w:lineRule="auto"/>
        <w:contextualSpacing/>
        <w:jc w:val="both"/>
        <w:rPr>
          <w:rFonts w:ascii="Century Gothic" w:eastAsia="Calibri" w:hAnsi="Century Gothic" w:cs="Arial"/>
          <w:color w:val="000000" w:themeColor="text1"/>
          <w:sz w:val="22"/>
          <w:szCs w:val="22"/>
        </w:rPr>
      </w:pPr>
      <w:r w:rsidRPr="00D92E42">
        <w:rPr>
          <w:rFonts w:ascii="Century Gothic" w:eastAsia="Calibri" w:hAnsi="Century Gothic" w:cs="Arial"/>
          <w:color w:val="000000" w:themeColor="text1"/>
          <w:sz w:val="22"/>
          <w:szCs w:val="22"/>
        </w:rPr>
        <w:t>Planear, desarrollar, dirigir, promover, fomentar, vigilar los servicios educativos que ofrezcan el estado, los municipios, los organismos públicos descentralizados y los particulares, con autorización o reconocimiento de validez oficial de estudios en todos los tipos, niveles y modalidades, en los términos de la legislación correspondiente.</w:t>
      </w:r>
    </w:p>
    <w:p w14:paraId="10D9AC0B" w14:textId="77777777" w:rsidR="00D92E42" w:rsidRPr="00D92E42" w:rsidRDefault="00D92E42" w:rsidP="00D92E42">
      <w:pPr>
        <w:pStyle w:val="Prrafodelista"/>
        <w:rPr>
          <w:rFonts w:ascii="Century Gothic" w:eastAsia="Calibri" w:hAnsi="Century Gothic" w:cs="Arial"/>
          <w:color w:val="000000" w:themeColor="text1"/>
          <w:sz w:val="22"/>
          <w:szCs w:val="22"/>
        </w:rPr>
      </w:pPr>
    </w:p>
    <w:p w14:paraId="418A0F41" w14:textId="2E86CB45" w:rsidR="00D92E42" w:rsidRPr="00D92E42" w:rsidRDefault="00D92E42" w:rsidP="00D92E42">
      <w:pPr>
        <w:pStyle w:val="Prrafodelista"/>
        <w:numPr>
          <w:ilvl w:val="0"/>
          <w:numId w:val="12"/>
        </w:numPr>
        <w:spacing w:line="264" w:lineRule="auto"/>
        <w:contextualSpacing/>
        <w:jc w:val="both"/>
        <w:rPr>
          <w:rFonts w:ascii="Century Gothic" w:eastAsia="Calibri" w:hAnsi="Century Gothic" w:cs="Arial"/>
          <w:color w:val="000000" w:themeColor="text1"/>
          <w:sz w:val="22"/>
          <w:szCs w:val="22"/>
        </w:rPr>
      </w:pPr>
      <w:r w:rsidRPr="00D92E42">
        <w:rPr>
          <w:rFonts w:ascii="Century Gothic" w:eastAsia="Calibri" w:hAnsi="Century Gothic" w:cs="Arial"/>
          <w:color w:val="000000" w:themeColor="text1"/>
          <w:sz w:val="22"/>
          <w:szCs w:val="22"/>
        </w:rPr>
        <w:t>Realizar de manera concurrente con la autoridad educativa federal, las siguientes acciones:</w:t>
      </w:r>
    </w:p>
    <w:p w14:paraId="68780B59" w14:textId="77777777" w:rsidR="00D92E42" w:rsidRPr="00D92E42" w:rsidRDefault="00D92E42" w:rsidP="00D92E42">
      <w:pPr>
        <w:spacing w:after="0" w:line="264" w:lineRule="auto"/>
        <w:jc w:val="both"/>
        <w:rPr>
          <w:rFonts w:ascii="Century Gothic" w:eastAsia="Calibri" w:hAnsi="Century Gothic" w:cs="Arial"/>
          <w:color w:val="000000" w:themeColor="text1"/>
        </w:rPr>
      </w:pPr>
      <w:r w:rsidRPr="00D92E42">
        <w:rPr>
          <w:rFonts w:ascii="Century Gothic" w:eastAsia="Calibri" w:hAnsi="Century Gothic" w:cs="Arial"/>
          <w:color w:val="000000" w:themeColor="text1"/>
        </w:rPr>
        <w:t xml:space="preserve"> </w:t>
      </w:r>
    </w:p>
    <w:p w14:paraId="60585442" w14:textId="4FFCEC6D" w:rsidR="00D92E42" w:rsidRDefault="00D92E42" w:rsidP="00D92E42">
      <w:pPr>
        <w:spacing w:after="0" w:line="264" w:lineRule="auto"/>
        <w:jc w:val="both"/>
        <w:rPr>
          <w:rFonts w:ascii="Century Gothic" w:eastAsia="Calibri" w:hAnsi="Century Gothic" w:cs="Arial"/>
          <w:color w:val="000000" w:themeColor="text1"/>
        </w:rPr>
      </w:pPr>
      <w:r w:rsidRPr="00D92E42">
        <w:rPr>
          <w:rFonts w:ascii="Century Gothic" w:eastAsia="Calibri" w:hAnsi="Century Gothic" w:cs="Arial"/>
          <w:color w:val="000000" w:themeColor="text1"/>
        </w:rPr>
        <w:t>a) Determinar y formular planes y programas de estudio;</w:t>
      </w:r>
      <w:r w:rsidR="008A78C5">
        <w:rPr>
          <w:rFonts w:ascii="Century Gothic" w:eastAsia="Calibri" w:hAnsi="Century Gothic" w:cs="Arial"/>
          <w:color w:val="000000" w:themeColor="text1"/>
        </w:rPr>
        <w:t xml:space="preserve"> y</w:t>
      </w:r>
    </w:p>
    <w:p w14:paraId="048A0DB7" w14:textId="77777777" w:rsidR="00D04375" w:rsidRPr="00D92E42" w:rsidRDefault="00D04375" w:rsidP="00D92E42">
      <w:pPr>
        <w:spacing w:after="0" w:line="264" w:lineRule="auto"/>
        <w:jc w:val="both"/>
        <w:rPr>
          <w:rFonts w:ascii="Century Gothic" w:eastAsia="Calibri" w:hAnsi="Century Gothic" w:cs="Arial"/>
          <w:color w:val="000000" w:themeColor="text1"/>
        </w:rPr>
      </w:pPr>
    </w:p>
    <w:p w14:paraId="37A55CA4" w14:textId="38178983" w:rsidR="00D92E42" w:rsidRDefault="00D92E42" w:rsidP="00D92E42">
      <w:pPr>
        <w:spacing w:after="0" w:line="264" w:lineRule="auto"/>
        <w:jc w:val="both"/>
        <w:rPr>
          <w:rFonts w:ascii="Century Gothic" w:eastAsia="Calibri" w:hAnsi="Century Gothic" w:cs="Arial"/>
          <w:color w:val="000000" w:themeColor="text1"/>
        </w:rPr>
      </w:pPr>
      <w:r w:rsidRPr="00D92E42">
        <w:rPr>
          <w:rFonts w:ascii="Century Gothic" w:eastAsia="Calibri" w:hAnsi="Century Gothic" w:cs="Arial"/>
          <w:color w:val="000000" w:themeColor="text1"/>
        </w:rPr>
        <w:t>b) Promover y prestar servicios educativos de acuerdo a las normas y políticas establecidas;</w:t>
      </w:r>
    </w:p>
    <w:p w14:paraId="7A0348BE" w14:textId="77777777" w:rsidR="00D04375" w:rsidRPr="00D92E42" w:rsidRDefault="00D04375" w:rsidP="00D92E42">
      <w:pPr>
        <w:spacing w:after="0" w:line="264" w:lineRule="auto"/>
        <w:jc w:val="both"/>
        <w:rPr>
          <w:rFonts w:ascii="Century Gothic" w:eastAsia="Calibri" w:hAnsi="Century Gothic" w:cs="Arial"/>
          <w:color w:val="000000" w:themeColor="text1"/>
        </w:rPr>
      </w:pPr>
    </w:p>
    <w:p w14:paraId="2FCDF546" w14:textId="77777777" w:rsidR="00D92E42" w:rsidRPr="00D92E42" w:rsidRDefault="00D92E42" w:rsidP="00D92E42">
      <w:pPr>
        <w:spacing w:after="0" w:line="264" w:lineRule="auto"/>
        <w:jc w:val="both"/>
        <w:rPr>
          <w:rFonts w:ascii="Century Gothic" w:eastAsia="Calibri" w:hAnsi="Century Gothic" w:cs="Arial"/>
          <w:color w:val="000000" w:themeColor="text1"/>
        </w:rPr>
      </w:pPr>
    </w:p>
    <w:p w14:paraId="0B474F95" w14:textId="1F020C8A" w:rsidR="00D92E42" w:rsidRPr="00D92E42" w:rsidRDefault="00D92E42" w:rsidP="00D92E42">
      <w:pPr>
        <w:spacing w:after="0" w:line="264" w:lineRule="auto"/>
        <w:jc w:val="both"/>
        <w:rPr>
          <w:rFonts w:ascii="Century Gothic" w:eastAsia="Calibri" w:hAnsi="Century Gothic" w:cs="Arial"/>
          <w:color w:val="000000" w:themeColor="text1"/>
        </w:rPr>
      </w:pPr>
      <w:r w:rsidRPr="00D92E42">
        <w:rPr>
          <w:rFonts w:ascii="Century Gothic" w:eastAsia="Calibri" w:hAnsi="Century Gothic" w:cs="Arial"/>
          <w:color w:val="000000" w:themeColor="text1"/>
        </w:rPr>
        <w:t>Que el pasado 14 de marzo, la Secretaría de Educación</w:t>
      </w:r>
      <w:r w:rsidRPr="00D92E42">
        <w:rPr>
          <w:rStyle w:val="Refdenotaalpie"/>
          <w:rFonts w:ascii="Century Gothic" w:eastAsia="Calibri" w:hAnsi="Century Gothic" w:cs="Arial"/>
          <w:color w:val="000000" w:themeColor="text1"/>
        </w:rPr>
        <w:footnoteReference w:id="1"/>
      </w:r>
      <w:r w:rsidRPr="00D92E42">
        <w:rPr>
          <w:rFonts w:ascii="Century Gothic" w:eastAsia="Calibri" w:hAnsi="Century Gothic" w:cs="Arial"/>
          <w:color w:val="000000" w:themeColor="text1"/>
        </w:rPr>
        <w:t xml:space="preserve"> informó que, en la reunión del Consejo Nacional de Autoridades Educativas (</w:t>
      </w:r>
      <w:r w:rsidR="008A78C5" w:rsidRPr="00D92E42">
        <w:rPr>
          <w:rFonts w:ascii="Century Gothic" w:eastAsia="Calibri" w:hAnsi="Century Gothic" w:cs="Arial"/>
          <w:color w:val="000000" w:themeColor="text1"/>
        </w:rPr>
        <w:t>CONAEDU</w:t>
      </w:r>
      <w:r w:rsidRPr="00D92E42">
        <w:rPr>
          <w:rFonts w:ascii="Century Gothic" w:eastAsia="Calibri" w:hAnsi="Century Gothic" w:cs="Arial"/>
          <w:color w:val="000000" w:themeColor="text1"/>
        </w:rPr>
        <w:t>), celebrada en la Ciudad de México y ante la llegada del</w:t>
      </w:r>
      <w:r w:rsidR="00D04375">
        <w:rPr>
          <w:rFonts w:ascii="Century Gothic" w:eastAsia="Calibri" w:hAnsi="Century Gothic" w:cs="Arial"/>
          <w:color w:val="000000" w:themeColor="text1"/>
        </w:rPr>
        <w:t xml:space="preserve"> </w:t>
      </w:r>
      <w:r w:rsidR="00D04375">
        <w:rPr>
          <w:rFonts w:ascii="Century Gothic" w:hAnsi="Century Gothic" w:cs="Arial"/>
          <w:bCs/>
          <w:color w:val="000000"/>
        </w:rPr>
        <w:t xml:space="preserve">virus </w:t>
      </w:r>
      <w:hyperlink r:id="rId9" w:history="1">
        <w:r w:rsidR="00D04375" w:rsidRPr="00E002C3">
          <w:rPr>
            <w:rFonts w:ascii="Century Gothic" w:hAnsi="Century Gothic" w:cs="Arial"/>
            <w:shd w:val="clear" w:color="auto" w:fill="FFFFFF"/>
          </w:rPr>
          <w:t>SARS-CoV-2</w:t>
        </w:r>
      </w:hyperlink>
      <w:r w:rsidR="008A78C5">
        <w:rPr>
          <w:rFonts w:ascii="Century Gothic" w:eastAsia="Calibri" w:hAnsi="Century Gothic" w:cs="Arial"/>
          <w:color w:val="000000" w:themeColor="text1"/>
        </w:rPr>
        <w:t xml:space="preserve"> (</w:t>
      </w:r>
      <w:r w:rsidRPr="00D92E42">
        <w:rPr>
          <w:rFonts w:ascii="Century Gothic" w:eastAsia="Calibri" w:hAnsi="Century Gothic" w:cs="Arial"/>
          <w:color w:val="000000" w:themeColor="text1"/>
        </w:rPr>
        <w:t>COVID-19</w:t>
      </w:r>
      <w:r w:rsidR="008A78C5">
        <w:rPr>
          <w:rFonts w:ascii="Century Gothic" w:eastAsia="Calibri" w:hAnsi="Century Gothic" w:cs="Arial"/>
          <w:color w:val="000000" w:themeColor="text1"/>
        </w:rPr>
        <w:t>)</w:t>
      </w:r>
      <w:r w:rsidRPr="00D92E42">
        <w:rPr>
          <w:rFonts w:ascii="Century Gothic" w:eastAsia="Calibri" w:hAnsi="Century Gothic" w:cs="Arial"/>
          <w:color w:val="000000" w:themeColor="text1"/>
        </w:rPr>
        <w:t xml:space="preserve"> al país, se dispusieron las siguientes directrices federales:</w:t>
      </w:r>
    </w:p>
    <w:p w14:paraId="49C4AFBD" w14:textId="77777777" w:rsidR="00D92E42" w:rsidRPr="00D92E42" w:rsidRDefault="00D92E42" w:rsidP="00D92E42">
      <w:pPr>
        <w:spacing w:after="0" w:line="264" w:lineRule="auto"/>
        <w:jc w:val="both"/>
        <w:rPr>
          <w:rFonts w:ascii="Century Gothic" w:eastAsia="Calibri" w:hAnsi="Century Gothic" w:cs="Arial"/>
          <w:color w:val="000000" w:themeColor="text1"/>
        </w:rPr>
      </w:pPr>
    </w:p>
    <w:p w14:paraId="1996D0BC" w14:textId="77777777" w:rsidR="00D92E42" w:rsidRPr="00D92E42" w:rsidRDefault="00D92E42" w:rsidP="00D92E42">
      <w:pPr>
        <w:spacing w:after="0" w:line="264" w:lineRule="auto"/>
        <w:jc w:val="both"/>
        <w:rPr>
          <w:rFonts w:ascii="Century Gothic" w:eastAsia="Calibri" w:hAnsi="Century Gothic" w:cs="Arial"/>
          <w:color w:val="000000" w:themeColor="text1"/>
        </w:rPr>
      </w:pPr>
      <w:r w:rsidRPr="00D92E42">
        <w:rPr>
          <w:rFonts w:ascii="Century Gothic" w:eastAsia="Calibri" w:hAnsi="Century Gothic" w:cs="Arial"/>
          <w:color w:val="000000" w:themeColor="text1"/>
        </w:rPr>
        <w:t>1.- Extensión del período vacacional del 20 de marzo al 20 de abril.</w:t>
      </w:r>
    </w:p>
    <w:p w14:paraId="2C558B3A" w14:textId="77777777" w:rsidR="00D92E42" w:rsidRPr="00D92E42" w:rsidRDefault="00D92E42" w:rsidP="00D92E42">
      <w:pPr>
        <w:spacing w:after="0" w:line="264" w:lineRule="auto"/>
        <w:jc w:val="both"/>
        <w:rPr>
          <w:rFonts w:ascii="Century Gothic" w:eastAsia="Calibri" w:hAnsi="Century Gothic" w:cs="Arial"/>
          <w:color w:val="000000" w:themeColor="text1"/>
        </w:rPr>
      </w:pPr>
    </w:p>
    <w:p w14:paraId="68CB07BC" w14:textId="77777777" w:rsidR="00D92E42" w:rsidRPr="00D92E42" w:rsidRDefault="00D92E42" w:rsidP="00D92E42">
      <w:pPr>
        <w:spacing w:after="0" w:line="264" w:lineRule="auto"/>
        <w:jc w:val="both"/>
        <w:rPr>
          <w:rFonts w:ascii="Century Gothic" w:eastAsia="Calibri" w:hAnsi="Century Gothic" w:cs="Arial"/>
          <w:color w:val="000000" w:themeColor="text1"/>
        </w:rPr>
      </w:pPr>
      <w:r w:rsidRPr="00D92E42">
        <w:rPr>
          <w:rFonts w:ascii="Century Gothic" w:eastAsia="Calibri" w:hAnsi="Century Gothic" w:cs="Arial"/>
          <w:color w:val="000000" w:themeColor="text1"/>
        </w:rPr>
        <w:t>2.- Inicio de trabajos para proponer acciones por parte de la Secretaría de Educación Pública Federal (SEP) para dar continuidad a los programas educativos ya dispuestos.</w:t>
      </w:r>
    </w:p>
    <w:p w14:paraId="5F854B2A" w14:textId="77777777" w:rsidR="00D04375" w:rsidRDefault="00D04375" w:rsidP="00D92E42">
      <w:pPr>
        <w:spacing w:after="0" w:line="264" w:lineRule="auto"/>
        <w:jc w:val="both"/>
        <w:rPr>
          <w:rFonts w:ascii="Century Gothic" w:eastAsia="Calibri" w:hAnsi="Century Gothic" w:cs="Arial"/>
          <w:color w:val="000000" w:themeColor="text1"/>
        </w:rPr>
      </w:pPr>
    </w:p>
    <w:p w14:paraId="4FF4A511" w14:textId="364DBE2B" w:rsidR="00D92E42" w:rsidRPr="00D92E42" w:rsidRDefault="00D92E42" w:rsidP="00D92E42">
      <w:pPr>
        <w:spacing w:after="0" w:line="264" w:lineRule="auto"/>
        <w:jc w:val="both"/>
        <w:rPr>
          <w:rFonts w:ascii="Century Gothic" w:eastAsia="Calibri" w:hAnsi="Century Gothic" w:cs="Arial"/>
          <w:color w:val="000000" w:themeColor="text1"/>
        </w:rPr>
      </w:pPr>
      <w:r w:rsidRPr="00D92E42">
        <w:rPr>
          <w:rFonts w:ascii="Century Gothic" w:eastAsia="Calibri" w:hAnsi="Century Gothic" w:cs="Arial"/>
          <w:color w:val="000000" w:themeColor="text1"/>
        </w:rPr>
        <w:t>3.- Medidas de sanidad serán permanentes en las escuelas hasta la conclusión del ciclo escolar.</w:t>
      </w:r>
    </w:p>
    <w:p w14:paraId="776D5AFC" w14:textId="77777777" w:rsidR="00D92E42" w:rsidRPr="00D92E42" w:rsidRDefault="00D92E42" w:rsidP="00D92E42">
      <w:pPr>
        <w:spacing w:after="0" w:line="264" w:lineRule="auto"/>
        <w:jc w:val="both"/>
        <w:rPr>
          <w:rFonts w:ascii="Century Gothic" w:eastAsia="Calibri" w:hAnsi="Century Gothic" w:cs="Arial"/>
          <w:color w:val="000000" w:themeColor="text1"/>
        </w:rPr>
      </w:pPr>
    </w:p>
    <w:p w14:paraId="39485F45" w14:textId="653B9858" w:rsidR="00D92E42" w:rsidRPr="00D92E42" w:rsidRDefault="00D92E42" w:rsidP="00D92E42">
      <w:pPr>
        <w:spacing w:after="0" w:line="264" w:lineRule="auto"/>
        <w:jc w:val="both"/>
        <w:rPr>
          <w:rFonts w:ascii="Century Gothic" w:eastAsia="Calibri" w:hAnsi="Century Gothic" w:cs="Arial"/>
          <w:color w:val="000000" w:themeColor="text1"/>
        </w:rPr>
      </w:pPr>
      <w:r w:rsidRPr="00D92E42">
        <w:rPr>
          <w:rFonts w:ascii="Century Gothic" w:eastAsia="Calibri" w:hAnsi="Century Gothic" w:cs="Arial"/>
          <w:color w:val="000000" w:themeColor="text1"/>
        </w:rPr>
        <w:t>Que la Secretaría de Educación Pública Federal, mediante un comunicado oficial</w:t>
      </w:r>
      <w:r w:rsidRPr="00D92E42">
        <w:rPr>
          <w:rStyle w:val="Refdenotaalpie"/>
          <w:rFonts w:ascii="Century Gothic" w:eastAsia="Calibri" w:hAnsi="Century Gothic" w:cs="Arial"/>
          <w:color w:val="000000" w:themeColor="text1"/>
        </w:rPr>
        <w:footnoteReference w:id="2"/>
      </w:r>
      <w:r w:rsidRPr="00D92E42">
        <w:rPr>
          <w:rFonts w:ascii="Century Gothic" w:eastAsia="Calibri" w:hAnsi="Century Gothic" w:cs="Arial"/>
          <w:color w:val="000000" w:themeColor="text1"/>
        </w:rPr>
        <w:t xml:space="preserve"> a la comunidad educativ</w:t>
      </w:r>
      <w:r w:rsidR="00436055">
        <w:rPr>
          <w:rFonts w:ascii="Century Gothic" w:eastAsia="Calibri" w:hAnsi="Century Gothic" w:cs="Arial"/>
          <w:color w:val="000000" w:themeColor="text1"/>
        </w:rPr>
        <w:t>a</w:t>
      </w:r>
      <w:r w:rsidRPr="00D92E42">
        <w:rPr>
          <w:rFonts w:ascii="Century Gothic" w:eastAsia="Calibri" w:hAnsi="Century Gothic" w:cs="Arial"/>
          <w:color w:val="000000" w:themeColor="text1"/>
        </w:rPr>
        <w:t>, dispuso entre otras acciones:</w:t>
      </w:r>
    </w:p>
    <w:p w14:paraId="287BBF4C" w14:textId="77777777" w:rsidR="00D92E42" w:rsidRPr="00D92E42" w:rsidRDefault="00D92E42" w:rsidP="00D92E42">
      <w:pPr>
        <w:spacing w:after="0" w:line="264" w:lineRule="auto"/>
        <w:jc w:val="both"/>
        <w:rPr>
          <w:rFonts w:ascii="Century Gothic" w:eastAsia="Calibri" w:hAnsi="Century Gothic" w:cs="Arial"/>
          <w:color w:val="000000" w:themeColor="text1"/>
        </w:rPr>
      </w:pPr>
    </w:p>
    <w:p w14:paraId="2E66894C" w14:textId="77777777" w:rsidR="00D92E42" w:rsidRPr="00D92E42" w:rsidRDefault="00D92E42" w:rsidP="00D92E42">
      <w:pPr>
        <w:pStyle w:val="Prrafodelista"/>
        <w:numPr>
          <w:ilvl w:val="0"/>
          <w:numId w:val="13"/>
        </w:numPr>
        <w:spacing w:line="264" w:lineRule="auto"/>
        <w:contextualSpacing/>
        <w:jc w:val="both"/>
        <w:rPr>
          <w:rFonts w:ascii="Century Gothic" w:eastAsia="Calibri" w:hAnsi="Century Gothic" w:cs="Arial"/>
          <w:color w:val="000000" w:themeColor="text1"/>
          <w:sz w:val="22"/>
          <w:szCs w:val="22"/>
        </w:rPr>
      </w:pPr>
      <w:r w:rsidRPr="00D92E42">
        <w:rPr>
          <w:rFonts w:ascii="Century Gothic" w:eastAsia="Calibri" w:hAnsi="Century Gothic" w:cs="Arial"/>
          <w:color w:val="000000" w:themeColor="text1"/>
          <w:sz w:val="22"/>
          <w:szCs w:val="22"/>
        </w:rPr>
        <w:t xml:space="preserve">Aprendizaje en casa. Durante las semanas de suspensión de actividades escolares se realizarán actividades académicas a distancia y elaboración de tareas. En este periodo las autoridades educativas locales tomarán las medidas necesarias para que los aprendizajes de las niñas, niños, jóvenes y adolescentes tengan el menor rezago, utilizando la televisión, internet y otros medios. </w:t>
      </w:r>
    </w:p>
    <w:p w14:paraId="2EADF56A" w14:textId="77777777" w:rsidR="00D92E42" w:rsidRPr="00D92E42" w:rsidRDefault="00D92E42" w:rsidP="00D92E42">
      <w:pPr>
        <w:spacing w:after="0" w:line="264" w:lineRule="auto"/>
        <w:jc w:val="both"/>
        <w:rPr>
          <w:rFonts w:ascii="Century Gothic" w:eastAsia="Calibri" w:hAnsi="Century Gothic" w:cs="Arial"/>
          <w:color w:val="000000" w:themeColor="text1"/>
        </w:rPr>
      </w:pPr>
    </w:p>
    <w:p w14:paraId="62AC9DF3" w14:textId="1D5646C0" w:rsidR="00D92E42" w:rsidRPr="00D92E42" w:rsidRDefault="00D92E42" w:rsidP="00D92E42">
      <w:pPr>
        <w:spacing w:after="0" w:line="264" w:lineRule="auto"/>
        <w:jc w:val="both"/>
        <w:rPr>
          <w:rFonts w:ascii="Century Gothic" w:eastAsia="Calibri" w:hAnsi="Century Gothic" w:cs="Arial"/>
          <w:color w:val="000000" w:themeColor="text1"/>
        </w:rPr>
      </w:pPr>
      <w:r w:rsidRPr="00D92E42">
        <w:rPr>
          <w:rFonts w:ascii="Century Gothic" w:eastAsia="Calibri" w:hAnsi="Century Gothic" w:cs="Arial"/>
          <w:color w:val="000000" w:themeColor="text1"/>
        </w:rPr>
        <w:t xml:space="preserve">Que con el objetivo de culminar los planes de estudio y así evitar el rezago educativo, el secretario de Educación </w:t>
      </w:r>
      <w:r w:rsidR="00D04375">
        <w:rPr>
          <w:rFonts w:ascii="Century Gothic" w:eastAsia="Calibri" w:hAnsi="Century Gothic" w:cs="Arial"/>
          <w:color w:val="000000" w:themeColor="text1"/>
        </w:rPr>
        <w:t xml:space="preserve"> en el Estado</w:t>
      </w:r>
      <w:r w:rsidRPr="00D92E42">
        <w:rPr>
          <w:rFonts w:ascii="Century Gothic" w:eastAsia="Calibri" w:hAnsi="Century Gothic" w:cs="Arial"/>
          <w:color w:val="000000" w:themeColor="text1"/>
        </w:rPr>
        <w:t>, presentó la agenda de trabajo académica que deber</w:t>
      </w:r>
      <w:r w:rsidR="00EF31B8">
        <w:rPr>
          <w:rFonts w:ascii="Century Gothic" w:eastAsia="Calibri" w:hAnsi="Century Gothic" w:cs="Arial"/>
          <w:color w:val="000000" w:themeColor="text1"/>
        </w:rPr>
        <w:t>ía</w:t>
      </w:r>
      <w:r w:rsidRPr="00D92E42">
        <w:rPr>
          <w:rFonts w:ascii="Century Gothic" w:eastAsia="Calibri" w:hAnsi="Century Gothic" w:cs="Arial"/>
          <w:color w:val="000000" w:themeColor="text1"/>
        </w:rPr>
        <w:t xml:space="preserve">n realizar las y los alumnos durante las dos semanas que inicialmente se suspenderían las clases por la contingencia sanitaria </w:t>
      </w:r>
      <w:r w:rsidR="00C802AC">
        <w:rPr>
          <w:rFonts w:ascii="Century Gothic" w:eastAsia="Calibri" w:hAnsi="Century Gothic" w:cs="Arial"/>
          <w:color w:val="000000" w:themeColor="text1"/>
        </w:rPr>
        <w:t xml:space="preserve"> generada por e</w:t>
      </w:r>
      <w:r w:rsidRPr="00D92E42">
        <w:rPr>
          <w:rFonts w:ascii="Century Gothic" w:eastAsia="Calibri" w:hAnsi="Century Gothic" w:cs="Arial"/>
          <w:color w:val="000000" w:themeColor="text1"/>
        </w:rPr>
        <w:t xml:space="preserve">l </w:t>
      </w:r>
      <w:r w:rsidR="00D04375">
        <w:rPr>
          <w:rFonts w:ascii="Century Gothic" w:eastAsia="Calibri" w:hAnsi="Century Gothic" w:cs="Arial"/>
          <w:color w:val="000000" w:themeColor="text1"/>
        </w:rPr>
        <w:t xml:space="preserve"> </w:t>
      </w:r>
      <w:r w:rsidR="00D04375">
        <w:rPr>
          <w:rFonts w:ascii="Century Gothic" w:hAnsi="Century Gothic" w:cs="Arial"/>
          <w:bCs/>
          <w:color w:val="000000"/>
        </w:rPr>
        <w:t xml:space="preserve">virus </w:t>
      </w:r>
      <w:hyperlink r:id="rId10" w:history="1">
        <w:r w:rsidR="00D04375" w:rsidRPr="00E002C3">
          <w:rPr>
            <w:rFonts w:ascii="Century Gothic" w:hAnsi="Century Gothic" w:cs="Arial"/>
            <w:shd w:val="clear" w:color="auto" w:fill="FFFFFF"/>
          </w:rPr>
          <w:t>SARS-CoV-2</w:t>
        </w:r>
      </w:hyperlink>
      <w:r w:rsidR="00D04375">
        <w:rPr>
          <w:rFonts w:ascii="Century Gothic" w:hAnsi="Century Gothic" w:cs="Arial"/>
          <w:shd w:val="clear" w:color="auto" w:fill="FFFFFF"/>
        </w:rPr>
        <w:t xml:space="preserve"> </w:t>
      </w:r>
      <w:r w:rsidR="00C802AC">
        <w:rPr>
          <w:rFonts w:ascii="Century Gothic" w:hAnsi="Century Gothic" w:cs="Arial"/>
          <w:shd w:val="clear" w:color="auto" w:fill="FFFFFF"/>
        </w:rPr>
        <w:t>(</w:t>
      </w:r>
      <w:r w:rsidR="00D04375">
        <w:rPr>
          <w:rFonts w:ascii="Century Gothic" w:hAnsi="Century Gothic" w:cs="Arial"/>
          <w:shd w:val="clear" w:color="auto" w:fill="FFFFFF"/>
        </w:rPr>
        <w:t>COVID-19</w:t>
      </w:r>
      <w:r w:rsidR="00C802AC">
        <w:rPr>
          <w:rFonts w:ascii="Century Gothic" w:hAnsi="Century Gothic" w:cs="Arial"/>
          <w:shd w:val="clear" w:color="auto" w:fill="FFFFFF"/>
        </w:rPr>
        <w:t>)</w:t>
      </w:r>
      <w:r w:rsidR="00A573FB">
        <w:rPr>
          <w:rFonts w:ascii="Century Gothic" w:eastAsia="Calibri" w:hAnsi="Century Gothic" w:cs="Arial"/>
          <w:color w:val="000000" w:themeColor="text1"/>
        </w:rPr>
        <w:t xml:space="preserve"> </w:t>
      </w:r>
      <w:r w:rsidR="00A573FB" w:rsidRPr="005E7BE5">
        <w:rPr>
          <w:rFonts w:ascii="Century Gothic" w:eastAsia="Calibri" w:hAnsi="Century Gothic" w:cs="Arial"/>
          <w:i/>
          <w:iCs/>
          <w:color w:val="000000" w:themeColor="text1"/>
        </w:rPr>
        <w:t>l</w:t>
      </w:r>
      <w:r w:rsidR="00C802AC" w:rsidRPr="005E7BE5">
        <w:rPr>
          <w:rFonts w:ascii="Century Gothic" w:eastAsia="Calibri" w:hAnsi="Century Gothic" w:cs="Arial"/>
          <w:i/>
          <w:iCs/>
          <w:color w:val="000000" w:themeColor="text1"/>
        </w:rPr>
        <w:t>as y l</w:t>
      </w:r>
      <w:r w:rsidRPr="005E7BE5">
        <w:rPr>
          <w:rFonts w:ascii="Century Gothic" w:eastAsia="Calibri" w:hAnsi="Century Gothic" w:cs="Arial"/>
          <w:i/>
          <w:iCs/>
          <w:color w:val="000000" w:themeColor="text1"/>
        </w:rPr>
        <w:t>os maestros, además, deberán planear actividades académicas enfocadas a fomentar la lectura diaria, la conversación, el uso de operaciones básicas, el cálculo mental, la transmisión oral de anécdotas e historias familiares; además deberán reforzar hábitos de higiene personal y limpieza en el entorno. Será a través de medios electrónicos como correos, grupos de WhatsApp y, en algunos lugares, materiales impresos, como los docentes envíen las actividades a las y los alumnos, mismas que deberán de revisar</w:t>
      </w:r>
      <w:r w:rsidRPr="00D92E42">
        <w:rPr>
          <w:rFonts w:ascii="Century Gothic" w:eastAsia="Calibri" w:hAnsi="Century Gothic" w:cs="Arial"/>
          <w:color w:val="000000" w:themeColor="text1"/>
        </w:rPr>
        <w:t>.</w:t>
      </w:r>
      <w:r w:rsidRPr="00D92E42">
        <w:rPr>
          <w:rStyle w:val="Refdenotaalpie"/>
          <w:rFonts w:ascii="Century Gothic" w:eastAsia="Calibri" w:hAnsi="Century Gothic" w:cs="Arial"/>
          <w:color w:val="000000" w:themeColor="text1"/>
        </w:rPr>
        <w:footnoteReference w:id="3"/>
      </w:r>
    </w:p>
    <w:p w14:paraId="13346732" w14:textId="77777777" w:rsidR="00D92E42" w:rsidRPr="00D92E42" w:rsidRDefault="00D92E42" w:rsidP="00D92E42">
      <w:pPr>
        <w:spacing w:after="0" w:line="264" w:lineRule="auto"/>
        <w:jc w:val="both"/>
        <w:rPr>
          <w:rFonts w:ascii="Century Gothic" w:eastAsia="Calibri" w:hAnsi="Century Gothic" w:cs="Arial"/>
          <w:color w:val="000000" w:themeColor="text1"/>
        </w:rPr>
      </w:pPr>
    </w:p>
    <w:p w14:paraId="5C679C90" w14:textId="77777777" w:rsidR="00D92E42" w:rsidRPr="00D92E42" w:rsidRDefault="00D92E42" w:rsidP="00D92E42">
      <w:pPr>
        <w:spacing w:after="0" w:line="264" w:lineRule="auto"/>
        <w:jc w:val="both"/>
        <w:rPr>
          <w:rFonts w:ascii="Century Gothic" w:eastAsia="Calibri" w:hAnsi="Century Gothic" w:cs="Arial"/>
          <w:color w:val="000000" w:themeColor="text1"/>
        </w:rPr>
      </w:pPr>
      <w:r w:rsidRPr="00D92E42">
        <w:rPr>
          <w:rFonts w:ascii="Century Gothic" w:eastAsia="Calibri" w:hAnsi="Century Gothic" w:cs="Arial"/>
          <w:color w:val="000000" w:themeColor="text1"/>
        </w:rPr>
        <w:t>Que el 31 de marzo el Gobierno del Estado, a través de la Secretaría de Educación informó que, tras la disposición de la Secretaría de Educación Pública federal, el periodo de aislamiento preventivo se ampliaría hasta el 30 de abril en todas las escuelas de la entidad.</w:t>
      </w:r>
      <w:r w:rsidRPr="00D92E42">
        <w:rPr>
          <w:rStyle w:val="Refdenotaalpie"/>
          <w:rFonts w:ascii="Century Gothic" w:eastAsia="Calibri" w:hAnsi="Century Gothic" w:cs="Arial"/>
          <w:color w:val="000000" w:themeColor="text1"/>
        </w:rPr>
        <w:footnoteReference w:id="4"/>
      </w:r>
    </w:p>
    <w:p w14:paraId="0DEE3162" w14:textId="77777777" w:rsidR="00D92E42" w:rsidRPr="00D92E42" w:rsidRDefault="00D92E42" w:rsidP="00D92E42">
      <w:pPr>
        <w:spacing w:after="0" w:line="264" w:lineRule="auto"/>
        <w:jc w:val="both"/>
        <w:rPr>
          <w:rFonts w:ascii="Century Gothic" w:eastAsia="Calibri" w:hAnsi="Century Gothic" w:cs="Arial"/>
          <w:color w:val="000000" w:themeColor="text1"/>
        </w:rPr>
      </w:pPr>
    </w:p>
    <w:p w14:paraId="05E933C1" w14:textId="04667C1E" w:rsidR="00D92E42" w:rsidRPr="00D92E42" w:rsidRDefault="00D92E42" w:rsidP="00D92E42">
      <w:pPr>
        <w:spacing w:after="0" w:line="264" w:lineRule="auto"/>
        <w:jc w:val="both"/>
        <w:rPr>
          <w:rFonts w:ascii="Century Gothic" w:eastAsia="Calibri" w:hAnsi="Century Gothic" w:cs="Arial"/>
          <w:color w:val="000000" w:themeColor="text1"/>
        </w:rPr>
      </w:pPr>
      <w:r w:rsidRPr="00D92E42">
        <w:rPr>
          <w:rFonts w:ascii="Century Gothic" w:eastAsia="Calibri" w:hAnsi="Century Gothic" w:cs="Arial"/>
          <w:color w:val="000000" w:themeColor="text1"/>
        </w:rPr>
        <w:t>Que recientemente, el secretario de Educación, durante su participación en el seminario denominado “Desafíos de la Educación en México ante el COVID-19”</w:t>
      </w:r>
      <w:r w:rsidRPr="00D92E42">
        <w:rPr>
          <w:rStyle w:val="Refdenotaalpie"/>
          <w:rFonts w:ascii="Century Gothic" w:eastAsia="Calibri" w:hAnsi="Century Gothic" w:cs="Arial"/>
          <w:color w:val="000000" w:themeColor="text1"/>
        </w:rPr>
        <w:footnoteReference w:id="5"/>
      </w:r>
      <w:r w:rsidRPr="00D92E42">
        <w:rPr>
          <w:rFonts w:ascii="Century Gothic" w:eastAsia="Calibri" w:hAnsi="Century Gothic" w:cs="Arial"/>
          <w:color w:val="000000" w:themeColor="text1"/>
        </w:rPr>
        <w:t xml:space="preserve">, organizado por el Instituto para el Aprendizaje a lo largo de la vida de la UNESCO (UIL, por sus siglas en inglés) y la Red de Ciudades del Aprendizaje de México, aseguró que es “Importante replantear la educación humana, crítica, responsable y ética mediante la reestructuración de la educación social, pues solo así podremos avanzar hacia un espacio social más justo, igualitario y de oportunidad social”. </w:t>
      </w:r>
    </w:p>
    <w:p w14:paraId="5E731A99" w14:textId="77777777" w:rsidR="00D92E42" w:rsidRPr="00D92E42" w:rsidRDefault="00D92E42" w:rsidP="00D92E42">
      <w:pPr>
        <w:spacing w:after="0" w:line="264" w:lineRule="auto"/>
        <w:jc w:val="both"/>
        <w:rPr>
          <w:rFonts w:ascii="Century Gothic" w:eastAsia="Calibri" w:hAnsi="Century Gothic" w:cs="Arial"/>
          <w:color w:val="000000" w:themeColor="text1"/>
        </w:rPr>
      </w:pPr>
    </w:p>
    <w:p w14:paraId="00D05539" w14:textId="6AB43C34" w:rsidR="00D92E42" w:rsidRPr="00D92E42" w:rsidRDefault="00D92E42" w:rsidP="00D92E42">
      <w:pPr>
        <w:spacing w:after="0" w:line="264" w:lineRule="auto"/>
        <w:jc w:val="both"/>
        <w:rPr>
          <w:rFonts w:ascii="Century Gothic" w:eastAsia="Calibri" w:hAnsi="Century Gothic" w:cs="Arial"/>
          <w:color w:val="000000" w:themeColor="text1"/>
        </w:rPr>
      </w:pPr>
      <w:r w:rsidRPr="00D92E42">
        <w:rPr>
          <w:rFonts w:ascii="Century Gothic" w:eastAsia="Calibri" w:hAnsi="Century Gothic" w:cs="Arial"/>
          <w:color w:val="000000" w:themeColor="text1"/>
        </w:rPr>
        <w:t>En ese marco, explicó que uno de los objetivos para lograr el avance que se necesita, es redireccionar hacia la educación permanente</w:t>
      </w:r>
      <w:r w:rsidR="008D07AE">
        <w:rPr>
          <w:rFonts w:ascii="Century Gothic" w:eastAsia="Calibri" w:hAnsi="Century Gothic" w:cs="Arial"/>
          <w:color w:val="000000" w:themeColor="text1"/>
        </w:rPr>
        <w:t>,</w:t>
      </w:r>
      <w:r w:rsidRPr="00D92E42">
        <w:rPr>
          <w:rFonts w:ascii="Century Gothic" w:eastAsia="Calibri" w:hAnsi="Century Gothic" w:cs="Arial"/>
          <w:color w:val="000000" w:themeColor="text1"/>
        </w:rPr>
        <w:t xml:space="preserve"> lo que significa que el ser humano ponga en práctica lo aprendido a lo largo de su vida, y eliminar la idea de que solo las y los niños, l</w:t>
      </w:r>
      <w:r w:rsidR="008D07AE">
        <w:rPr>
          <w:rFonts w:ascii="Century Gothic" w:eastAsia="Calibri" w:hAnsi="Century Gothic" w:cs="Arial"/>
          <w:color w:val="000000" w:themeColor="text1"/>
        </w:rPr>
        <w:t>o</w:t>
      </w:r>
      <w:r w:rsidRPr="00D92E42">
        <w:rPr>
          <w:rFonts w:ascii="Century Gothic" w:eastAsia="Calibri" w:hAnsi="Century Gothic" w:cs="Arial"/>
          <w:color w:val="000000" w:themeColor="text1"/>
        </w:rPr>
        <w:t>s adolescentes y jóvenes, deben recibir educación.</w:t>
      </w:r>
    </w:p>
    <w:p w14:paraId="536225ED" w14:textId="77777777" w:rsidR="00D92E42" w:rsidRPr="00D92E42" w:rsidRDefault="00D92E42" w:rsidP="00D92E42">
      <w:pPr>
        <w:spacing w:after="0" w:line="264" w:lineRule="auto"/>
        <w:jc w:val="both"/>
        <w:rPr>
          <w:rFonts w:ascii="Century Gothic" w:eastAsia="Calibri" w:hAnsi="Century Gothic" w:cs="Arial"/>
          <w:color w:val="000000" w:themeColor="text1"/>
        </w:rPr>
      </w:pPr>
    </w:p>
    <w:p w14:paraId="7755D41B" w14:textId="1E7E83B5" w:rsidR="00D92E42" w:rsidRPr="00D92E42" w:rsidRDefault="00D92E42" w:rsidP="00D92E42">
      <w:pPr>
        <w:spacing w:after="0" w:line="264" w:lineRule="auto"/>
        <w:jc w:val="both"/>
        <w:rPr>
          <w:rFonts w:ascii="Century Gothic" w:eastAsia="Calibri" w:hAnsi="Century Gothic" w:cs="Arial"/>
          <w:color w:val="000000" w:themeColor="text1"/>
        </w:rPr>
      </w:pPr>
      <w:r w:rsidRPr="00D92E42">
        <w:rPr>
          <w:rFonts w:ascii="Century Gothic" w:eastAsia="Calibri" w:hAnsi="Century Gothic" w:cs="Arial"/>
          <w:color w:val="000000" w:themeColor="text1"/>
        </w:rPr>
        <w:t>As</w:t>
      </w:r>
      <w:r w:rsidR="008D07AE">
        <w:rPr>
          <w:rFonts w:ascii="Century Gothic" w:eastAsia="Calibri" w:hAnsi="Century Gothic" w:cs="Arial"/>
          <w:color w:val="000000" w:themeColor="text1"/>
        </w:rPr>
        <w:t>i</w:t>
      </w:r>
      <w:r w:rsidRPr="00D92E42">
        <w:rPr>
          <w:rFonts w:ascii="Century Gothic" w:eastAsia="Calibri" w:hAnsi="Century Gothic" w:cs="Arial"/>
          <w:color w:val="000000" w:themeColor="text1"/>
        </w:rPr>
        <w:t xml:space="preserve">mismo, la Secretaría de Educación Pública federal, aseguró que más de 36 millones de estudiantes en el país continuarán su formación en casa debido a la contingencia sanitaria por el </w:t>
      </w:r>
      <w:r w:rsidR="00D04375">
        <w:rPr>
          <w:rFonts w:ascii="Century Gothic" w:eastAsia="Calibri" w:hAnsi="Century Gothic" w:cs="Arial"/>
          <w:color w:val="000000" w:themeColor="text1"/>
        </w:rPr>
        <w:t xml:space="preserve">virus </w:t>
      </w:r>
      <w:hyperlink r:id="rId11" w:history="1">
        <w:r w:rsidR="00D04375" w:rsidRPr="00E002C3">
          <w:rPr>
            <w:rFonts w:ascii="Century Gothic" w:hAnsi="Century Gothic" w:cs="Arial"/>
            <w:shd w:val="clear" w:color="auto" w:fill="FFFFFF"/>
          </w:rPr>
          <w:t>SARS-CoV-2</w:t>
        </w:r>
      </w:hyperlink>
      <w:r w:rsidR="008D07AE">
        <w:rPr>
          <w:rFonts w:ascii="Century Gothic" w:hAnsi="Century Gothic" w:cs="Arial"/>
          <w:shd w:val="clear" w:color="auto" w:fill="FFFFFF"/>
        </w:rPr>
        <w:t xml:space="preserve"> (</w:t>
      </w:r>
      <w:r w:rsidRPr="00D92E42">
        <w:rPr>
          <w:rFonts w:ascii="Century Gothic" w:eastAsia="Calibri" w:hAnsi="Century Gothic" w:cs="Arial"/>
          <w:color w:val="000000" w:themeColor="text1"/>
        </w:rPr>
        <w:t>COVID-19</w:t>
      </w:r>
      <w:r w:rsidR="008D07AE">
        <w:rPr>
          <w:rFonts w:ascii="Century Gothic" w:eastAsia="Calibri" w:hAnsi="Century Gothic" w:cs="Arial"/>
          <w:color w:val="000000" w:themeColor="text1"/>
        </w:rPr>
        <w:t>)</w:t>
      </w:r>
      <w:r w:rsidRPr="00D92E42">
        <w:rPr>
          <w:rFonts w:ascii="Century Gothic" w:eastAsia="Calibri" w:hAnsi="Century Gothic" w:cs="Arial"/>
          <w:color w:val="000000" w:themeColor="text1"/>
        </w:rPr>
        <w:t>, situación que representa un desafío sin precedentes para el sistema educativo nacional.</w:t>
      </w:r>
    </w:p>
    <w:p w14:paraId="32B70167" w14:textId="77777777" w:rsidR="00D92E42" w:rsidRPr="00D92E42" w:rsidRDefault="00D92E42" w:rsidP="00D92E42">
      <w:pPr>
        <w:spacing w:after="0" w:line="264" w:lineRule="auto"/>
        <w:jc w:val="both"/>
        <w:rPr>
          <w:rFonts w:ascii="Century Gothic" w:eastAsia="Calibri" w:hAnsi="Century Gothic" w:cs="Arial"/>
          <w:color w:val="000000" w:themeColor="text1"/>
        </w:rPr>
      </w:pPr>
    </w:p>
    <w:p w14:paraId="31BD8DFB" w14:textId="791BB1E2" w:rsidR="00D92E42" w:rsidRPr="00D92E42" w:rsidRDefault="00D92E42" w:rsidP="00D92E42">
      <w:pPr>
        <w:spacing w:after="0" w:line="264" w:lineRule="auto"/>
        <w:jc w:val="both"/>
        <w:rPr>
          <w:rFonts w:ascii="Century Gothic" w:eastAsia="Calibri" w:hAnsi="Century Gothic" w:cs="Arial"/>
          <w:color w:val="000000" w:themeColor="text1"/>
        </w:rPr>
      </w:pPr>
      <w:r w:rsidRPr="00D92E42">
        <w:rPr>
          <w:rFonts w:ascii="Century Gothic" w:eastAsia="Calibri" w:hAnsi="Century Gothic" w:cs="Arial"/>
          <w:color w:val="000000" w:themeColor="text1"/>
        </w:rPr>
        <w:t>Que</w:t>
      </w:r>
      <w:r w:rsidR="00CF4594">
        <w:rPr>
          <w:rFonts w:ascii="Century Gothic" w:eastAsia="Calibri" w:hAnsi="Century Gothic" w:cs="Arial"/>
          <w:color w:val="000000" w:themeColor="text1"/>
        </w:rPr>
        <w:t>,</w:t>
      </w:r>
      <w:r w:rsidRPr="00D92E42">
        <w:rPr>
          <w:rFonts w:ascii="Century Gothic" w:eastAsia="Calibri" w:hAnsi="Century Gothic" w:cs="Arial"/>
          <w:color w:val="000000" w:themeColor="text1"/>
        </w:rPr>
        <w:t xml:space="preserve"> en diversos medios de comunicación, se ha dado cuenta de los desafíos y obstáculos que enfrenta nuestro Estado por la impartición de las clases a distancia, debido a la falta de acceso a internet, carencia en los equipos e inexperiencia de parte de docentes. El </w:t>
      </w:r>
      <w:r w:rsidR="00D04375">
        <w:rPr>
          <w:rFonts w:ascii="Century Gothic" w:eastAsia="Calibri" w:hAnsi="Century Gothic" w:cs="Arial"/>
          <w:color w:val="000000" w:themeColor="text1"/>
        </w:rPr>
        <w:t xml:space="preserve">Instituto Nacional de </w:t>
      </w:r>
      <w:r w:rsidR="004939D5">
        <w:rPr>
          <w:rFonts w:ascii="Century Gothic" w:eastAsia="Calibri" w:hAnsi="Century Gothic" w:cs="Arial"/>
          <w:color w:val="000000" w:themeColor="text1"/>
        </w:rPr>
        <w:t>Estadística y Geografía (</w:t>
      </w:r>
      <w:r w:rsidRPr="00D92E42">
        <w:rPr>
          <w:rFonts w:ascii="Century Gothic" w:eastAsia="Calibri" w:hAnsi="Century Gothic" w:cs="Arial"/>
          <w:color w:val="000000" w:themeColor="text1"/>
        </w:rPr>
        <w:t>INEGI</w:t>
      </w:r>
      <w:r w:rsidR="004939D5">
        <w:rPr>
          <w:rFonts w:ascii="Century Gothic" w:eastAsia="Calibri" w:hAnsi="Century Gothic" w:cs="Arial"/>
          <w:color w:val="000000" w:themeColor="text1"/>
        </w:rPr>
        <w:t>)</w:t>
      </w:r>
      <w:r w:rsidRPr="00D92E42">
        <w:rPr>
          <w:rFonts w:ascii="Century Gothic" w:eastAsia="Calibri" w:hAnsi="Century Gothic" w:cs="Arial"/>
          <w:color w:val="000000" w:themeColor="text1"/>
        </w:rPr>
        <w:t xml:space="preserve"> señala en sus reportes sobre internet que en Puebla existen</w:t>
      </w:r>
      <w:r w:rsidR="004939D5">
        <w:rPr>
          <w:rFonts w:ascii="Century Gothic" w:eastAsia="Calibri" w:hAnsi="Century Gothic" w:cs="Arial"/>
          <w:color w:val="000000" w:themeColor="text1"/>
        </w:rPr>
        <w:t xml:space="preserve"> </w:t>
      </w:r>
      <w:r w:rsidRPr="00D92E42">
        <w:rPr>
          <w:rFonts w:ascii="Century Gothic" w:eastAsia="Calibri" w:hAnsi="Century Gothic" w:cs="Arial"/>
          <w:color w:val="000000" w:themeColor="text1"/>
        </w:rPr>
        <w:t>un millón 653 mil 961 viviendas, pero de éstas, 727 mil 742 no tienen acceso a internet. De hecho, el estado está por debajo de la media nacional en hogares que disponen de conexión a la red. En cambio, el número de usuarios de internet asciende a 70 por ciento de la población, que pueden tener acceso mediante su teléfono celular. Con base en información de la Secretaría de Educación Pública, hay 1.6 millones de alumnos en los niveles de educación básica y media superior que regresarán a clases, quienes iniciarán el programa de educación a distancia a través de Google for Education y YouTube, plataformas que, durante el periodo de contingencia en el país, darán continuidad a los procesos de enseñanza de los estudiantes de nivel básico y medio superior.</w:t>
      </w:r>
      <w:r w:rsidRPr="00D92E42">
        <w:rPr>
          <w:rStyle w:val="Refdenotaalpie"/>
          <w:rFonts w:ascii="Century Gothic" w:eastAsia="Calibri" w:hAnsi="Century Gothic" w:cs="Arial"/>
          <w:color w:val="000000" w:themeColor="text1"/>
        </w:rPr>
        <w:footnoteReference w:id="6"/>
      </w:r>
    </w:p>
    <w:p w14:paraId="2B9ACC1F" w14:textId="77777777" w:rsidR="00D92E42" w:rsidRPr="00D92E42" w:rsidRDefault="00D92E42" w:rsidP="00D92E42">
      <w:pPr>
        <w:pStyle w:val="Sinespaciado"/>
        <w:spacing w:line="264" w:lineRule="auto"/>
        <w:rPr>
          <w:rFonts w:ascii="Century Gothic" w:eastAsia="Calibri" w:hAnsi="Century Gothic"/>
        </w:rPr>
      </w:pPr>
    </w:p>
    <w:p w14:paraId="6C958931" w14:textId="6F81D835" w:rsidR="00D92E42" w:rsidRPr="00D92E42" w:rsidRDefault="00D92E42" w:rsidP="00D92E42">
      <w:pPr>
        <w:spacing w:after="0" w:line="264" w:lineRule="auto"/>
        <w:ind w:right="-91"/>
        <w:jc w:val="both"/>
        <w:rPr>
          <w:rFonts w:ascii="Century Gothic" w:eastAsia="Calibri" w:hAnsi="Century Gothic" w:cs="Arial"/>
          <w:color w:val="000000" w:themeColor="text1"/>
        </w:rPr>
      </w:pPr>
      <w:r w:rsidRPr="00D92E42">
        <w:rPr>
          <w:rFonts w:ascii="Century Gothic" w:eastAsia="Calibri" w:hAnsi="Century Gothic" w:cs="Arial"/>
          <w:color w:val="000000" w:themeColor="text1"/>
        </w:rPr>
        <w:t>Que</w:t>
      </w:r>
      <w:r w:rsidR="00D038F5">
        <w:rPr>
          <w:rFonts w:ascii="Century Gothic" w:eastAsia="Calibri" w:hAnsi="Century Gothic" w:cs="Arial"/>
          <w:color w:val="000000" w:themeColor="text1"/>
        </w:rPr>
        <w:t>,</w:t>
      </w:r>
      <w:r w:rsidRPr="00D92E42">
        <w:rPr>
          <w:rFonts w:ascii="Century Gothic" w:eastAsia="Calibri" w:hAnsi="Century Gothic" w:cs="Arial"/>
          <w:color w:val="000000" w:themeColor="text1"/>
        </w:rPr>
        <w:t xml:space="preserve"> por lo anterior, </w:t>
      </w:r>
      <w:r w:rsidR="004939D5">
        <w:rPr>
          <w:rFonts w:ascii="Century Gothic" w:eastAsia="Calibri" w:hAnsi="Century Gothic" w:cs="Arial"/>
          <w:color w:val="000000" w:themeColor="text1"/>
        </w:rPr>
        <w:t xml:space="preserve">se considera </w:t>
      </w:r>
      <w:r w:rsidRPr="00D92E42">
        <w:rPr>
          <w:rFonts w:ascii="Century Gothic" w:eastAsia="Calibri" w:hAnsi="Century Gothic" w:cs="Arial"/>
          <w:color w:val="000000" w:themeColor="text1"/>
        </w:rPr>
        <w:t>importante que la autoridad educativa</w:t>
      </w:r>
      <w:r w:rsidR="00816EDA">
        <w:rPr>
          <w:rFonts w:ascii="Century Gothic" w:eastAsia="Calibri" w:hAnsi="Century Gothic" w:cs="Arial"/>
          <w:color w:val="000000" w:themeColor="text1"/>
        </w:rPr>
        <w:t xml:space="preserve"> estatal</w:t>
      </w:r>
      <w:r w:rsidRPr="00D92E42">
        <w:rPr>
          <w:rFonts w:ascii="Century Gothic" w:eastAsia="Calibri" w:hAnsi="Century Gothic" w:cs="Arial"/>
          <w:color w:val="000000" w:themeColor="text1"/>
        </w:rPr>
        <w:t xml:space="preserve">, independientemente de adecuar e ir perfeccionando y mejorando paulatinamente el sistema de clases a distancia, </w:t>
      </w:r>
      <w:r w:rsidR="00816EDA">
        <w:rPr>
          <w:rFonts w:ascii="Century Gothic" w:eastAsia="Calibri" w:hAnsi="Century Gothic" w:cs="Arial"/>
          <w:color w:val="000000" w:themeColor="text1"/>
        </w:rPr>
        <w:t>contemple en el regreso a clases del ciclo escolar 2020-2021</w:t>
      </w:r>
      <w:r w:rsidR="00DC0AEC">
        <w:rPr>
          <w:rFonts w:ascii="Century Gothic" w:eastAsia="Calibri" w:hAnsi="Century Gothic" w:cs="Arial"/>
          <w:color w:val="000000" w:themeColor="text1"/>
        </w:rPr>
        <w:t>,</w:t>
      </w:r>
      <w:r w:rsidR="00816EDA">
        <w:rPr>
          <w:rFonts w:ascii="Century Gothic" w:eastAsia="Calibri" w:hAnsi="Century Gothic" w:cs="Arial"/>
          <w:color w:val="000000" w:themeColor="text1"/>
        </w:rPr>
        <w:t xml:space="preserve"> la estrategia de regreso a clases escalonado y la nueva normalidad, para </w:t>
      </w:r>
      <w:r w:rsidRPr="00D92E42">
        <w:rPr>
          <w:rFonts w:ascii="Century Gothic" w:eastAsia="Calibri" w:hAnsi="Century Gothic" w:cs="Arial"/>
          <w:color w:val="000000" w:themeColor="text1"/>
        </w:rPr>
        <w:t xml:space="preserve">que las y los </w:t>
      </w:r>
      <w:r w:rsidR="00816EDA">
        <w:rPr>
          <w:rFonts w:ascii="Century Gothic" w:eastAsia="Calibri" w:hAnsi="Century Gothic" w:cs="Arial"/>
          <w:color w:val="000000" w:themeColor="text1"/>
        </w:rPr>
        <w:t>educandos</w:t>
      </w:r>
      <w:r w:rsidRPr="00D92E42">
        <w:rPr>
          <w:rFonts w:ascii="Century Gothic" w:eastAsia="Calibri" w:hAnsi="Century Gothic" w:cs="Arial"/>
          <w:color w:val="000000" w:themeColor="text1"/>
        </w:rPr>
        <w:t>, puedan regresar a las aulas tomando estrictamente en cuenta las medidas de prevención decretadas por las autoridades</w:t>
      </w:r>
      <w:r w:rsidR="00451AE6">
        <w:rPr>
          <w:rFonts w:ascii="Century Gothic" w:eastAsia="Calibri" w:hAnsi="Century Gothic" w:cs="Arial"/>
          <w:color w:val="000000" w:themeColor="text1"/>
        </w:rPr>
        <w:t xml:space="preserve"> sanitarias</w:t>
      </w:r>
      <w:r w:rsidRPr="00D92E42">
        <w:rPr>
          <w:rFonts w:ascii="Century Gothic" w:eastAsia="Calibri" w:hAnsi="Century Gothic" w:cs="Arial"/>
          <w:color w:val="000000" w:themeColor="text1"/>
        </w:rPr>
        <w:t>.</w:t>
      </w:r>
    </w:p>
    <w:p w14:paraId="3FBD0507" w14:textId="77777777" w:rsidR="00D92E42" w:rsidRPr="00D92E42" w:rsidRDefault="00D92E42" w:rsidP="00D92E42">
      <w:pPr>
        <w:spacing w:after="0" w:line="264" w:lineRule="auto"/>
        <w:ind w:right="-91"/>
        <w:jc w:val="both"/>
        <w:rPr>
          <w:rFonts w:ascii="Century Gothic" w:eastAsia="Calibri" w:hAnsi="Century Gothic" w:cs="Arial"/>
          <w:color w:val="000000" w:themeColor="text1"/>
        </w:rPr>
      </w:pPr>
    </w:p>
    <w:p w14:paraId="23E25E74" w14:textId="77777777" w:rsidR="004939D5" w:rsidRDefault="00D92E42" w:rsidP="00D92E42">
      <w:pPr>
        <w:spacing w:after="0" w:line="264" w:lineRule="auto"/>
        <w:ind w:right="-91"/>
        <w:jc w:val="both"/>
        <w:rPr>
          <w:rFonts w:ascii="Century Gothic" w:eastAsia="Calibri" w:hAnsi="Century Gothic" w:cs="Arial"/>
          <w:color w:val="000000" w:themeColor="text1"/>
        </w:rPr>
      </w:pPr>
      <w:r w:rsidRPr="00D92E42">
        <w:rPr>
          <w:rFonts w:ascii="Century Gothic" w:eastAsia="Calibri" w:hAnsi="Century Gothic" w:cs="Arial"/>
          <w:color w:val="000000" w:themeColor="text1"/>
        </w:rPr>
        <w:t>Lo anterior, con el firme propósito de evitar que, ante la dificultad para muchas y muchos estudiantes, de acceder a las plataformas digitales por no contar con el servicio de internet, los conocimientos adquiridos se vean afectados y causen para el siguiente ciclo escolar, dificultades en el proceso de aprendizaje.</w:t>
      </w:r>
    </w:p>
    <w:p w14:paraId="5CB072C8" w14:textId="77777777" w:rsidR="004939D5" w:rsidRDefault="004939D5" w:rsidP="00D92E42">
      <w:pPr>
        <w:spacing w:after="0" w:line="264" w:lineRule="auto"/>
        <w:ind w:right="-91"/>
        <w:jc w:val="both"/>
        <w:rPr>
          <w:rFonts w:ascii="Century Gothic" w:eastAsia="Calibri" w:hAnsi="Century Gothic" w:cs="Arial"/>
          <w:color w:val="000000" w:themeColor="text1"/>
        </w:rPr>
      </w:pPr>
    </w:p>
    <w:p w14:paraId="1245A197" w14:textId="21C6BDA3" w:rsidR="00D93A36" w:rsidRDefault="004939D5" w:rsidP="00D93A36">
      <w:pPr>
        <w:spacing w:after="0" w:line="264" w:lineRule="auto"/>
        <w:ind w:right="-91"/>
        <w:jc w:val="both"/>
        <w:rPr>
          <w:rFonts w:ascii="Century Gothic" w:eastAsia="Calibri" w:hAnsi="Century Gothic" w:cs="Arial"/>
          <w:color w:val="000000" w:themeColor="text1"/>
        </w:rPr>
      </w:pPr>
      <w:r>
        <w:rPr>
          <w:rFonts w:ascii="Century Gothic" w:eastAsia="Calibri" w:hAnsi="Century Gothic" w:cs="Arial"/>
          <w:color w:val="000000" w:themeColor="text1"/>
        </w:rPr>
        <w:t xml:space="preserve">Que mediante el boletín número 138 </w:t>
      </w:r>
      <w:r w:rsidR="00947F46">
        <w:rPr>
          <w:rFonts w:ascii="Century Gothic" w:eastAsia="Calibri" w:hAnsi="Century Gothic" w:cs="Arial"/>
          <w:color w:val="000000" w:themeColor="text1"/>
        </w:rPr>
        <w:t xml:space="preserve">de fecha 30 de mayo de dos mil veinte, </w:t>
      </w:r>
      <w:r>
        <w:rPr>
          <w:rFonts w:ascii="Century Gothic" w:eastAsia="Calibri" w:hAnsi="Century Gothic" w:cs="Arial"/>
          <w:color w:val="000000" w:themeColor="text1"/>
        </w:rPr>
        <w:t>la Secretaría de Educación Pública</w:t>
      </w:r>
      <w:r w:rsidR="00D93A36">
        <w:rPr>
          <w:rFonts w:ascii="Century Gothic" w:eastAsia="Calibri" w:hAnsi="Century Gothic" w:cs="Arial"/>
          <w:color w:val="000000" w:themeColor="text1"/>
        </w:rPr>
        <w:t>, informa lo siguiente:</w:t>
      </w:r>
    </w:p>
    <w:p w14:paraId="14D59CB8" w14:textId="77777777" w:rsidR="00D93A36" w:rsidRDefault="00D93A36" w:rsidP="00D93A36">
      <w:pPr>
        <w:spacing w:after="0" w:line="264" w:lineRule="auto"/>
        <w:ind w:right="-91"/>
        <w:jc w:val="both"/>
        <w:rPr>
          <w:rFonts w:ascii="Century Gothic" w:eastAsia="Calibri" w:hAnsi="Century Gothic" w:cs="Arial"/>
          <w:color w:val="000000" w:themeColor="text1"/>
        </w:rPr>
      </w:pPr>
    </w:p>
    <w:p w14:paraId="66BFE86F" w14:textId="37AE3B11" w:rsidR="00D93A36" w:rsidRPr="00D949D5" w:rsidRDefault="00D93A36">
      <w:pPr>
        <w:spacing w:after="0" w:line="264" w:lineRule="auto"/>
        <w:ind w:right="-91"/>
        <w:jc w:val="both"/>
        <w:rPr>
          <w:rFonts w:ascii="Century Gothic" w:eastAsia="Calibri" w:hAnsi="Century Gothic" w:cs="Arial"/>
        </w:rPr>
      </w:pPr>
      <w:r w:rsidRPr="00D949D5">
        <w:rPr>
          <w:rFonts w:ascii="Century Gothic" w:hAnsi="Century Gothic"/>
          <w:shd w:val="clear" w:color="auto" w:fill="FFFFFF"/>
        </w:rPr>
        <w:t xml:space="preserve">El plan general de los lineamientos para el regreso a clases en la nueva normalidad contempla que el viernes 5 de junio concluya el programa </w:t>
      </w:r>
      <w:r w:rsidRPr="00D949D5">
        <w:rPr>
          <w:rStyle w:val="nfasis"/>
          <w:rFonts w:ascii="Century Gothic" w:hAnsi="Century Gothic"/>
          <w:shd w:val="clear" w:color="auto" w:fill="FFFFFF"/>
        </w:rPr>
        <w:t>Aprende en Casa.</w:t>
      </w:r>
    </w:p>
    <w:p w14:paraId="4AC9D28A" w14:textId="77777777" w:rsidR="00D93A36" w:rsidRPr="00D949D5" w:rsidRDefault="00D93A36" w:rsidP="00D93A36">
      <w:pPr>
        <w:spacing w:after="0" w:line="264" w:lineRule="auto"/>
        <w:ind w:right="-91"/>
        <w:jc w:val="both"/>
        <w:rPr>
          <w:rFonts w:ascii="Century Gothic" w:eastAsia="Calibri" w:hAnsi="Century Gothic" w:cs="Arial"/>
        </w:rPr>
      </w:pPr>
    </w:p>
    <w:p w14:paraId="110DAB54" w14:textId="2424E5DC" w:rsidR="00D93A36" w:rsidRPr="00D949D5" w:rsidRDefault="00D93A36">
      <w:pPr>
        <w:spacing w:after="0" w:line="264" w:lineRule="auto"/>
        <w:ind w:right="-91"/>
        <w:jc w:val="both"/>
        <w:rPr>
          <w:rFonts w:ascii="Century Gothic" w:eastAsia="Calibri" w:hAnsi="Century Gothic" w:cs="Arial"/>
        </w:rPr>
      </w:pPr>
      <w:r w:rsidRPr="00D949D5">
        <w:rPr>
          <w:rFonts w:ascii="Century Gothic" w:eastAsia="Calibri" w:hAnsi="Century Gothic" w:cs="Arial"/>
        </w:rPr>
        <w:t xml:space="preserve">Que </w:t>
      </w:r>
      <w:r w:rsidRPr="00D949D5">
        <w:rPr>
          <w:rFonts w:ascii="Century Gothic" w:hAnsi="Century Gothic"/>
          <w:shd w:val="clear" w:color="auto" w:fill="FFFFFF"/>
        </w:rPr>
        <w:t>la evaluación de las y los alumnos de Educación Básica, correspondiente al ciclo escolar 2019-20, deberá presentarse el 6 de julio.</w:t>
      </w:r>
    </w:p>
    <w:p w14:paraId="4418CB1C" w14:textId="77777777" w:rsidR="00D93A36" w:rsidRPr="00D949D5" w:rsidRDefault="00D93A36" w:rsidP="00D92E42">
      <w:pPr>
        <w:spacing w:after="0" w:line="264" w:lineRule="auto"/>
        <w:ind w:right="-91"/>
        <w:jc w:val="both"/>
        <w:rPr>
          <w:rFonts w:ascii="Century Gothic" w:eastAsia="Calibri" w:hAnsi="Century Gothic" w:cs="Arial"/>
        </w:rPr>
      </w:pPr>
    </w:p>
    <w:p w14:paraId="6F67F078" w14:textId="33FD0C20" w:rsidR="004939D5" w:rsidRPr="00D949D5" w:rsidRDefault="00D93A36" w:rsidP="00D92E42">
      <w:pPr>
        <w:spacing w:after="0" w:line="264" w:lineRule="auto"/>
        <w:ind w:right="-91"/>
        <w:jc w:val="both"/>
        <w:rPr>
          <w:rFonts w:ascii="Century Gothic" w:hAnsi="Century Gothic"/>
          <w:shd w:val="clear" w:color="auto" w:fill="FFFFFF"/>
        </w:rPr>
      </w:pPr>
      <w:r w:rsidRPr="00D949D5">
        <w:rPr>
          <w:rFonts w:ascii="Century Gothic" w:eastAsia="Calibri" w:hAnsi="Century Gothic" w:cs="Arial"/>
        </w:rPr>
        <w:t>Que el</w:t>
      </w:r>
      <w:r w:rsidRPr="00D949D5">
        <w:rPr>
          <w:rFonts w:ascii="Century Gothic" w:hAnsi="Century Gothic"/>
          <w:shd w:val="clear" w:color="auto" w:fill="FFFFFF"/>
        </w:rPr>
        <w:t xml:space="preserve"> inicio del ciclo escolar 2020-2021 en las escuelas de Educación Básica, para los casos en que el semáforo sanitario se encuentre en verde, tendrá como fecha referencial el próximo 10 de agosto.</w:t>
      </w:r>
    </w:p>
    <w:p w14:paraId="4549067F" w14:textId="1D8B0F87" w:rsidR="00D93A36" w:rsidRDefault="00D93A36" w:rsidP="00D92E42">
      <w:pPr>
        <w:spacing w:after="0" w:line="264" w:lineRule="auto"/>
        <w:ind w:right="-91"/>
        <w:jc w:val="both"/>
        <w:rPr>
          <w:rFonts w:ascii="Century Gothic" w:hAnsi="Century Gothic"/>
          <w:color w:val="404041"/>
          <w:shd w:val="clear" w:color="auto" w:fill="FFFFFF"/>
        </w:rPr>
      </w:pPr>
    </w:p>
    <w:p w14:paraId="7ADF7C44" w14:textId="6705B46D" w:rsidR="00D93A36" w:rsidRDefault="00D93A36" w:rsidP="005E7BE5">
      <w:pPr>
        <w:spacing w:after="0" w:line="264" w:lineRule="auto"/>
        <w:ind w:right="-91"/>
        <w:jc w:val="center"/>
        <w:rPr>
          <w:rFonts w:ascii="Century Gothic" w:hAnsi="Century Gothic"/>
          <w:color w:val="404041"/>
          <w:shd w:val="clear" w:color="auto" w:fill="FFFFFF"/>
        </w:rPr>
      </w:pPr>
      <w:r>
        <w:rPr>
          <w:noProof/>
          <w:lang w:val="es-MX" w:eastAsia="es-MX"/>
        </w:rPr>
        <w:drawing>
          <wp:inline distT="0" distB="0" distL="0" distR="0" wp14:anchorId="7FDDF664" wp14:editId="16B18703">
            <wp:extent cx="4353560" cy="2777954"/>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8114" cy="2787241"/>
                    </a:xfrm>
                    <a:prstGeom prst="rect">
                      <a:avLst/>
                    </a:prstGeom>
                    <a:noFill/>
                    <a:ln>
                      <a:noFill/>
                    </a:ln>
                  </pic:spPr>
                </pic:pic>
              </a:graphicData>
            </a:graphic>
          </wp:inline>
        </w:drawing>
      </w:r>
    </w:p>
    <w:p w14:paraId="5FD64794" w14:textId="5F73C21F" w:rsidR="00947F46" w:rsidRDefault="00947F46" w:rsidP="00D92E42">
      <w:pPr>
        <w:spacing w:after="0" w:line="264" w:lineRule="auto"/>
        <w:jc w:val="both"/>
        <w:rPr>
          <w:rFonts w:ascii="Century Gothic" w:hAnsi="Century Gothic"/>
          <w:color w:val="404041"/>
          <w:shd w:val="clear" w:color="auto" w:fill="FFFFFF"/>
        </w:rPr>
      </w:pPr>
      <w:r>
        <w:rPr>
          <w:rFonts w:ascii="Century Gothic" w:hAnsi="Century Gothic" w:cs="Arial"/>
        </w:rPr>
        <w:t>Que e</w:t>
      </w:r>
      <w:r w:rsidR="00D92E42" w:rsidRPr="00D92E42">
        <w:rPr>
          <w:rFonts w:ascii="Century Gothic" w:hAnsi="Century Gothic" w:cs="Arial"/>
        </w:rPr>
        <w:t xml:space="preserve">n atención a lo, </w:t>
      </w:r>
      <w:r>
        <w:rPr>
          <w:rFonts w:ascii="Century Gothic" w:hAnsi="Century Gothic" w:cs="Arial"/>
        </w:rPr>
        <w:t xml:space="preserve">anterior </w:t>
      </w:r>
      <w:r w:rsidR="00D92E42" w:rsidRPr="00D92E42">
        <w:rPr>
          <w:rFonts w:ascii="Century Gothic" w:hAnsi="Century Gothic" w:cs="Arial"/>
        </w:rPr>
        <w:t>y con el propósito fundamental de colaborar con las acciones que</w:t>
      </w:r>
      <w:r w:rsidR="00D949D5">
        <w:rPr>
          <w:rFonts w:ascii="Century Gothic" w:hAnsi="Century Gothic" w:cs="Arial"/>
        </w:rPr>
        <w:t>,</w:t>
      </w:r>
      <w:r w:rsidR="00D92E42" w:rsidRPr="00D92E42">
        <w:rPr>
          <w:rFonts w:ascii="Century Gothic" w:hAnsi="Century Gothic" w:cs="Arial"/>
        </w:rPr>
        <w:t xml:space="preserve"> de manera acertada, ha llevado a cabo el Gobierno del Estado</w:t>
      </w:r>
      <w:r>
        <w:rPr>
          <w:rFonts w:ascii="Century Gothic" w:hAnsi="Century Gothic" w:cs="Arial"/>
        </w:rPr>
        <w:t xml:space="preserve"> en coordinación con el Gobierno Federal, se solicita a la Secretaría de Educación, </w:t>
      </w:r>
      <w:r w:rsidR="00A414E7">
        <w:rPr>
          <w:rFonts w:ascii="Century Gothic" w:hAnsi="Century Gothic" w:cs="Arial"/>
        </w:rPr>
        <w:t>que para el inicio del ciclo escolar 2020-202</w:t>
      </w:r>
      <w:r w:rsidR="008B57AE">
        <w:rPr>
          <w:rFonts w:ascii="Century Gothic" w:hAnsi="Century Gothic" w:cs="Arial"/>
        </w:rPr>
        <w:t>1</w:t>
      </w:r>
      <w:r w:rsidR="00A414E7">
        <w:rPr>
          <w:rFonts w:ascii="Century Gothic" w:hAnsi="Century Gothic" w:cs="Arial"/>
        </w:rPr>
        <w:t xml:space="preserve">, </w:t>
      </w:r>
      <w:r>
        <w:rPr>
          <w:rFonts w:ascii="Century Gothic" w:hAnsi="Century Gothic" w:cs="Arial"/>
        </w:rPr>
        <w:t>implement</w:t>
      </w:r>
      <w:r w:rsidR="008A1B80">
        <w:rPr>
          <w:rFonts w:ascii="Century Gothic" w:hAnsi="Century Gothic" w:cs="Arial"/>
        </w:rPr>
        <w:t>e acciones</w:t>
      </w:r>
      <w:r>
        <w:rPr>
          <w:rFonts w:ascii="Century Gothic" w:hAnsi="Century Gothic" w:cs="Arial"/>
        </w:rPr>
        <w:t xml:space="preserve"> </w:t>
      </w:r>
      <w:r w:rsidR="00664782">
        <w:rPr>
          <w:rFonts w:ascii="Century Gothic" w:hAnsi="Century Gothic" w:cs="Arial"/>
        </w:rPr>
        <w:t>relacionadas con</w:t>
      </w:r>
      <w:r>
        <w:rPr>
          <w:rFonts w:ascii="Century Gothic" w:hAnsi="Century Gothic" w:cs="Arial"/>
        </w:rPr>
        <w:t xml:space="preserve"> </w:t>
      </w:r>
      <w:r w:rsidR="008A1B80">
        <w:rPr>
          <w:rFonts w:ascii="Century Gothic" w:hAnsi="Century Gothic" w:cs="Arial"/>
        </w:rPr>
        <w:t>la estrategia de regreso a clases escalonad</w:t>
      </w:r>
      <w:r w:rsidR="00664782">
        <w:rPr>
          <w:rFonts w:ascii="Century Gothic" w:hAnsi="Century Gothic" w:cs="Arial"/>
        </w:rPr>
        <w:t>o</w:t>
      </w:r>
      <w:r w:rsidR="00D949D5">
        <w:rPr>
          <w:rFonts w:ascii="Century Gothic" w:hAnsi="Century Gothic" w:cs="Arial"/>
        </w:rPr>
        <w:t>,</w:t>
      </w:r>
      <w:r w:rsidR="008A1B80">
        <w:rPr>
          <w:rFonts w:ascii="Century Gothic" w:hAnsi="Century Gothic" w:cs="Arial"/>
        </w:rPr>
        <w:t xml:space="preserve"> así como con </w:t>
      </w:r>
      <w:r>
        <w:rPr>
          <w:rFonts w:ascii="Century Gothic" w:hAnsi="Century Gothic" w:cs="Arial"/>
        </w:rPr>
        <w:t>la nueva normalidad</w:t>
      </w:r>
      <w:r w:rsidR="00A414E7">
        <w:rPr>
          <w:rFonts w:ascii="Century Gothic" w:hAnsi="Century Gothic" w:cs="Arial"/>
        </w:rPr>
        <w:t xml:space="preserve">. </w:t>
      </w:r>
    </w:p>
    <w:p w14:paraId="5145212A" w14:textId="30C48607" w:rsidR="00867D0C" w:rsidRPr="00D92E42" w:rsidRDefault="00867D0C" w:rsidP="00D92E42">
      <w:pPr>
        <w:spacing w:after="0" w:line="264" w:lineRule="auto"/>
        <w:jc w:val="both"/>
        <w:rPr>
          <w:rFonts w:ascii="Century Gothic" w:hAnsi="Century Gothic" w:cs="Arial"/>
          <w:b/>
          <w:shd w:val="clear" w:color="auto" w:fill="FFFFFF"/>
        </w:rPr>
      </w:pPr>
    </w:p>
    <w:p w14:paraId="44592DC3" w14:textId="77777777" w:rsidR="00BD2478" w:rsidRDefault="00BD2478" w:rsidP="009154CB">
      <w:pPr>
        <w:spacing w:after="0" w:line="264" w:lineRule="auto"/>
        <w:jc w:val="both"/>
        <w:rPr>
          <w:rFonts w:ascii="Century Gothic" w:hAnsi="Century Gothic" w:cs="Arial"/>
          <w:b/>
          <w:shd w:val="clear" w:color="auto" w:fill="FFFFFF"/>
        </w:rPr>
      </w:pPr>
    </w:p>
    <w:p w14:paraId="4703B735" w14:textId="3990CA4E" w:rsidR="004F322F" w:rsidRPr="0068462C" w:rsidRDefault="004F322F" w:rsidP="009154CB">
      <w:pPr>
        <w:autoSpaceDE w:val="0"/>
        <w:autoSpaceDN w:val="0"/>
        <w:adjustRightInd w:val="0"/>
        <w:spacing w:after="0" w:line="264" w:lineRule="auto"/>
        <w:jc w:val="both"/>
        <w:rPr>
          <w:rFonts w:ascii="Century Gothic" w:hAnsi="Century Gothic" w:cs="Tahoma"/>
        </w:rPr>
      </w:pPr>
      <w:r w:rsidRPr="0068462C">
        <w:rPr>
          <w:rFonts w:ascii="Century Gothic" w:hAnsi="Century Gothic" w:cs="Tahoma"/>
        </w:rPr>
        <w:t>Visto lo cual y en mérito de lo expuesto, los integrantes de la Comisi</w:t>
      </w:r>
      <w:r w:rsidR="00BB4B79" w:rsidRPr="0068462C">
        <w:rPr>
          <w:rFonts w:ascii="Century Gothic" w:hAnsi="Century Gothic" w:cs="Tahoma"/>
        </w:rPr>
        <w:t>ón</w:t>
      </w:r>
      <w:r w:rsidRPr="0068462C">
        <w:rPr>
          <w:rFonts w:ascii="Century Gothic" w:hAnsi="Century Gothic" w:cs="Tahoma"/>
        </w:rPr>
        <w:t xml:space="preserve"> de Educación</w:t>
      </w:r>
      <w:r w:rsidR="00BB4B79" w:rsidRPr="0068462C">
        <w:rPr>
          <w:rFonts w:ascii="Century Gothic" w:hAnsi="Century Gothic" w:cs="Tahoma"/>
        </w:rPr>
        <w:t>,</w:t>
      </w:r>
      <w:r w:rsidRPr="0068462C">
        <w:rPr>
          <w:rFonts w:ascii="Century Gothic" w:hAnsi="Century Gothic" w:cs="Tahoma"/>
        </w:rPr>
        <w:t xml:space="preserve"> posterior al estudio</w:t>
      </w:r>
      <w:r w:rsidR="00D86308">
        <w:rPr>
          <w:rFonts w:ascii="Century Gothic" w:hAnsi="Century Gothic" w:cs="Tahoma"/>
        </w:rPr>
        <w:t>,</w:t>
      </w:r>
      <w:r w:rsidR="00EF1B97">
        <w:rPr>
          <w:rFonts w:ascii="Century Gothic" w:hAnsi="Century Gothic" w:cs="Tahoma"/>
        </w:rPr>
        <w:t xml:space="preserve"> y previa</w:t>
      </w:r>
      <w:r w:rsidR="00D86308">
        <w:rPr>
          <w:rFonts w:ascii="Century Gothic" w:hAnsi="Century Gothic" w:cs="Tahoma"/>
        </w:rPr>
        <w:t xml:space="preserve"> las </w:t>
      </w:r>
      <w:r w:rsidR="00BB233B">
        <w:rPr>
          <w:rFonts w:ascii="Century Gothic" w:hAnsi="Century Gothic" w:cs="Tahoma"/>
        </w:rPr>
        <w:t>modificaciones</w:t>
      </w:r>
      <w:r w:rsidR="00D86308">
        <w:rPr>
          <w:rFonts w:ascii="Century Gothic" w:hAnsi="Century Gothic" w:cs="Tahoma"/>
        </w:rPr>
        <w:t xml:space="preserve"> aprobadas en sesión de</w:t>
      </w:r>
      <w:r w:rsidR="00EF1B97">
        <w:rPr>
          <w:rFonts w:ascii="Century Gothic" w:hAnsi="Century Gothic" w:cs="Tahoma"/>
        </w:rPr>
        <w:t xml:space="preserve"> </w:t>
      </w:r>
      <w:r w:rsidR="00D86308">
        <w:rPr>
          <w:rFonts w:ascii="Century Gothic" w:hAnsi="Century Gothic" w:cs="Tahoma"/>
        </w:rPr>
        <w:t xml:space="preserve">la Comisión, </w:t>
      </w:r>
      <w:r w:rsidR="008D7A8B">
        <w:rPr>
          <w:rFonts w:ascii="Century Gothic" w:hAnsi="Century Gothic" w:cs="Tahoma"/>
        </w:rPr>
        <w:t xml:space="preserve">y análisis correspondiente </w:t>
      </w:r>
      <w:r w:rsidRPr="0068462C">
        <w:rPr>
          <w:rFonts w:ascii="Century Gothic" w:hAnsi="Century Gothic" w:cs="Tahoma"/>
        </w:rPr>
        <w:t>tenemos a bien:</w:t>
      </w:r>
    </w:p>
    <w:p w14:paraId="3FD9654F" w14:textId="77777777" w:rsidR="00BF2CE7" w:rsidRPr="0068462C" w:rsidRDefault="00BF2CE7" w:rsidP="009154CB">
      <w:pPr>
        <w:autoSpaceDE w:val="0"/>
        <w:autoSpaceDN w:val="0"/>
        <w:adjustRightInd w:val="0"/>
        <w:spacing w:after="0" w:line="264" w:lineRule="auto"/>
        <w:jc w:val="both"/>
        <w:rPr>
          <w:rFonts w:ascii="Century Gothic" w:hAnsi="Century Gothic" w:cs="Tahoma"/>
          <w:b/>
        </w:rPr>
      </w:pPr>
    </w:p>
    <w:p w14:paraId="48CDCA35" w14:textId="56E2B7D3" w:rsidR="000220CF" w:rsidRDefault="004F322F" w:rsidP="009154CB">
      <w:pPr>
        <w:spacing w:after="0" w:line="264" w:lineRule="auto"/>
        <w:contextualSpacing/>
        <w:jc w:val="both"/>
        <w:rPr>
          <w:rFonts w:ascii="Century Gothic" w:hAnsi="Century Gothic" w:cs="Arial"/>
          <w:bCs/>
          <w:color w:val="000000"/>
        </w:rPr>
      </w:pPr>
      <w:r w:rsidRPr="00617B70">
        <w:rPr>
          <w:rFonts w:ascii="Century Gothic" w:hAnsi="Century Gothic" w:cs="Tahoma"/>
          <w:b/>
        </w:rPr>
        <w:t>ÚNICO.-</w:t>
      </w:r>
      <w:r w:rsidRPr="00617B70">
        <w:rPr>
          <w:rFonts w:ascii="Century Gothic" w:hAnsi="Century Gothic" w:cs="Tahoma"/>
        </w:rPr>
        <w:t xml:space="preserve"> </w:t>
      </w:r>
      <w:r w:rsidR="0070528F" w:rsidRPr="006971FA">
        <w:rPr>
          <w:rFonts w:ascii="Century Gothic" w:hAnsi="Century Gothic" w:cs="Tahoma"/>
          <w:lang w:val="es-MX"/>
        </w:rPr>
        <w:t xml:space="preserve">Resolver como procedente el Acuerdo por virtud del cual </w:t>
      </w:r>
      <w:r w:rsidR="007E0EFC">
        <w:rPr>
          <w:rFonts w:ascii="Century Gothic" w:hAnsi="Century Gothic" w:cs="Tahoma"/>
          <w:lang w:val="es-MX"/>
        </w:rPr>
        <w:t xml:space="preserve">se </w:t>
      </w:r>
      <w:r w:rsidR="004C3560" w:rsidRPr="00BC6518">
        <w:rPr>
          <w:rFonts w:ascii="Century Gothic" w:eastAsia="Calibri" w:hAnsi="Century Gothic" w:cs="Arial"/>
        </w:rPr>
        <w:t xml:space="preserve">exhorta </w:t>
      </w:r>
      <w:r w:rsidR="004C3560" w:rsidRPr="00153A9E">
        <w:rPr>
          <w:rFonts w:ascii="Century Gothic" w:hAnsi="Century Gothic" w:cs="Arial"/>
          <w:bCs/>
          <w:color w:val="000000"/>
        </w:rPr>
        <w:t>respetuosamente a la Secretar</w:t>
      </w:r>
      <w:r w:rsidR="004C3560">
        <w:rPr>
          <w:rFonts w:ascii="Century Gothic" w:hAnsi="Century Gothic" w:cs="Arial"/>
          <w:bCs/>
          <w:color w:val="000000"/>
        </w:rPr>
        <w:t>í</w:t>
      </w:r>
      <w:r w:rsidR="004C3560" w:rsidRPr="00153A9E">
        <w:rPr>
          <w:rFonts w:ascii="Century Gothic" w:hAnsi="Century Gothic" w:cs="Arial"/>
          <w:bCs/>
          <w:color w:val="000000"/>
        </w:rPr>
        <w:t>a de Educación</w:t>
      </w:r>
      <w:r w:rsidR="004C3560">
        <w:rPr>
          <w:rFonts w:ascii="Century Gothic" w:hAnsi="Century Gothic" w:cs="Arial"/>
          <w:bCs/>
          <w:color w:val="000000"/>
        </w:rPr>
        <w:t xml:space="preserve"> del Estado de Puebla,</w:t>
      </w:r>
      <w:r w:rsidR="004C3560" w:rsidRPr="00153A9E">
        <w:rPr>
          <w:rFonts w:ascii="Century Gothic" w:hAnsi="Century Gothic" w:cs="Arial"/>
          <w:bCs/>
          <w:color w:val="000000"/>
        </w:rPr>
        <w:t xml:space="preserve"> </w:t>
      </w:r>
      <w:r w:rsidR="004C3560">
        <w:rPr>
          <w:rFonts w:ascii="Century Gothic" w:hAnsi="Century Gothic" w:cs="Arial"/>
          <w:bCs/>
          <w:color w:val="000000"/>
        </w:rPr>
        <w:t>para que en cumplimiento al nuevo calendario escolar emitido por la SEP Federal se implementen acciones de orientación, capacitación y apoyo a las escuelas del Estado con el objeto de cumplir de manera cabal con la estrategia del regreso a clases escalonado, así como la nueva normalidad, para el inicio del ciclo escolar 2020-202</w:t>
      </w:r>
      <w:r w:rsidR="00B13077">
        <w:rPr>
          <w:rFonts w:ascii="Century Gothic" w:hAnsi="Century Gothic" w:cs="Arial"/>
          <w:bCs/>
          <w:color w:val="000000"/>
        </w:rPr>
        <w:t>1</w:t>
      </w:r>
      <w:r w:rsidR="004C3560">
        <w:rPr>
          <w:rFonts w:ascii="Century Gothic" w:hAnsi="Century Gothic" w:cs="Arial"/>
          <w:bCs/>
          <w:color w:val="000000"/>
        </w:rPr>
        <w:t>.</w:t>
      </w:r>
    </w:p>
    <w:p w14:paraId="45D4666E" w14:textId="006A6A3F" w:rsidR="008A1B80" w:rsidRDefault="008A1B80" w:rsidP="009154CB">
      <w:pPr>
        <w:spacing w:after="0" w:line="264" w:lineRule="auto"/>
        <w:contextualSpacing/>
        <w:jc w:val="both"/>
        <w:rPr>
          <w:rFonts w:ascii="Century Gothic" w:hAnsi="Century Gothic" w:cs="Arial"/>
          <w:bCs/>
          <w:color w:val="000000"/>
        </w:rPr>
      </w:pPr>
    </w:p>
    <w:p w14:paraId="266A36FB" w14:textId="098BF30F" w:rsidR="009F255F" w:rsidRDefault="004F322F" w:rsidP="009154CB">
      <w:pPr>
        <w:autoSpaceDE w:val="0"/>
        <w:autoSpaceDN w:val="0"/>
        <w:adjustRightInd w:val="0"/>
        <w:spacing w:after="0" w:line="264" w:lineRule="auto"/>
        <w:jc w:val="both"/>
        <w:rPr>
          <w:rFonts w:ascii="Century Gothic" w:hAnsi="Century Gothic" w:cs="Tahoma"/>
        </w:rPr>
      </w:pPr>
      <w:r w:rsidRPr="0065718F">
        <w:rPr>
          <w:rFonts w:ascii="Century Gothic" w:hAnsi="Century Gothic" w:cs="Tahoma"/>
        </w:rPr>
        <w:t xml:space="preserve">Por lo anteriormente expuesto y con fundamento en los artículos; </w:t>
      </w:r>
      <w:r w:rsidR="00DD161E">
        <w:rPr>
          <w:rFonts w:ascii="Century Gothic" w:hAnsi="Century Gothic" w:cs="Tahoma"/>
        </w:rPr>
        <w:t xml:space="preserve">9, </w:t>
      </w:r>
      <w:r w:rsidR="008D7A8B">
        <w:rPr>
          <w:rFonts w:ascii="Century Gothic" w:hAnsi="Century Gothic" w:cs="Tahoma"/>
        </w:rPr>
        <w:t xml:space="preserve">22, </w:t>
      </w:r>
      <w:r w:rsidRPr="0065718F">
        <w:rPr>
          <w:rFonts w:ascii="Century Gothic" w:hAnsi="Century Gothic" w:cs="Tahoma"/>
        </w:rPr>
        <w:t>102, 115</w:t>
      </w:r>
      <w:r w:rsidR="009241ED">
        <w:rPr>
          <w:rFonts w:ascii="Century Gothic" w:hAnsi="Century Gothic" w:cs="Tahoma"/>
        </w:rPr>
        <w:t>, fracci</w:t>
      </w:r>
      <w:r w:rsidR="008D7A8B">
        <w:rPr>
          <w:rFonts w:ascii="Century Gothic" w:hAnsi="Century Gothic" w:cs="Tahoma"/>
        </w:rPr>
        <w:t xml:space="preserve">ones II y </w:t>
      </w:r>
      <w:r w:rsidR="009241ED">
        <w:rPr>
          <w:rFonts w:ascii="Century Gothic" w:hAnsi="Century Gothic" w:cs="Tahoma"/>
        </w:rPr>
        <w:t xml:space="preserve">III, </w:t>
      </w:r>
      <w:r w:rsidRPr="0065718F">
        <w:rPr>
          <w:rFonts w:ascii="Century Gothic" w:hAnsi="Century Gothic" w:cs="Tahoma"/>
        </w:rPr>
        <w:t>119, 123 fracci</w:t>
      </w:r>
      <w:r w:rsidR="005B7278" w:rsidRPr="0065718F">
        <w:rPr>
          <w:rFonts w:ascii="Century Gothic" w:hAnsi="Century Gothic" w:cs="Tahoma"/>
        </w:rPr>
        <w:t xml:space="preserve">ones X, </w:t>
      </w:r>
      <w:r w:rsidR="00D238D4">
        <w:rPr>
          <w:rFonts w:ascii="Century Gothic" w:hAnsi="Century Gothic" w:cs="Tahoma"/>
        </w:rPr>
        <w:t>134</w:t>
      </w:r>
      <w:r w:rsidR="00DD161E">
        <w:rPr>
          <w:rFonts w:ascii="Century Gothic" w:hAnsi="Century Gothic" w:cs="Tahoma"/>
        </w:rPr>
        <w:t>,</w:t>
      </w:r>
      <w:r w:rsidR="00425E8F">
        <w:rPr>
          <w:rFonts w:ascii="Century Gothic" w:hAnsi="Century Gothic" w:cs="Tahoma"/>
        </w:rPr>
        <w:t xml:space="preserve"> </w:t>
      </w:r>
      <w:r w:rsidR="00D238D4">
        <w:rPr>
          <w:rFonts w:ascii="Century Gothic" w:hAnsi="Century Gothic" w:cs="Tahoma"/>
        </w:rPr>
        <w:t>135</w:t>
      </w:r>
      <w:r w:rsidR="00DD161E">
        <w:rPr>
          <w:rFonts w:ascii="Century Gothic" w:hAnsi="Century Gothic" w:cs="Tahoma"/>
        </w:rPr>
        <w:t xml:space="preserve"> y 137</w:t>
      </w:r>
      <w:r w:rsidR="00D238D4">
        <w:rPr>
          <w:rFonts w:ascii="Century Gothic" w:hAnsi="Century Gothic" w:cs="Tahoma"/>
        </w:rPr>
        <w:t xml:space="preserve"> </w:t>
      </w:r>
      <w:r w:rsidRPr="0065718F">
        <w:rPr>
          <w:rFonts w:ascii="Century Gothic" w:hAnsi="Century Gothic" w:cs="Tahoma"/>
        </w:rPr>
        <w:t>de la Ley Orgánica del Poder Legislativo del Estado Libre y Soberano de Puebla; 45, 46, 47, 48 fracci</w:t>
      </w:r>
      <w:r w:rsidR="00A251F2" w:rsidRPr="0065718F">
        <w:rPr>
          <w:rFonts w:ascii="Century Gothic" w:hAnsi="Century Gothic" w:cs="Tahoma"/>
        </w:rPr>
        <w:t>ones X</w:t>
      </w:r>
      <w:r w:rsidRPr="0065718F">
        <w:rPr>
          <w:rFonts w:ascii="Century Gothic" w:hAnsi="Century Gothic" w:cs="Tahoma"/>
        </w:rPr>
        <w:t>, 78, 79</w:t>
      </w:r>
      <w:r w:rsidR="008D7A8B">
        <w:rPr>
          <w:rFonts w:ascii="Century Gothic" w:hAnsi="Century Gothic" w:cs="Tahoma"/>
        </w:rPr>
        <w:t>,</w:t>
      </w:r>
      <w:r w:rsidRPr="0065718F">
        <w:rPr>
          <w:rFonts w:ascii="Century Gothic" w:hAnsi="Century Gothic" w:cs="Tahoma"/>
        </w:rPr>
        <w:t xml:space="preserve"> 8</w:t>
      </w:r>
      <w:r w:rsidR="00D238D4">
        <w:rPr>
          <w:rFonts w:ascii="Century Gothic" w:hAnsi="Century Gothic" w:cs="Tahoma"/>
        </w:rPr>
        <w:t>4</w:t>
      </w:r>
      <w:r w:rsidRPr="0065718F">
        <w:rPr>
          <w:rFonts w:ascii="Century Gothic" w:hAnsi="Century Gothic" w:cs="Tahoma"/>
        </w:rPr>
        <w:t xml:space="preserve"> </w:t>
      </w:r>
      <w:r w:rsidR="008D7A8B">
        <w:rPr>
          <w:rFonts w:ascii="Century Gothic" w:hAnsi="Century Gothic" w:cs="Tahoma"/>
        </w:rPr>
        <w:t xml:space="preserve">y 150 </w:t>
      </w:r>
      <w:r w:rsidRPr="0065718F">
        <w:rPr>
          <w:rFonts w:ascii="Century Gothic" w:hAnsi="Century Gothic" w:cs="Tahoma"/>
        </w:rPr>
        <w:t xml:space="preserve">del Reglamento Interior del Honorable Congreso del Estado Libre y Soberano de Puebla, nos permitimos someter a </w:t>
      </w:r>
      <w:r w:rsidR="00D238D4">
        <w:rPr>
          <w:rFonts w:ascii="Century Gothic" w:hAnsi="Century Gothic" w:cs="Tahoma"/>
        </w:rPr>
        <w:t xml:space="preserve">la </w:t>
      </w:r>
      <w:r w:rsidRPr="0065718F">
        <w:rPr>
          <w:rFonts w:ascii="Century Gothic" w:hAnsi="Century Gothic" w:cs="Tahoma"/>
        </w:rPr>
        <w:t>consideración de esta Soberanía el siguiente:</w:t>
      </w:r>
    </w:p>
    <w:p w14:paraId="6AAAF31C" w14:textId="77777777" w:rsidR="00BF2CE7" w:rsidRPr="0065718F" w:rsidRDefault="00BF2CE7" w:rsidP="009154CB">
      <w:pPr>
        <w:autoSpaceDE w:val="0"/>
        <w:autoSpaceDN w:val="0"/>
        <w:adjustRightInd w:val="0"/>
        <w:spacing w:after="0" w:line="264" w:lineRule="auto"/>
        <w:jc w:val="both"/>
        <w:rPr>
          <w:rFonts w:ascii="Century Gothic" w:hAnsi="Century Gothic" w:cs="Tahoma"/>
        </w:rPr>
      </w:pPr>
    </w:p>
    <w:p w14:paraId="53CC07FC" w14:textId="1485A0A4" w:rsidR="00E17469" w:rsidRDefault="00E751E3" w:rsidP="009154CB">
      <w:pPr>
        <w:spacing w:after="0" w:line="264" w:lineRule="auto"/>
        <w:jc w:val="center"/>
        <w:rPr>
          <w:rFonts w:ascii="Century Gothic" w:hAnsi="Century Gothic" w:cs="Tahoma"/>
          <w:b/>
        </w:rPr>
      </w:pPr>
      <w:r w:rsidRPr="0065718F">
        <w:rPr>
          <w:rFonts w:ascii="Century Gothic" w:hAnsi="Century Gothic" w:cs="Tahoma"/>
          <w:b/>
        </w:rPr>
        <w:t>A</w:t>
      </w:r>
      <w:r w:rsidR="007C4C0C">
        <w:rPr>
          <w:rFonts w:ascii="Century Gothic" w:hAnsi="Century Gothic" w:cs="Tahoma"/>
          <w:b/>
        </w:rPr>
        <w:t xml:space="preserve"> </w:t>
      </w:r>
      <w:r w:rsidRPr="0065718F">
        <w:rPr>
          <w:rFonts w:ascii="Century Gothic" w:hAnsi="Century Gothic" w:cs="Tahoma"/>
          <w:b/>
        </w:rPr>
        <w:t>C</w:t>
      </w:r>
      <w:r w:rsidR="007C4C0C">
        <w:rPr>
          <w:rFonts w:ascii="Century Gothic" w:hAnsi="Century Gothic" w:cs="Tahoma"/>
          <w:b/>
        </w:rPr>
        <w:t xml:space="preserve"> </w:t>
      </w:r>
      <w:r w:rsidRPr="0065718F">
        <w:rPr>
          <w:rFonts w:ascii="Century Gothic" w:hAnsi="Century Gothic" w:cs="Tahoma"/>
          <w:b/>
        </w:rPr>
        <w:t>U</w:t>
      </w:r>
      <w:r w:rsidR="007C4C0C">
        <w:rPr>
          <w:rFonts w:ascii="Century Gothic" w:hAnsi="Century Gothic" w:cs="Tahoma"/>
          <w:b/>
        </w:rPr>
        <w:t xml:space="preserve"> </w:t>
      </w:r>
      <w:r w:rsidRPr="0065718F">
        <w:rPr>
          <w:rFonts w:ascii="Century Gothic" w:hAnsi="Century Gothic" w:cs="Tahoma"/>
          <w:b/>
        </w:rPr>
        <w:t>E</w:t>
      </w:r>
      <w:r w:rsidR="007C4C0C">
        <w:rPr>
          <w:rFonts w:ascii="Century Gothic" w:hAnsi="Century Gothic" w:cs="Tahoma"/>
          <w:b/>
        </w:rPr>
        <w:t xml:space="preserve"> </w:t>
      </w:r>
      <w:r w:rsidRPr="0065718F">
        <w:rPr>
          <w:rFonts w:ascii="Century Gothic" w:hAnsi="Century Gothic" w:cs="Tahoma"/>
          <w:b/>
        </w:rPr>
        <w:t>R</w:t>
      </w:r>
      <w:r w:rsidR="007C4C0C">
        <w:rPr>
          <w:rFonts w:ascii="Century Gothic" w:hAnsi="Century Gothic" w:cs="Tahoma"/>
          <w:b/>
        </w:rPr>
        <w:t xml:space="preserve"> </w:t>
      </w:r>
      <w:r w:rsidRPr="0065718F">
        <w:rPr>
          <w:rFonts w:ascii="Century Gothic" w:hAnsi="Century Gothic" w:cs="Tahoma"/>
          <w:b/>
        </w:rPr>
        <w:t>D</w:t>
      </w:r>
      <w:r w:rsidR="007C4C0C">
        <w:rPr>
          <w:rFonts w:ascii="Century Gothic" w:hAnsi="Century Gothic" w:cs="Tahoma"/>
          <w:b/>
        </w:rPr>
        <w:t xml:space="preserve"> </w:t>
      </w:r>
      <w:r w:rsidRPr="0065718F">
        <w:rPr>
          <w:rFonts w:ascii="Century Gothic" w:hAnsi="Century Gothic" w:cs="Tahoma"/>
          <w:b/>
        </w:rPr>
        <w:t>O</w:t>
      </w:r>
    </w:p>
    <w:p w14:paraId="2226599D" w14:textId="77777777" w:rsidR="00933C4B" w:rsidRDefault="00933C4B" w:rsidP="009154CB">
      <w:pPr>
        <w:spacing w:after="0" w:line="264" w:lineRule="auto"/>
        <w:jc w:val="center"/>
        <w:rPr>
          <w:rFonts w:ascii="Century Gothic" w:hAnsi="Century Gothic" w:cs="Tahoma"/>
          <w:b/>
        </w:rPr>
      </w:pPr>
    </w:p>
    <w:p w14:paraId="3C6AC629" w14:textId="053E1C76" w:rsidR="00BF2CE7" w:rsidRPr="00070745" w:rsidRDefault="00933C4B" w:rsidP="009154CB">
      <w:pPr>
        <w:spacing w:after="0" w:line="264" w:lineRule="auto"/>
        <w:contextualSpacing/>
        <w:jc w:val="both"/>
        <w:rPr>
          <w:rFonts w:ascii="Century Gothic" w:hAnsi="Century Gothic" w:cs="Tahoma"/>
          <w:strike/>
          <w:lang w:val="es-MX"/>
        </w:rPr>
      </w:pPr>
      <w:bookmarkStart w:id="1" w:name="_Hlk41991783"/>
      <w:r>
        <w:rPr>
          <w:rFonts w:ascii="Century Gothic" w:hAnsi="Century Gothic" w:cs="Tahoma"/>
          <w:b/>
        </w:rPr>
        <w:t xml:space="preserve">Único.- </w:t>
      </w:r>
      <w:r w:rsidR="006971FA" w:rsidRPr="00BC6518">
        <w:rPr>
          <w:rFonts w:ascii="Century Gothic" w:hAnsi="Century Gothic" w:cs="Tahoma"/>
          <w:lang w:val="es-MX"/>
        </w:rPr>
        <w:t xml:space="preserve">Se </w:t>
      </w:r>
      <w:r w:rsidR="00E62CAE" w:rsidRPr="00BC6518">
        <w:rPr>
          <w:rFonts w:ascii="Century Gothic" w:eastAsia="Calibri" w:hAnsi="Century Gothic" w:cs="Arial"/>
        </w:rPr>
        <w:t xml:space="preserve">exhorta </w:t>
      </w:r>
      <w:r w:rsidR="00E62CAE" w:rsidRPr="00153A9E">
        <w:rPr>
          <w:rFonts w:ascii="Century Gothic" w:hAnsi="Century Gothic" w:cs="Arial"/>
          <w:bCs/>
          <w:color w:val="000000"/>
        </w:rPr>
        <w:t>respetuosamente a la Secretar</w:t>
      </w:r>
      <w:r w:rsidR="005F6559">
        <w:rPr>
          <w:rFonts w:ascii="Century Gothic" w:hAnsi="Century Gothic" w:cs="Arial"/>
          <w:bCs/>
          <w:color w:val="000000"/>
        </w:rPr>
        <w:t>í</w:t>
      </w:r>
      <w:r w:rsidR="00E62CAE" w:rsidRPr="00153A9E">
        <w:rPr>
          <w:rFonts w:ascii="Century Gothic" w:hAnsi="Century Gothic" w:cs="Arial"/>
          <w:bCs/>
          <w:color w:val="000000"/>
        </w:rPr>
        <w:t>a de Educación</w:t>
      </w:r>
      <w:r w:rsidR="00D949D5">
        <w:rPr>
          <w:rFonts w:ascii="Century Gothic" w:hAnsi="Century Gothic" w:cs="Arial"/>
          <w:bCs/>
          <w:color w:val="000000"/>
        </w:rPr>
        <w:t xml:space="preserve"> del Estado de Puebla,</w:t>
      </w:r>
      <w:r w:rsidR="00E62CAE" w:rsidRPr="00153A9E">
        <w:rPr>
          <w:rFonts w:ascii="Century Gothic" w:hAnsi="Century Gothic" w:cs="Arial"/>
          <w:bCs/>
          <w:color w:val="000000"/>
        </w:rPr>
        <w:t xml:space="preserve"> </w:t>
      </w:r>
      <w:r w:rsidR="00605D16">
        <w:rPr>
          <w:rFonts w:ascii="Century Gothic" w:hAnsi="Century Gothic" w:cs="Arial"/>
          <w:bCs/>
          <w:color w:val="000000"/>
        </w:rPr>
        <w:t xml:space="preserve">para que </w:t>
      </w:r>
      <w:r w:rsidR="004C3560">
        <w:rPr>
          <w:rFonts w:ascii="Century Gothic" w:hAnsi="Century Gothic" w:cs="Arial"/>
          <w:bCs/>
          <w:color w:val="000000"/>
        </w:rPr>
        <w:t xml:space="preserve">en cumplimiento al nuevo calendario escolar emitido por la SEP Federal se </w:t>
      </w:r>
      <w:r w:rsidR="00E62CAE">
        <w:rPr>
          <w:rFonts w:ascii="Century Gothic" w:hAnsi="Century Gothic" w:cs="Arial"/>
          <w:bCs/>
          <w:color w:val="000000"/>
        </w:rPr>
        <w:t>implemente</w:t>
      </w:r>
      <w:r w:rsidR="004C3560">
        <w:rPr>
          <w:rFonts w:ascii="Century Gothic" w:hAnsi="Century Gothic" w:cs="Arial"/>
          <w:bCs/>
          <w:color w:val="000000"/>
        </w:rPr>
        <w:t>n</w:t>
      </w:r>
      <w:r w:rsidR="00E62CAE">
        <w:rPr>
          <w:rFonts w:ascii="Century Gothic" w:hAnsi="Century Gothic" w:cs="Arial"/>
          <w:bCs/>
          <w:color w:val="000000"/>
        </w:rPr>
        <w:t xml:space="preserve"> acciones </w:t>
      </w:r>
      <w:r w:rsidR="004C3560">
        <w:rPr>
          <w:rFonts w:ascii="Century Gothic" w:hAnsi="Century Gothic" w:cs="Arial"/>
          <w:bCs/>
          <w:color w:val="000000"/>
        </w:rPr>
        <w:t xml:space="preserve">de orientación, capacitación y apoyo a las escuelas del Estado con el objeto de cumplir de manera cabal con la estrategia del regreso a clases escalonado, </w:t>
      </w:r>
      <w:r w:rsidR="00E62CAE">
        <w:rPr>
          <w:rFonts w:ascii="Century Gothic" w:hAnsi="Century Gothic" w:cs="Arial"/>
          <w:bCs/>
          <w:color w:val="000000"/>
        </w:rPr>
        <w:t>así como la nueva normalidad</w:t>
      </w:r>
      <w:r w:rsidR="00605D16">
        <w:rPr>
          <w:rFonts w:ascii="Century Gothic" w:hAnsi="Century Gothic" w:cs="Arial"/>
          <w:bCs/>
          <w:color w:val="000000"/>
        </w:rPr>
        <w:t>,</w:t>
      </w:r>
      <w:r w:rsidR="00E62CAE">
        <w:rPr>
          <w:rFonts w:ascii="Century Gothic" w:hAnsi="Century Gothic" w:cs="Arial"/>
          <w:bCs/>
          <w:color w:val="000000"/>
        </w:rPr>
        <w:t xml:space="preserve"> para el inicio del ciclo escolar 2020-202</w:t>
      </w:r>
      <w:r w:rsidR="00B13077">
        <w:rPr>
          <w:rFonts w:ascii="Century Gothic" w:hAnsi="Century Gothic" w:cs="Arial"/>
          <w:bCs/>
          <w:color w:val="000000"/>
        </w:rPr>
        <w:t>1</w:t>
      </w:r>
      <w:r w:rsidR="00E62CAE">
        <w:rPr>
          <w:rFonts w:ascii="Century Gothic" w:hAnsi="Century Gothic" w:cs="Arial"/>
          <w:bCs/>
          <w:color w:val="000000"/>
        </w:rPr>
        <w:t>.</w:t>
      </w:r>
      <w:bookmarkEnd w:id="1"/>
    </w:p>
    <w:p w14:paraId="5F943C40" w14:textId="77777777" w:rsidR="007E0EFC" w:rsidRDefault="007E0EFC" w:rsidP="009154CB">
      <w:pPr>
        <w:spacing w:after="0" w:line="264" w:lineRule="auto"/>
        <w:jc w:val="both"/>
        <w:rPr>
          <w:rFonts w:ascii="Century Gothic" w:hAnsi="Century Gothic" w:cs="Arial"/>
          <w:b/>
          <w:bCs/>
        </w:rPr>
      </w:pPr>
    </w:p>
    <w:p w14:paraId="37D95AF5" w14:textId="516D0CE3" w:rsidR="00D6786A" w:rsidRPr="00153A9E" w:rsidRDefault="00D6786A" w:rsidP="009154CB">
      <w:pPr>
        <w:spacing w:after="0" w:line="264" w:lineRule="auto"/>
        <w:jc w:val="both"/>
        <w:rPr>
          <w:rFonts w:ascii="Century Gothic" w:hAnsi="Century Gothic" w:cs="Arial"/>
          <w:b/>
          <w:bCs/>
        </w:rPr>
      </w:pPr>
      <w:r w:rsidRPr="00153A9E">
        <w:rPr>
          <w:rFonts w:ascii="Century Gothic" w:hAnsi="Century Gothic" w:cs="Arial"/>
          <w:b/>
          <w:bCs/>
        </w:rPr>
        <w:t>Notifíquese.</w:t>
      </w:r>
    </w:p>
    <w:p w14:paraId="1A103416" w14:textId="7AB9FA9F" w:rsidR="00155D2A" w:rsidRDefault="00155D2A" w:rsidP="009154CB">
      <w:pPr>
        <w:spacing w:after="0" w:line="264" w:lineRule="auto"/>
        <w:jc w:val="both"/>
        <w:rPr>
          <w:rFonts w:ascii="Century Gothic" w:hAnsi="Century Gothic" w:cs="Arial"/>
        </w:rPr>
      </w:pPr>
    </w:p>
    <w:p w14:paraId="1537A3EA" w14:textId="280778DB" w:rsidR="00153A9E" w:rsidRDefault="003A756A" w:rsidP="009154CB">
      <w:pPr>
        <w:spacing w:after="0" w:line="264" w:lineRule="auto"/>
        <w:jc w:val="both"/>
        <w:rPr>
          <w:rFonts w:ascii="Century Gothic" w:hAnsi="Century Gothic" w:cs="Arial"/>
        </w:rPr>
      </w:pPr>
      <w:r>
        <w:rPr>
          <w:rFonts w:ascii="Century Gothic" w:hAnsi="Century Gothic" w:cs="Arial"/>
        </w:rPr>
        <w:br w:type="page"/>
      </w:r>
    </w:p>
    <w:p w14:paraId="2883385B" w14:textId="0997066A" w:rsidR="00D6786A" w:rsidRPr="0065718F" w:rsidRDefault="00D6786A" w:rsidP="009154CB">
      <w:pPr>
        <w:tabs>
          <w:tab w:val="left" w:pos="2268"/>
        </w:tabs>
        <w:spacing w:after="0" w:line="264" w:lineRule="auto"/>
        <w:ind w:right="-93"/>
        <w:jc w:val="center"/>
        <w:rPr>
          <w:rFonts w:ascii="Century Gothic" w:hAnsi="Century Gothic" w:cs="Tahoma"/>
          <w:b/>
          <w:color w:val="000000"/>
          <w:lang w:val="de-DE"/>
        </w:rPr>
      </w:pPr>
      <w:r w:rsidRPr="0065718F">
        <w:rPr>
          <w:rFonts w:ascii="Century Gothic" w:hAnsi="Century Gothic" w:cs="Tahoma"/>
          <w:b/>
          <w:color w:val="000000"/>
          <w:lang w:val="de-DE"/>
        </w:rPr>
        <w:t>A T E N T A M E N T E</w:t>
      </w:r>
    </w:p>
    <w:p w14:paraId="4D15BC3F" w14:textId="77777777" w:rsidR="00D6786A" w:rsidRPr="0065718F" w:rsidRDefault="00D6786A" w:rsidP="009154CB">
      <w:pPr>
        <w:spacing w:after="0" w:line="264" w:lineRule="auto"/>
        <w:jc w:val="center"/>
        <w:rPr>
          <w:rFonts w:ascii="Century Gothic" w:hAnsi="Century Gothic" w:cs="Tahoma"/>
          <w:b/>
          <w:color w:val="000000"/>
        </w:rPr>
      </w:pPr>
      <w:r w:rsidRPr="0065718F">
        <w:rPr>
          <w:rFonts w:ascii="Century Gothic" w:hAnsi="Century Gothic" w:cs="Tahoma"/>
          <w:b/>
          <w:color w:val="000000"/>
        </w:rPr>
        <w:t>“SALA DE COMISIONES DEL HONORABLE CONGRESO DEL ESTADO”</w:t>
      </w:r>
    </w:p>
    <w:p w14:paraId="55E397C6" w14:textId="4A7C778E" w:rsidR="00D6786A" w:rsidRPr="0065718F" w:rsidRDefault="00D6786A" w:rsidP="009154CB">
      <w:pPr>
        <w:spacing w:after="0" w:line="264" w:lineRule="auto"/>
        <w:jc w:val="center"/>
        <w:rPr>
          <w:rFonts w:ascii="Century Gothic" w:hAnsi="Century Gothic" w:cs="Tahoma"/>
          <w:b/>
          <w:color w:val="000000"/>
        </w:rPr>
      </w:pPr>
      <w:r w:rsidRPr="0065718F">
        <w:rPr>
          <w:rFonts w:ascii="Century Gothic" w:hAnsi="Century Gothic" w:cs="Tahoma"/>
          <w:b/>
          <w:color w:val="000000"/>
        </w:rPr>
        <w:t xml:space="preserve">CUATRO VECES HEROICA PUEBLA DE ZARAGOZA, </w:t>
      </w:r>
      <w:r w:rsidR="003117BE">
        <w:rPr>
          <w:rFonts w:ascii="Century Gothic" w:hAnsi="Century Gothic" w:cs="Tahoma"/>
          <w:b/>
          <w:color w:val="000000"/>
        </w:rPr>
        <w:t xml:space="preserve">A </w:t>
      </w:r>
      <w:r w:rsidR="00153A9E">
        <w:rPr>
          <w:rFonts w:ascii="Century Gothic" w:hAnsi="Century Gothic" w:cs="Tahoma"/>
          <w:b/>
          <w:color w:val="000000"/>
        </w:rPr>
        <w:t>02</w:t>
      </w:r>
      <w:r w:rsidRPr="0065718F">
        <w:rPr>
          <w:rFonts w:ascii="Century Gothic" w:hAnsi="Century Gothic" w:cs="Tahoma"/>
          <w:b/>
          <w:color w:val="000000"/>
        </w:rPr>
        <w:t xml:space="preserve"> DE </w:t>
      </w:r>
      <w:r w:rsidR="00153A9E">
        <w:rPr>
          <w:rFonts w:ascii="Century Gothic" w:hAnsi="Century Gothic" w:cs="Tahoma"/>
          <w:b/>
          <w:color w:val="000000"/>
        </w:rPr>
        <w:t>JUNIO</w:t>
      </w:r>
      <w:r w:rsidR="00933C4B">
        <w:rPr>
          <w:rFonts w:ascii="Century Gothic" w:hAnsi="Century Gothic" w:cs="Tahoma"/>
          <w:b/>
          <w:color w:val="000000"/>
        </w:rPr>
        <w:t xml:space="preserve"> </w:t>
      </w:r>
      <w:r w:rsidRPr="0065718F">
        <w:rPr>
          <w:rFonts w:ascii="Century Gothic" w:hAnsi="Century Gothic" w:cs="Tahoma"/>
          <w:b/>
          <w:color w:val="000000"/>
        </w:rPr>
        <w:t>DE 20</w:t>
      </w:r>
      <w:r w:rsidR="000220CF">
        <w:rPr>
          <w:rFonts w:ascii="Century Gothic" w:hAnsi="Century Gothic" w:cs="Tahoma"/>
          <w:b/>
          <w:color w:val="000000"/>
        </w:rPr>
        <w:t>20</w:t>
      </w:r>
    </w:p>
    <w:p w14:paraId="72DAE012" w14:textId="77777777" w:rsidR="00D6786A" w:rsidRPr="001967DA" w:rsidRDefault="00D6786A" w:rsidP="009154CB">
      <w:pPr>
        <w:spacing w:after="0" w:line="264" w:lineRule="auto"/>
        <w:jc w:val="both"/>
        <w:rPr>
          <w:rFonts w:ascii="Century Gothic" w:hAnsi="Century Gothic" w:cs="Tahoma"/>
          <w:b/>
          <w:color w:val="000000"/>
          <w:sz w:val="16"/>
          <w:szCs w:val="16"/>
        </w:rPr>
      </w:pPr>
    </w:p>
    <w:p w14:paraId="51D2F9B7" w14:textId="77777777" w:rsidR="00D6786A" w:rsidRPr="0065718F" w:rsidRDefault="00D6786A" w:rsidP="009154CB">
      <w:pPr>
        <w:spacing w:after="0" w:line="264" w:lineRule="auto"/>
        <w:jc w:val="both"/>
        <w:rPr>
          <w:rFonts w:ascii="Century Gothic" w:hAnsi="Century Gothic" w:cs="Tahoma"/>
          <w:b/>
          <w:color w:val="000000"/>
        </w:rPr>
      </w:pPr>
    </w:p>
    <w:p w14:paraId="25C2BFF8" w14:textId="74666194" w:rsidR="00D6786A" w:rsidRDefault="00D6786A" w:rsidP="009154CB">
      <w:pPr>
        <w:spacing w:after="0" w:line="264" w:lineRule="auto"/>
        <w:jc w:val="both"/>
        <w:rPr>
          <w:rFonts w:ascii="Century Gothic" w:hAnsi="Century Gothic" w:cs="Tahoma"/>
          <w:b/>
          <w:color w:val="000000"/>
        </w:rPr>
      </w:pPr>
    </w:p>
    <w:p w14:paraId="16BA52C5" w14:textId="0506078B" w:rsidR="007E0EFC" w:rsidRDefault="007E0EFC" w:rsidP="009154CB">
      <w:pPr>
        <w:spacing w:after="0" w:line="264" w:lineRule="auto"/>
        <w:jc w:val="both"/>
        <w:rPr>
          <w:rFonts w:ascii="Century Gothic" w:hAnsi="Century Gothic" w:cs="Tahoma"/>
          <w:b/>
          <w:color w:val="000000"/>
        </w:rPr>
      </w:pPr>
    </w:p>
    <w:p w14:paraId="535C06E8" w14:textId="0C81E0F4" w:rsidR="007E0EFC" w:rsidRDefault="007E0EFC" w:rsidP="009154CB">
      <w:pPr>
        <w:spacing w:after="0" w:line="264" w:lineRule="auto"/>
        <w:jc w:val="both"/>
        <w:rPr>
          <w:rFonts w:ascii="Century Gothic" w:hAnsi="Century Gothic" w:cs="Tahoma"/>
          <w:b/>
          <w:color w:val="000000"/>
        </w:rPr>
      </w:pPr>
    </w:p>
    <w:p w14:paraId="6D9FAEFA" w14:textId="2208B1D2" w:rsidR="007E0EFC" w:rsidRDefault="007E0EFC" w:rsidP="009154CB">
      <w:pPr>
        <w:spacing w:after="0" w:line="264" w:lineRule="auto"/>
        <w:jc w:val="both"/>
        <w:rPr>
          <w:rFonts w:ascii="Century Gothic" w:hAnsi="Century Gothic" w:cs="Tahoma"/>
          <w:b/>
          <w:color w:val="000000"/>
        </w:rPr>
      </w:pPr>
    </w:p>
    <w:p w14:paraId="429A88A6" w14:textId="3D792D75" w:rsidR="007E0EFC" w:rsidRDefault="007E0EFC" w:rsidP="009154CB">
      <w:pPr>
        <w:spacing w:after="0" w:line="264" w:lineRule="auto"/>
        <w:jc w:val="both"/>
        <w:rPr>
          <w:rFonts w:ascii="Century Gothic" w:hAnsi="Century Gothic" w:cs="Tahoma"/>
          <w:b/>
          <w:color w:val="000000"/>
        </w:rPr>
      </w:pPr>
    </w:p>
    <w:p w14:paraId="6CD1C395" w14:textId="4649226A" w:rsidR="007E0EFC" w:rsidRDefault="007E0EFC" w:rsidP="009154CB">
      <w:pPr>
        <w:spacing w:after="0" w:line="264" w:lineRule="auto"/>
        <w:jc w:val="both"/>
        <w:rPr>
          <w:rFonts w:ascii="Century Gothic" w:hAnsi="Century Gothic" w:cs="Tahoma"/>
          <w:b/>
          <w:color w:val="000000"/>
        </w:rPr>
      </w:pPr>
    </w:p>
    <w:p w14:paraId="7EBA1CF0" w14:textId="44F51AA0" w:rsidR="007E0EFC" w:rsidRDefault="007E0EFC" w:rsidP="009154CB">
      <w:pPr>
        <w:spacing w:after="0" w:line="264" w:lineRule="auto"/>
        <w:jc w:val="both"/>
        <w:rPr>
          <w:rFonts w:ascii="Century Gothic" w:hAnsi="Century Gothic" w:cs="Tahoma"/>
          <w:b/>
          <w:color w:val="000000"/>
        </w:rPr>
      </w:pPr>
    </w:p>
    <w:p w14:paraId="0A0B3449" w14:textId="6AE184EC" w:rsidR="007E0EFC" w:rsidRDefault="007E0EFC" w:rsidP="009154CB">
      <w:pPr>
        <w:spacing w:after="0" w:line="264" w:lineRule="auto"/>
        <w:jc w:val="both"/>
        <w:rPr>
          <w:rFonts w:ascii="Century Gothic" w:hAnsi="Century Gothic" w:cs="Tahoma"/>
          <w:b/>
          <w:color w:val="000000"/>
        </w:rPr>
      </w:pPr>
    </w:p>
    <w:p w14:paraId="68B5389C" w14:textId="77777777" w:rsidR="007E0EFC" w:rsidRPr="0065718F" w:rsidRDefault="007E0EFC" w:rsidP="009154CB">
      <w:pPr>
        <w:spacing w:after="0" w:line="264" w:lineRule="auto"/>
        <w:jc w:val="both"/>
        <w:rPr>
          <w:rFonts w:ascii="Century Gothic" w:hAnsi="Century Gothic" w:cs="Tahoma"/>
          <w:b/>
          <w:color w:val="000000"/>
        </w:rPr>
      </w:pPr>
    </w:p>
    <w:p w14:paraId="3B4B4271" w14:textId="77777777" w:rsidR="00D6786A" w:rsidRPr="0065718F" w:rsidRDefault="00D6786A" w:rsidP="009154CB">
      <w:pPr>
        <w:spacing w:after="0" w:line="264" w:lineRule="auto"/>
        <w:jc w:val="center"/>
        <w:rPr>
          <w:rFonts w:ascii="Century Gothic" w:hAnsi="Century Gothic" w:cs="Tahoma"/>
          <w:b/>
          <w:color w:val="000000"/>
          <w:lang w:val="pt-BR"/>
        </w:rPr>
      </w:pPr>
      <w:r w:rsidRPr="0065718F">
        <w:rPr>
          <w:rFonts w:ascii="Century Gothic" w:hAnsi="Century Gothic" w:cs="Tahoma"/>
          <w:b/>
          <w:color w:val="000000"/>
          <w:lang w:val="pt-BR"/>
        </w:rPr>
        <w:t xml:space="preserve">DIP. </w:t>
      </w:r>
      <w:r w:rsidR="00B861DC" w:rsidRPr="0065718F">
        <w:rPr>
          <w:rFonts w:ascii="Century Gothic" w:hAnsi="Century Gothic" w:cs="Tahoma"/>
          <w:b/>
          <w:color w:val="000000"/>
          <w:lang w:val="pt-BR"/>
        </w:rPr>
        <w:t>HUGO ALEJO DOMÍNGUEZ</w:t>
      </w:r>
    </w:p>
    <w:p w14:paraId="5140CF7A" w14:textId="77777777" w:rsidR="00D6786A" w:rsidRPr="0065718F" w:rsidRDefault="00D6786A" w:rsidP="009154CB">
      <w:pPr>
        <w:spacing w:after="0" w:line="264" w:lineRule="auto"/>
        <w:jc w:val="center"/>
        <w:rPr>
          <w:rFonts w:ascii="Century Gothic" w:hAnsi="Century Gothic" w:cs="Tahoma"/>
          <w:b/>
          <w:color w:val="000000"/>
          <w:lang w:val="pt-BR"/>
        </w:rPr>
      </w:pPr>
      <w:r w:rsidRPr="0065718F">
        <w:rPr>
          <w:rFonts w:ascii="Century Gothic" w:hAnsi="Century Gothic" w:cs="Tahoma"/>
          <w:b/>
          <w:color w:val="000000"/>
          <w:lang w:val="pt-BR"/>
        </w:rPr>
        <w:t>P R E S I D E N T E</w:t>
      </w:r>
    </w:p>
    <w:p w14:paraId="3E6460C6" w14:textId="77777777" w:rsidR="00D6786A" w:rsidRPr="001967DA" w:rsidRDefault="00D6786A" w:rsidP="009154CB">
      <w:pPr>
        <w:spacing w:after="0" w:line="264" w:lineRule="auto"/>
        <w:rPr>
          <w:rFonts w:ascii="Century Gothic" w:hAnsi="Century Gothic" w:cs="Tahoma"/>
          <w:b/>
          <w:color w:val="000000"/>
          <w:sz w:val="16"/>
          <w:szCs w:val="16"/>
          <w:lang w:val="pt-BR"/>
        </w:rPr>
      </w:pPr>
    </w:p>
    <w:p w14:paraId="2BE16386" w14:textId="77777777" w:rsidR="00D6786A" w:rsidRPr="0065718F" w:rsidRDefault="00D6786A" w:rsidP="009154CB">
      <w:pPr>
        <w:spacing w:after="0" w:line="264" w:lineRule="auto"/>
        <w:rPr>
          <w:rFonts w:ascii="Century Gothic" w:hAnsi="Century Gothic" w:cs="Tahoma"/>
          <w:b/>
          <w:color w:val="000000"/>
          <w:lang w:val="pt-BR"/>
        </w:rPr>
      </w:pPr>
    </w:p>
    <w:p w14:paraId="00B3CC1F" w14:textId="1298053A" w:rsidR="00D6786A" w:rsidRDefault="00D6786A" w:rsidP="009154CB">
      <w:pPr>
        <w:spacing w:after="0" w:line="264" w:lineRule="auto"/>
        <w:rPr>
          <w:rFonts w:ascii="Century Gothic" w:hAnsi="Century Gothic"/>
          <w:b/>
          <w:color w:val="000000"/>
          <w:lang w:val="pt-BR"/>
        </w:rPr>
      </w:pPr>
    </w:p>
    <w:p w14:paraId="6D0D44E7" w14:textId="31195305" w:rsidR="00153A9E" w:rsidRDefault="00153A9E" w:rsidP="009154CB">
      <w:pPr>
        <w:spacing w:after="0" w:line="264" w:lineRule="auto"/>
        <w:rPr>
          <w:rFonts w:ascii="Century Gothic" w:hAnsi="Century Gothic"/>
          <w:b/>
          <w:color w:val="000000"/>
          <w:lang w:val="pt-BR"/>
        </w:rPr>
      </w:pPr>
    </w:p>
    <w:p w14:paraId="3392BF75" w14:textId="1FC7C0C6" w:rsidR="00153A9E" w:rsidRDefault="00153A9E" w:rsidP="009154CB">
      <w:pPr>
        <w:spacing w:after="0" w:line="264" w:lineRule="auto"/>
        <w:rPr>
          <w:rFonts w:ascii="Century Gothic" w:hAnsi="Century Gothic"/>
          <w:b/>
          <w:color w:val="000000"/>
          <w:lang w:val="pt-BR"/>
        </w:rPr>
      </w:pPr>
    </w:p>
    <w:p w14:paraId="4D3B3A87" w14:textId="74413BA2" w:rsidR="00153A9E" w:rsidRDefault="00153A9E" w:rsidP="009154CB">
      <w:pPr>
        <w:spacing w:after="0" w:line="264" w:lineRule="auto"/>
        <w:rPr>
          <w:rFonts w:ascii="Century Gothic" w:hAnsi="Century Gothic"/>
          <w:b/>
          <w:color w:val="000000"/>
          <w:lang w:val="pt-BR"/>
        </w:rPr>
      </w:pPr>
    </w:p>
    <w:p w14:paraId="0599B9F4" w14:textId="757F821B" w:rsidR="00153A9E" w:rsidRDefault="00153A9E" w:rsidP="009154CB">
      <w:pPr>
        <w:spacing w:after="0" w:line="264" w:lineRule="auto"/>
        <w:rPr>
          <w:rFonts w:ascii="Century Gothic" w:hAnsi="Century Gothic"/>
          <w:b/>
          <w:color w:val="000000"/>
          <w:lang w:val="pt-BR"/>
        </w:rPr>
      </w:pPr>
    </w:p>
    <w:p w14:paraId="37AF360D" w14:textId="57B96E75" w:rsidR="00153A9E" w:rsidRDefault="00153A9E" w:rsidP="009154CB">
      <w:pPr>
        <w:spacing w:after="0" w:line="264" w:lineRule="auto"/>
        <w:rPr>
          <w:rFonts w:ascii="Century Gothic" w:hAnsi="Century Gothic"/>
          <w:b/>
          <w:color w:val="000000"/>
          <w:lang w:val="pt-BR"/>
        </w:rPr>
      </w:pPr>
    </w:p>
    <w:p w14:paraId="7FCF6141" w14:textId="51D30A40" w:rsidR="00153A9E" w:rsidRDefault="00153A9E" w:rsidP="009154CB">
      <w:pPr>
        <w:spacing w:after="0" w:line="264" w:lineRule="auto"/>
        <w:rPr>
          <w:rFonts w:ascii="Century Gothic" w:hAnsi="Century Gothic"/>
          <w:b/>
          <w:color w:val="000000"/>
          <w:lang w:val="pt-BR"/>
        </w:rPr>
      </w:pPr>
    </w:p>
    <w:p w14:paraId="283D1B08" w14:textId="4B42DD52" w:rsidR="00153A9E" w:rsidRDefault="00153A9E" w:rsidP="009154CB">
      <w:pPr>
        <w:spacing w:after="0" w:line="264" w:lineRule="auto"/>
        <w:rPr>
          <w:rFonts w:ascii="Century Gothic" w:hAnsi="Century Gothic"/>
          <w:b/>
          <w:color w:val="000000"/>
          <w:lang w:val="pt-BR"/>
        </w:rPr>
      </w:pPr>
    </w:p>
    <w:p w14:paraId="5F315D57" w14:textId="03D6C88C" w:rsidR="00153A9E" w:rsidRDefault="00153A9E" w:rsidP="009154CB">
      <w:pPr>
        <w:spacing w:after="0" w:line="264" w:lineRule="auto"/>
        <w:rPr>
          <w:rFonts w:ascii="Century Gothic" w:hAnsi="Century Gothic"/>
          <w:b/>
          <w:color w:val="000000"/>
          <w:lang w:val="pt-BR"/>
        </w:rPr>
      </w:pPr>
    </w:p>
    <w:p w14:paraId="61D85296" w14:textId="42E53961" w:rsidR="00153A9E" w:rsidRDefault="00153A9E" w:rsidP="009154CB">
      <w:pPr>
        <w:spacing w:after="0" w:line="264" w:lineRule="auto"/>
        <w:rPr>
          <w:rFonts w:ascii="Century Gothic" w:hAnsi="Century Gothic"/>
          <w:b/>
          <w:color w:val="000000"/>
          <w:lang w:val="pt-BR"/>
        </w:rPr>
      </w:pPr>
    </w:p>
    <w:p w14:paraId="6ED725DD" w14:textId="4ED47124" w:rsidR="00153A9E" w:rsidRDefault="00153A9E" w:rsidP="009154CB">
      <w:pPr>
        <w:spacing w:after="0" w:line="264" w:lineRule="auto"/>
        <w:rPr>
          <w:rFonts w:ascii="Century Gothic" w:hAnsi="Century Gothic"/>
          <w:b/>
          <w:color w:val="000000"/>
          <w:lang w:val="pt-BR"/>
        </w:rPr>
      </w:pPr>
    </w:p>
    <w:p w14:paraId="4705549C" w14:textId="328BB90B" w:rsidR="00153A9E" w:rsidRDefault="00153A9E" w:rsidP="009154CB">
      <w:pPr>
        <w:spacing w:after="0" w:line="264" w:lineRule="auto"/>
        <w:rPr>
          <w:rFonts w:ascii="Century Gothic" w:hAnsi="Century Gothic"/>
          <w:b/>
          <w:color w:val="000000"/>
          <w:lang w:val="pt-BR"/>
        </w:rPr>
      </w:pPr>
    </w:p>
    <w:p w14:paraId="3546A2B4" w14:textId="71DCA6B5" w:rsidR="00153A9E" w:rsidRDefault="00153A9E" w:rsidP="009154CB">
      <w:pPr>
        <w:spacing w:after="0" w:line="264" w:lineRule="auto"/>
        <w:rPr>
          <w:rFonts w:ascii="Century Gothic" w:hAnsi="Century Gothic"/>
          <w:b/>
          <w:color w:val="000000"/>
          <w:lang w:val="pt-BR"/>
        </w:rPr>
      </w:pPr>
    </w:p>
    <w:p w14:paraId="38F46D5C" w14:textId="141422CA" w:rsidR="00153A9E" w:rsidRDefault="00153A9E" w:rsidP="009154CB">
      <w:pPr>
        <w:spacing w:after="0" w:line="264" w:lineRule="auto"/>
        <w:rPr>
          <w:rFonts w:ascii="Century Gothic" w:hAnsi="Century Gothic"/>
          <w:b/>
          <w:color w:val="000000"/>
          <w:lang w:val="pt-BR"/>
        </w:rPr>
      </w:pPr>
    </w:p>
    <w:p w14:paraId="5D0A11FE" w14:textId="52B30912" w:rsidR="00E62CAE" w:rsidRPr="004C3560" w:rsidRDefault="00153A9E" w:rsidP="00E62CAE">
      <w:pPr>
        <w:spacing w:after="0" w:line="264" w:lineRule="auto"/>
        <w:jc w:val="both"/>
        <w:rPr>
          <w:rFonts w:ascii="Century Gothic" w:hAnsi="Century Gothic" w:cs="Arial"/>
          <w:b/>
          <w:bCs/>
          <w:color w:val="000000"/>
        </w:rPr>
      </w:pPr>
      <w:r w:rsidRPr="004C3560">
        <w:rPr>
          <w:rFonts w:ascii="Century Gothic" w:hAnsi="Century Gothic" w:cs="Arial"/>
          <w:b/>
          <w:bCs/>
          <w:sz w:val="16"/>
          <w:szCs w:val="16"/>
          <w:lang w:eastAsia="es-MX"/>
        </w:rPr>
        <w:t xml:space="preserve">ESTA HOJA DE FIRMAS CORRESPONDE AL ACUERDO POR VIRTUD DEL CUAL </w:t>
      </w:r>
      <w:r w:rsidR="007E0EFC" w:rsidRPr="004C3560">
        <w:rPr>
          <w:rFonts w:ascii="Century Gothic" w:hAnsi="Century Gothic" w:cs="Arial"/>
          <w:b/>
          <w:bCs/>
          <w:sz w:val="16"/>
          <w:szCs w:val="16"/>
          <w:lang w:eastAsia="es-MX"/>
        </w:rPr>
        <w:t xml:space="preserve">SE </w:t>
      </w:r>
      <w:r w:rsidR="004C3560" w:rsidRPr="004C3560">
        <w:rPr>
          <w:rFonts w:ascii="Century Gothic" w:eastAsia="Calibri" w:hAnsi="Century Gothic" w:cs="Arial"/>
          <w:b/>
          <w:bCs/>
          <w:sz w:val="16"/>
          <w:szCs w:val="16"/>
        </w:rPr>
        <w:t xml:space="preserve">EXHORTA </w:t>
      </w:r>
      <w:r w:rsidR="004C3560" w:rsidRPr="004C3560">
        <w:rPr>
          <w:rFonts w:ascii="Century Gothic" w:hAnsi="Century Gothic" w:cs="Arial"/>
          <w:b/>
          <w:bCs/>
          <w:color w:val="000000"/>
          <w:sz w:val="16"/>
          <w:szCs w:val="16"/>
        </w:rPr>
        <w:t>RESPETUOSAMENTE A LA SECRETARÍA DE EDUCACIÓN DEL ESTADO DE PUEBLA, PARA QUE EN CUMPLIMIENTO AL NUEVO CALENDARIO ESCOLAR EMITIDO POR LA SEP FEDERAL SE IMPLEMENTEN ACCIONES DE ORIENTACIÓN, CAPACITACIÓN Y APOYO A LAS ESCUELAS DEL ESTADO CON EL OBJETO DE CUMPLIR DE MANERA CABAL CON LA ESTRATEGIA DEL REGRESO A CLASES ESCALONADO, ASÍ COMO LA NUEVA NORMALIDAD, PARA EL INICIO DEL CICLO ESCOLAR 2020-202</w:t>
      </w:r>
      <w:r w:rsidR="00B13077">
        <w:rPr>
          <w:rFonts w:ascii="Century Gothic" w:hAnsi="Century Gothic" w:cs="Arial"/>
          <w:b/>
          <w:bCs/>
          <w:color w:val="000000"/>
          <w:sz w:val="16"/>
          <w:szCs w:val="16"/>
        </w:rPr>
        <w:t>1</w:t>
      </w:r>
      <w:r w:rsidR="004C3560" w:rsidRPr="004C3560">
        <w:rPr>
          <w:rFonts w:ascii="Century Gothic" w:hAnsi="Century Gothic" w:cs="Arial"/>
          <w:b/>
          <w:bCs/>
          <w:color w:val="000000"/>
        </w:rPr>
        <w:t>.</w:t>
      </w:r>
    </w:p>
    <w:p w14:paraId="352B0BEF" w14:textId="5FE8D093" w:rsidR="00E62CAE" w:rsidRDefault="00E62CAE" w:rsidP="00E62CAE">
      <w:pPr>
        <w:spacing w:after="0" w:line="264" w:lineRule="auto"/>
        <w:jc w:val="both"/>
        <w:rPr>
          <w:rFonts w:ascii="Century Gothic" w:hAnsi="Century Gothic" w:cs="Arial"/>
          <w:bCs/>
          <w:color w:val="000000"/>
        </w:rPr>
      </w:pPr>
    </w:p>
    <w:p w14:paraId="019676DD" w14:textId="045ABF80" w:rsidR="00E62CAE" w:rsidRDefault="00E62CAE" w:rsidP="00E62CAE">
      <w:pPr>
        <w:spacing w:after="0" w:line="264" w:lineRule="auto"/>
        <w:jc w:val="both"/>
        <w:rPr>
          <w:rFonts w:ascii="Century Gothic" w:hAnsi="Century Gothic" w:cs="Arial"/>
          <w:bCs/>
          <w:color w:val="000000"/>
        </w:rPr>
      </w:pPr>
    </w:p>
    <w:p w14:paraId="2871425B" w14:textId="1C0B6C85" w:rsidR="00E62CAE" w:rsidRDefault="00E62CAE" w:rsidP="00E62CAE">
      <w:pPr>
        <w:spacing w:after="0" w:line="264" w:lineRule="auto"/>
        <w:jc w:val="both"/>
        <w:rPr>
          <w:rFonts w:ascii="Century Gothic" w:hAnsi="Century Gothic" w:cs="Arial"/>
          <w:bCs/>
          <w:color w:val="000000"/>
        </w:rPr>
      </w:pPr>
    </w:p>
    <w:p w14:paraId="7D4EDB21" w14:textId="11E4FE02" w:rsidR="00E62CAE" w:rsidRDefault="00E62CAE" w:rsidP="00E62CAE">
      <w:pPr>
        <w:spacing w:after="0" w:line="264" w:lineRule="auto"/>
        <w:jc w:val="both"/>
        <w:rPr>
          <w:rFonts w:ascii="Century Gothic" w:hAnsi="Century Gothic" w:cs="Arial"/>
          <w:bCs/>
          <w:color w:val="000000"/>
        </w:rPr>
      </w:pPr>
    </w:p>
    <w:p w14:paraId="18F1466E" w14:textId="77777777" w:rsidR="005E7BE5" w:rsidRDefault="005E7BE5" w:rsidP="00E62CAE">
      <w:pPr>
        <w:spacing w:after="0" w:line="264" w:lineRule="auto"/>
        <w:jc w:val="both"/>
        <w:rPr>
          <w:rFonts w:ascii="Century Gothic" w:hAnsi="Century Gothic" w:cs="Arial"/>
          <w:bCs/>
          <w:color w:val="000000"/>
        </w:rPr>
      </w:pPr>
    </w:p>
    <w:p w14:paraId="6EBCF857" w14:textId="17591930" w:rsidR="00153A9E" w:rsidRPr="0065718F" w:rsidRDefault="00153A9E" w:rsidP="00E62CAE">
      <w:pPr>
        <w:spacing w:after="0" w:line="264" w:lineRule="auto"/>
        <w:jc w:val="center"/>
        <w:rPr>
          <w:rFonts w:ascii="Century Gothic" w:hAnsi="Century Gothic" w:cs="Tahoma"/>
          <w:b/>
          <w:color w:val="000000"/>
          <w:lang w:val="de-DE"/>
        </w:rPr>
      </w:pPr>
      <w:r w:rsidRPr="0065718F">
        <w:rPr>
          <w:rFonts w:ascii="Century Gothic" w:hAnsi="Century Gothic" w:cs="Tahoma"/>
          <w:b/>
          <w:color w:val="000000"/>
          <w:lang w:val="de-DE"/>
        </w:rPr>
        <w:t>A T E N T A M E N T E</w:t>
      </w:r>
    </w:p>
    <w:p w14:paraId="629008A1" w14:textId="77777777" w:rsidR="00153A9E" w:rsidRPr="0065718F" w:rsidRDefault="00153A9E" w:rsidP="00153A9E">
      <w:pPr>
        <w:spacing w:after="0" w:line="264" w:lineRule="auto"/>
        <w:jc w:val="center"/>
        <w:rPr>
          <w:rFonts w:ascii="Century Gothic" w:hAnsi="Century Gothic" w:cs="Tahoma"/>
          <w:b/>
          <w:color w:val="000000"/>
        </w:rPr>
      </w:pPr>
      <w:r w:rsidRPr="0065718F">
        <w:rPr>
          <w:rFonts w:ascii="Century Gothic" w:hAnsi="Century Gothic" w:cs="Tahoma"/>
          <w:b/>
          <w:color w:val="000000"/>
        </w:rPr>
        <w:t>“SALA DE COMISIONES DEL HONORABLE CONGRESO DEL ESTADO”</w:t>
      </w:r>
    </w:p>
    <w:p w14:paraId="4AA7FF66" w14:textId="77777777" w:rsidR="00153A9E" w:rsidRPr="0065718F" w:rsidRDefault="00153A9E" w:rsidP="00153A9E">
      <w:pPr>
        <w:spacing w:after="0" w:line="264" w:lineRule="auto"/>
        <w:jc w:val="center"/>
        <w:rPr>
          <w:rFonts w:ascii="Century Gothic" w:hAnsi="Century Gothic" w:cs="Tahoma"/>
          <w:b/>
          <w:color w:val="000000"/>
        </w:rPr>
      </w:pPr>
      <w:r w:rsidRPr="0065718F">
        <w:rPr>
          <w:rFonts w:ascii="Century Gothic" w:hAnsi="Century Gothic" w:cs="Tahoma"/>
          <w:b/>
          <w:color w:val="000000"/>
        </w:rPr>
        <w:t xml:space="preserve">CUATRO VECES HEROICA PUEBLA DE ZARAGOZA, </w:t>
      </w:r>
      <w:r>
        <w:rPr>
          <w:rFonts w:ascii="Century Gothic" w:hAnsi="Century Gothic" w:cs="Tahoma"/>
          <w:b/>
          <w:color w:val="000000"/>
        </w:rPr>
        <w:t>A 02</w:t>
      </w:r>
      <w:r w:rsidRPr="0065718F">
        <w:rPr>
          <w:rFonts w:ascii="Century Gothic" w:hAnsi="Century Gothic" w:cs="Tahoma"/>
          <w:b/>
          <w:color w:val="000000"/>
        </w:rPr>
        <w:t xml:space="preserve"> DE </w:t>
      </w:r>
      <w:r>
        <w:rPr>
          <w:rFonts w:ascii="Century Gothic" w:hAnsi="Century Gothic" w:cs="Tahoma"/>
          <w:b/>
          <w:color w:val="000000"/>
        </w:rPr>
        <w:t xml:space="preserve">JUNIO </w:t>
      </w:r>
      <w:r w:rsidRPr="0065718F">
        <w:rPr>
          <w:rFonts w:ascii="Century Gothic" w:hAnsi="Century Gothic" w:cs="Tahoma"/>
          <w:b/>
          <w:color w:val="000000"/>
        </w:rPr>
        <w:t>DE 20</w:t>
      </w:r>
      <w:r>
        <w:rPr>
          <w:rFonts w:ascii="Century Gothic" w:hAnsi="Century Gothic" w:cs="Tahoma"/>
          <w:b/>
          <w:color w:val="000000"/>
        </w:rPr>
        <w:t>20</w:t>
      </w:r>
    </w:p>
    <w:p w14:paraId="29FDD003" w14:textId="77777777" w:rsidR="00153A9E" w:rsidRPr="001967DA" w:rsidRDefault="00153A9E" w:rsidP="00153A9E">
      <w:pPr>
        <w:spacing w:after="0" w:line="264" w:lineRule="auto"/>
        <w:jc w:val="both"/>
        <w:rPr>
          <w:rFonts w:ascii="Century Gothic" w:hAnsi="Century Gothic" w:cs="Tahoma"/>
          <w:b/>
          <w:color w:val="000000"/>
          <w:sz w:val="16"/>
          <w:szCs w:val="16"/>
        </w:rPr>
      </w:pPr>
    </w:p>
    <w:p w14:paraId="0921C268" w14:textId="77777777" w:rsidR="00153A9E" w:rsidRPr="0065718F" w:rsidRDefault="00153A9E" w:rsidP="00153A9E">
      <w:pPr>
        <w:spacing w:after="0" w:line="264" w:lineRule="auto"/>
        <w:jc w:val="both"/>
        <w:rPr>
          <w:rFonts w:ascii="Century Gothic" w:hAnsi="Century Gothic" w:cs="Tahoma"/>
          <w:b/>
          <w:color w:val="000000"/>
        </w:rPr>
      </w:pPr>
    </w:p>
    <w:p w14:paraId="6F2BD5E9" w14:textId="77777777" w:rsidR="00153A9E" w:rsidRPr="0065718F" w:rsidRDefault="00153A9E" w:rsidP="00153A9E">
      <w:pPr>
        <w:spacing w:after="0" w:line="264" w:lineRule="auto"/>
        <w:jc w:val="both"/>
        <w:rPr>
          <w:rFonts w:ascii="Century Gothic" w:hAnsi="Century Gothic" w:cs="Tahoma"/>
          <w:b/>
          <w:color w:val="000000"/>
        </w:rPr>
      </w:pPr>
    </w:p>
    <w:p w14:paraId="2AFB2D11" w14:textId="6F367E52" w:rsidR="00153A9E" w:rsidRDefault="00153A9E" w:rsidP="00153A9E">
      <w:pPr>
        <w:spacing w:after="0" w:line="264" w:lineRule="auto"/>
        <w:rPr>
          <w:rFonts w:ascii="Century Gothic" w:hAnsi="Century Gothic"/>
          <w:b/>
          <w:color w:val="000000"/>
          <w:lang w:val="pt-BR"/>
        </w:rPr>
      </w:pPr>
    </w:p>
    <w:p w14:paraId="774ABB63" w14:textId="0903B54A" w:rsidR="00153A9E" w:rsidRDefault="00153A9E" w:rsidP="009154CB">
      <w:pPr>
        <w:spacing w:after="0" w:line="264" w:lineRule="auto"/>
        <w:rPr>
          <w:rFonts w:ascii="Century Gothic" w:hAnsi="Century Gothic"/>
          <w:b/>
          <w:color w:val="000000"/>
          <w:lang w:val="pt-BR"/>
        </w:rPr>
      </w:pPr>
    </w:p>
    <w:p w14:paraId="6E4E7B52" w14:textId="53DDF5C5" w:rsidR="00153A9E" w:rsidRDefault="00153A9E" w:rsidP="009154CB">
      <w:pPr>
        <w:spacing w:after="0" w:line="264" w:lineRule="auto"/>
        <w:rPr>
          <w:rFonts w:ascii="Century Gothic" w:hAnsi="Century Gothic"/>
          <w:b/>
          <w:color w:val="000000"/>
          <w:lang w:val="pt-BR"/>
        </w:rPr>
      </w:pPr>
    </w:p>
    <w:p w14:paraId="052A5F83" w14:textId="77777777" w:rsidR="00153A9E" w:rsidRPr="0065718F" w:rsidRDefault="00153A9E" w:rsidP="009154CB">
      <w:pPr>
        <w:spacing w:after="0" w:line="264" w:lineRule="auto"/>
        <w:rPr>
          <w:rFonts w:ascii="Century Gothic" w:hAnsi="Century Gothic"/>
          <w:b/>
          <w:color w:val="000000"/>
          <w:lang w:val="pt-BR"/>
        </w:rPr>
      </w:pPr>
    </w:p>
    <w:p w14:paraId="0CAA7CD5" w14:textId="18990A3A" w:rsidR="00D6786A" w:rsidRPr="0065718F" w:rsidRDefault="00D6786A" w:rsidP="00153A9E">
      <w:pPr>
        <w:pStyle w:val="Ttulo2"/>
        <w:spacing w:before="0" w:line="264" w:lineRule="auto"/>
        <w:jc w:val="center"/>
        <w:rPr>
          <w:rFonts w:ascii="Century Gothic" w:hAnsi="Century Gothic" w:cs="Tahoma"/>
          <w:b/>
          <w:i/>
          <w:color w:val="000000"/>
          <w:sz w:val="22"/>
          <w:szCs w:val="22"/>
          <w:lang w:val="pt-BR"/>
        </w:rPr>
      </w:pPr>
      <w:r w:rsidRPr="0065718F">
        <w:rPr>
          <w:rFonts w:ascii="Century Gothic" w:hAnsi="Century Gothic" w:cs="Tahoma"/>
          <w:b/>
          <w:color w:val="000000"/>
          <w:sz w:val="22"/>
          <w:szCs w:val="22"/>
          <w:lang w:val="pt-BR"/>
        </w:rPr>
        <w:t>DIP. VALENTÍN MEDEL HERNÁNDEZ</w:t>
      </w:r>
    </w:p>
    <w:p w14:paraId="0383BA5F" w14:textId="5A9BAFBA" w:rsidR="00D6786A" w:rsidRDefault="00D6786A" w:rsidP="00153A9E">
      <w:pPr>
        <w:spacing w:after="0" w:line="264" w:lineRule="auto"/>
        <w:jc w:val="center"/>
        <w:rPr>
          <w:rFonts w:ascii="Century Gothic" w:hAnsi="Century Gothic" w:cs="Tahoma"/>
          <w:b/>
          <w:color w:val="000000"/>
          <w:lang w:val="pt-BR"/>
        </w:rPr>
      </w:pPr>
      <w:r w:rsidRPr="0065718F">
        <w:rPr>
          <w:rFonts w:ascii="Century Gothic" w:hAnsi="Century Gothic" w:cs="Tahoma"/>
          <w:b/>
          <w:color w:val="000000"/>
          <w:lang w:val="pt-BR"/>
        </w:rPr>
        <w:t>S E C R E T A R I O</w:t>
      </w:r>
    </w:p>
    <w:p w14:paraId="21B1680F" w14:textId="2DF1DA19" w:rsidR="00153A9E" w:rsidRDefault="00153A9E" w:rsidP="00153A9E">
      <w:pPr>
        <w:spacing w:after="0" w:line="264" w:lineRule="auto"/>
        <w:jc w:val="center"/>
        <w:rPr>
          <w:rFonts w:ascii="Century Gothic" w:hAnsi="Century Gothic" w:cs="Tahoma"/>
          <w:b/>
          <w:color w:val="000000"/>
          <w:lang w:val="pt-BR"/>
        </w:rPr>
      </w:pPr>
    </w:p>
    <w:p w14:paraId="3248B1F9" w14:textId="29E05C79" w:rsidR="00153A9E" w:rsidRDefault="00153A9E" w:rsidP="00153A9E">
      <w:pPr>
        <w:spacing w:after="0" w:line="264" w:lineRule="auto"/>
        <w:jc w:val="center"/>
        <w:rPr>
          <w:rFonts w:ascii="Century Gothic" w:hAnsi="Century Gothic" w:cs="Tahoma"/>
          <w:b/>
          <w:color w:val="000000"/>
          <w:lang w:val="pt-BR"/>
        </w:rPr>
      </w:pPr>
    </w:p>
    <w:p w14:paraId="1F485E95" w14:textId="36613EB0" w:rsidR="00153A9E" w:rsidRDefault="00153A9E" w:rsidP="00153A9E">
      <w:pPr>
        <w:spacing w:after="0" w:line="264" w:lineRule="auto"/>
        <w:jc w:val="center"/>
        <w:rPr>
          <w:rFonts w:ascii="Century Gothic" w:hAnsi="Century Gothic" w:cs="Tahoma"/>
          <w:b/>
          <w:color w:val="000000"/>
          <w:lang w:val="pt-BR"/>
        </w:rPr>
      </w:pPr>
    </w:p>
    <w:p w14:paraId="4BAEC77E" w14:textId="0B2819A6" w:rsidR="00153A9E" w:rsidRDefault="00153A9E" w:rsidP="00153A9E">
      <w:pPr>
        <w:spacing w:after="0" w:line="264" w:lineRule="auto"/>
        <w:jc w:val="center"/>
        <w:rPr>
          <w:rFonts w:ascii="Century Gothic" w:hAnsi="Century Gothic" w:cs="Tahoma"/>
          <w:b/>
          <w:color w:val="000000"/>
          <w:lang w:val="pt-BR"/>
        </w:rPr>
      </w:pPr>
    </w:p>
    <w:p w14:paraId="1C6CA5DC" w14:textId="0F23B760" w:rsidR="00153A9E" w:rsidRDefault="00153A9E" w:rsidP="00153A9E">
      <w:pPr>
        <w:spacing w:after="0" w:line="264" w:lineRule="auto"/>
        <w:jc w:val="center"/>
        <w:rPr>
          <w:rFonts w:ascii="Century Gothic" w:hAnsi="Century Gothic" w:cs="Tahoma"/>
          <w:b/>
          <w:color w:val="000000"/>
          <w:lang w:val="pt-BR"/>
        </w:rPr>
      </w:pPr>
    </w:p>
    <w:p w14:paraId="683E982B" w14:textId="44608F99" w:rsidR="00153A9E" w:rsidRDefault="00153A9E" w:rsidP="00153A9E">
      <w:pPr>
        <w:spacing w:after="0" w:line="264" w:lineRule="auto"/>
        <w:jc w:val="center"/>
        <w:rPr>
          <w:rFonts w:ascii="Century Gothic" w:hAnsi="Century Gothic" w:cs="Tahoma"/>
          <w:b/>
          <w:color w:val="000000"/>
          <w:lang w:val="pt-BR"/>
        </w:rPr>
      </w:pPr>
    </w:p>
    <w:p w14:paraId="4771C297" w14:textId="7242E4CF" w:rsidR="00153A9E" w:rsidRDefault="00153A9E" w:rsidP="00153A9E">
      <w:pPr>
        <w:spacing w:after="0" w:line="264" w:lineRule="auto"/>
        <w:jc w:val="center"/>
        <w:rPr>
          <w:rFonts w:ascii="Century Gothic" w:hAnsi="Century Gothic" w:cs="Tahoma"/>
          <w:b/>
          <w:color w:val="000000"/>
          <w:lang w:val="pt-BR"/>
        </w:rPr>
      </w:pPr>
    </w:p>
    <w:p w14:paraId="0B50BDC2" w14:textId="338C65F6" w:rsidR="00153A9E" w:rsidRDefault="00153A9E" w:rsidP="00153A9E">
      <w:pPr>
        <w:spacing w:after="0" w:line="264" w:lineRule="auto"/>
        <w:jc w:val="center"/>
        <w:rPr>
          <w:rFonts w:ascii="Century Gothic" w:hAnsi="Century Gothic" w:cs="Tahoma"/>
          <w:b/>
          <w:color w:val="000000"/>
          <w:lang w:val="pt-BR"/>
        </w:rPr>
      </w:pPr>
    </w:p>
    <w:p w14:paraId="2C3067D5" w14:textId="580C2B92" w:rsidR="00153A9E" w:rsidRDefault="00153A9E" w:rsidP="00153A9E">
      <w:pPr>
        <w:spacing w:after="0" w:line="264" w:lineRule="auto"/>
        <w:jc w:val="center"/>
        <w:rPr>
          <w:rFonts w:ascii="Century Gothic" w:hAnsi="Century Gothic" w:cs="Tahoma"/>
          <w:b/>
          <w:color w:val="000000"/>
          <w:lang w:val="pt-BR"/>
        </w:rPr>
      </w:pPr>
    </w:p>
    <w:p w14:paraId="65F06E08" w14:textId="53BA1B9F" w:rsidR="00153A9E" w:rsidRDefault="00153A9E" w:rsidP="00153A9E">
      <w:pPr>
        <w:spacing w:after="0" w:line="264" w:lineRule="auto"/>
        <w:jc w:val="center"/>
        <w:rPr>
          <w:rFonts w:ascii="Century Gothic" w:hAnsi="Century Gothic" w:cs="Tahoma"/>
          <w:b/>
          <w:color w:val="000000"/>
          <w:lang w:val="pt-BR"/>
        </w:rPr>
      </w:pPr>
    </w:p>
    <w:p w14:paraId="25C28020" w14:textId="31BA0B8A" w:rsidR="00153A9E" w:rsidRDefault="00153A9E" w:rsidP="00153A9E">
      <w:pPr>
        <w:spacing w:after="0" w:line="264" w:lineRule="auto"/>
        <w:jc w:val="center"/>
        <w:rPr>
          <w:rFonts w:ascii="Century Gothic" w:hAnsi="Century Gothic" w:cs="Tahoma"/>
          <w:b/>
          <w:color w:val="000000"/>
          <w:lang w:val="pt-BR"/>
        </w:rPr>
      </w:pPr>
    </w:p>
    <w:p w14:paraId="495984A6" w14:textId="0A42B424" w:rsidR="00153A9E" w:rsidRDefault="00153A9E" w:rsidP="00153A9E">
      <w:pPr>
        <w:spacing w:after="0" w:line="264" w:lineRule="auto"/>
        <w:jc w:val="center"/>
        <w:rPr>
          <w:rFonts w:ascii="Century Gothic" w:hAnsi="Century Gothic" w:cs="Tahoma"/>
          <w:b/>
          <w:color w:val="000000"/>
          <w:lang w:val="pt-BR"/>
        </w:rPr>
      </w:pPr>
    </w:p>
    <w:p w14:paraId="3C0588C5" w14:textId="3B5CB02E" w:rsidR="00153A9E" w:rsidRDefault="00153A9E" w:rsidP="00153A9E">
      <w:pPr>
        <w:spacing w:after="0" w:line="264" w:lineRule="auto"/>
        <w:jc w:val="center"/>
        <w:rPr>
          <w:rFonts w:ascii="Century Gothic" w:hAnsi="Century Gothic" w:cs="Tahoma"/>
          <w:b/>
          <w:color w:val="000000"/>
          <w:lang w:val="pt-BR"/>
        </w:rPr>
      </w:pPr>
    </w:p>
    <w:p w14:paraId="6DDF9A8B" w14:textId="3638AB6D" w:rsidR="00153A9E" w:rsidRDefault="00153A9E" w:rsidP="00153A9E">
      <w:pPr>
        <w:spacing w:after="0" w:line="264" w:lineRule="auto"/>
        <w:jc w:val="center"/>
        <w:rPr>
          <w:rFonts w:ascii="Century Gothic" w:hAnsi="Century Gothic" w:cs="Tahoma"/>
          <w:b/>
          <w:color w:val="000000"/>
          <w:lang w:val="pt-BR"/>
        </w:rPr>
      </w:pPr>
    </w:p>
    <w:p w14:paraId="371541D9" w14:textId="458C0616" w:rsidR="00153A9E" w:rsidRDefault="00153A9E" w:rsidP="00153A9E">
      <w:pPr>
        <w:spacing w:after="0" w:line="264" w:lineRule="auto"/>
        <w:jc w:val="center"/>
        <w:rPr>
          <w:rFonts w:ascii="Century Gothic" w:hAnsi="Century Gothic" w:cs="Tahoma"/>
          <w:b/>
          <w:color w:val="000000"/>
          <w:lang w:val="pt-BR"/>
        </w:rPr>
      </w:pPr>
    </w:p>
    <w:p w14:paraId="27D2552F" w14:textId="4B1AA1B9" w:rsidR="00153A9E" w:rsidRDefault="00153A9E" w:rsidP="00153A9E">
      <w:pPr>
        <w:spacing w:after="0" w:line="264" w:lineRule="auto"/>
        <w:jc w:val="center"/>
        <w:rPr>
          <w:rFonts w:ascii="Century Gothic" w:hAnsi="Century Gothic" w:cs="Tahoma"/>
          <w:b/>
          <w:color w:val="000000"/>
          <w:lang w:val="pt-BR"/>
        </w:rPr>
      </w:pPr>
    </w:p>
    <w:p w14:paraId="57BB1225" w14:textId="3EB3EA69" w:rsidR="00153A9E" w:rsidRDefault="00153A9E" w:rsidP="00153A9E">
      <w:pPr>
        <w:spacing w:after="0" w:line="264" w:lineRule="auto"/>
        <w:jc w:val="center"/>
        <w:rPr>
          <w:rFonts w:ascii="Century Gothic" w:hAnsi="Century Gothic" w:cs="Tahoma"/>
          <w:b/>
          <w:color w:val="000000"/>
          <w:lang w:val="pt-BR"/>
        </w:rPr>
      </w:pPr>
    </w:p>
    <w:p w14:paraId="1734973D" w14:textId="579AB183" w:rsidR="00153A9E" w:rsidRDefault="00153A9E" w:rsidP="00153A9E">
      <w:pPr>
        <w:spacing w:after="0" w:line="264" w:lineRule="auto"/>
        <w:jc w:val="center"/>
        <w:rPr>
          <w:rFonts w:ascii="Century Gothic" w:hAnsi="Century Gothic" w:cs="Tahoma"/>
          <w:b/>
          <w:color w:val="000000"/>
          <w:lang w:val="pt-BR"/>
        </w:rPr>
      </w:pPr>
    </w:p>
    <w:p w14:paraId="16A25DBF" w14:textId="6DF31C3C" w:rsidR="00153A9E" w:rsidRDefault="00153A9E" w:rsidP="00153A9E">
      <w:pPr>
        <w:spacing w:after="0" w:line="264" w:lineRule="auto"/>
        <w:jc w:val="center"/>
        <w:rPr>
          <w:rFonts w:ascii="Century Gothic" w:hAnsi="Century Gothic" w:cs="Tahoma"/>
          <w:b/>
          <w:color w:val="000000"/>
          <w:lang w:val="pt-BR"/>
        </w:rPr>
      </w:pPr>
    </w:p>
    <w:p w14:paraId="35415700" w14:textId="396FD533" w:rsidR="003A756A" w:rsidRPr="00E62CAE" w:rsidRDefault="004C3560" w:rsidP="003A756A">
      <w:pPr>
        <w:spacing w:after="0" w:line="264" w:lineRule="auto"/>
        <w:jc w:val="both"/>
        <w:rPr>
          <w:rFonts w:ascii="Century Gothic" w:hAnsi="Century Gothic" w:cs="Arial"/>
          <w:b/>
          <w:bCs/>
          <w:color w:val="000000"/>
        </w:rPr>
      </w:pPr>
      <w:r w:rsidRPr="004C3560">
        <w:rPr>
          <w:rFonts w:ascii="Century Gothic" w:hAnsi="Century Gothic" w:cs="Arial"/>
          <w:b/>
          <w:bCs/>
          <w:sz w:val="16"/>
          <w:szCs w:val="16"/>
          <w:lang w:eastAsia="es-MX"/>
        </w:rPr>
        <w:t xml:space="preserve">ESTA HOJA DE FIRMAS CORRESPONDE AL ACUERDO POR VIRTUD DEL CUAL SE </w:t>
      </w:r>
      <w:r w:rsidRPr="004C3560">
        <w:rPr>
          <w:rFonts w:ascii="Century Gothic" w:eastAsia="Calibri" w:hAnsi="Century Gothic" w:cs="Arial"/>
          <w:b/>
          <w:bCs/>
          <w:sz w:val="16"/>
          <w:szCs w:val="16"/>
        </w:rPr>
        <w:t xml:space="preserve">EXHORTA </w:t>
      </w:r>
      <w:r w:rsidRPr="004C3560">
        <w:rPr>
          <w:rFonts w:ascii="Century Gothic" w:hAnsi="Century Gothic" w:cs="Arial"/>
          <w:b/>
          <w:bCs/>
          <w:color w:val="000000"/>
          <w:sz w:val="16"/>
          <w:szCs w:val="16"/>
        </w:rPr>
        <w:t>RESPETUOSAMENTE A LA SECRETARÍA DE EDUCACIÓN DEL ESTADO DE PUEBLA, PARA QUE EN CUMPLIMIENTO AL NUEVO CALENDARIO ESCOLAR EMITIDO POR LA SEP FEDERAL SE IMPLEMENTEN ACCIONES DE ORIENTACIÓN, CAPACITACIÓN Y APOYO A LAS ESCUELAS DEL ESTADO CON EL OBJETO DE CUMPLIR DE MANERA CABAL CON LA ESTRATEGIA DEL REGRESO A CLASES ESCALONADO, ASÍ COMO LA NUEVA NORMALIDAD, PARA EL INICIO DEL CICLO ESCOLAR 2020-202</w:t>
      </w:r>
      <w:r w:rsidR="00B13077">
        <w:rPr>
          <w:rFonts w:ascii="Century Gothic" w:hAnsi="Century Gothic" w:cs="Arial"/>
          <w:b/>
          <w:bCs/>
          <w:color w:val="000000"/>
          <w:sz w:val="16"/>
          <w:szCs w:val="16"/>
        </w:rPr>
        <w:t>1</w:t>
      </w:r>
      <w:r w:rsidRPr="004C3560">
        <w:rPr>
          <w:rFonts w:ascii="Century Gothic" w:hAnsi="Century Gothic" w:cs="Arial"/>
          <w:b/>
          <w:bCs/>
          <w:color w:val="000000"/>
        </w:rPr>
        <w:t>.</w:t>
      </w:r>
    </w:p>
    <w:p w14:paraId="72231333" w14:textId="4FFE8F11" w:rsidR="007E0EFC" w:rsidRPr="00E62CAE" w:rsidRDefault="007E0EFC" w:rsidP="007E0EFC">
      <w:pPr>
        <w:spacing w:after="0" w:line="264" w:lineRule="auto"/>
        <w:jc w:val="both"/>
        <w:rPr>
          <w:rFonts w:ascii="Century Gothic" w:hAnsi="Century Gothic"/>
          <w:b/>
          <w:color w:val="000000"/>
        </w:rPr>
      </w:pPr>
    </w:p>
    <w:p w14:paraId="228F1E50" w14:textId="0B49A1A6" w:rsidR="00153A9E" w:rsidRDefault="00153A9E" w:rsidP="007E0EFC">
      <w:pPr>
        <w:spacing w:after="0" w:line="264" w:lineRule="auto"/>
        <w:jc w:val="both"/>
        <w:rPr>
          <w:rFonts w:ascii="Century Gothic" w:hAnsi="Century Gothic" w:cs="Tahoma"/>
          <w:b/>
          <w:color w:val="000000"/>
          <w:lang w:val="pt-BR"/>
        </w:rPr>
      </w:pPr>
    </w:p>
    <w:p w14:paraId="22CB2324" w14:textId="7B27AA2C" w:rsidR="007E0EFC" w:rsidRDefault="007E0EFC" w:rsidP="007E0EFC">
      <w:pPr>
        <w:spacing w:after="0" w:line="264" w:lineRule="auto"/>
        <w:jc w:val="both"/>
        <w:rPr>
          <w:rFonts w:ascii="Century Gothic" w:hAnsi="Century Gothic" w:cs="Tahoma"/>
          <w:b/>
          <w:color w:val="000000"/>
          <w:lang w:val="pt-BR"/>
        </w:rPr>
      </w:pPr>
    </w:p>
    <w:p w14:paraId="3BB84D60" w14:textId="287D2B3A" w:rsidR="005E7BE5" w:rsidRDefault="005E7BE5" w:rsidP="007E0EFC">
      <w:pPr>
        <w:spacing w:after="0" w:line="264" w:lineRule="auto"/>
        <w:jc w:val="both"/>
        <w:rPr>
          <w:rFonts w:ascii="Century Gothic" w:hAnsi="Century Gothic" w:cs="Tahoma"/>
          <w:b/>
          <w:color w:val="000000"/>
          <w:lang w:val="pt-BR"/>
        </w:rPr>
      </w:pPr>
    </w:p>
    <w:p w14:paraId="64F01142" w14:textId="77777777" w:rsidR="005E7BE5" w:rsidRDefault="005E7BE5" w:rsidP="007E0EFC">
      <w:pPr>
        <w:spacing w:after="0" w:line="264" w:lineRule="auto"/>
        <w:jc w:val="both"/>
        <w:rPr>
          <w:rFonts w:ascii="Century Gothic" w:hAnsi="Century Gothic" w:cs="Tahoma"/>
          <w:b/>
          <w:color w:val="000000"/>
          <w:lang w:val="pt-BR"/>
        </w:rPr>
      </w:pPr>
    </w:p>
    <w:p w14:paraId="0943B91F" w14:textId="06219130" w:rsidR="007E0EFC" w:rsidRDefault="007E0EFC" w:rsidP="007E0EFC">
      <w:pPr>
        <w:spacing w:after="0" w:line="264" w:lineRule="auto"/>
        <w:jc w:val="both"/>
        <w:rPr>
          <w:rFonts w:ascii="Century Gothic" w:hAnsi="Century Gothic" w:cs="Tahoma"/>
          <w:b/>
          <w:color w:val="000000"/>
          <w:lang w:val="pt-BR"/>
        </w:rPr>
      </w:pPr>
    </w:p>
    <w:p w14:paraId="1717B201" w14:textId="77777777" w:rsidR="00153A9E" w:rsidRPr="0065718F" w:rsidRDefault="00153A9E" w:rsidP="00153A9E">
      <w:pPr>
        <w:tabs>
          <w:tab w:val="left" w:pos="2268"/>
        </w:tabs>
        <w:spacing w:after="0" w:line="264" w:lineRule="auto"/>
        <w:ind w:right="-93"/>
        <w:jc w:val="center"/>
        <w:rPr>
          <w:rFonts w:ascii="Century Gothic" w:hAnsi="Century Gothic" w:cs="Tahoma"/>
          <w:b/>
          <w:color w:val="000000"/>
          <w:lang w:val="de-DE"/>
        </w:rPr>
      </w:pPr>
      <w:r w:rsidRPr="0065718F">
        <w:rPr>
          <w:rFonts w:ascii="Century Gothic" w:hAnsi="Century Gothic" w:cs="Tahoma"/>
          <w:b/>
          <w:color w:val="000000"/>
          <w:lang w:val="de-DE"/>
        </w:rPr>
        <w:t>A T E N T A M E N T E</w:t>
      </w:r>
    </w:p>
    <w:p w14:paraId="03149454" w14:textId="77777777" w:rsidR="00153A9E" w:rsidRPr="0065718F" w:rsidRDefault="00153A9E" w:rsidP="00153A9E">
      <w:pPr>
        <w:spacing w:after="0" w:line="264" w:lineRule="auto"/>
        <w:jc w:val="center"/>
        <w:rPr>
          <w:rFonts w:ascii="Century Gothic" w:hAnsi="Century Gothic" w:cs="Tahoma"/>
          <w:b/>
          <w:color w:val="000000"/>
        </w:rPr>
      </w:pPr>
      <w:r w:rsidRPr="0065718F">
        <w:rPr>
          <w:rFonts w:ascii="Century Gothic" w:hAnsi="Century Gothic" w:cs="Tahoma"/>
          <w:b/>
          <w:color w:val="000000"/>
        </w:rPr>
        <w:t>“SALA DE COMISIONES DEL HONORABLE CONGRESO DEL ESTADO”</w:t>
      </w:r>
    </w:p>
    <w:p w14:paraId="478B0453" w14:textId="77777777" w:rsidR="00153A9E" w:rsidRPr="0065718F" w:rsidRDefault="00153A9E" w:rsidP="00153A9E">
      <w:pPr>
        <w:spacing w:after="0" w:line="264" w:lineRule="auto"/>
        <w:jc w:val="center"/>
        <w:rPr>
          <w:rFonts w:ascii="Century Gothic" w:hAnsi="Century Gothic" w:cs="Tahoma"/>
          <w:b/>
          <w:color w:val="000000"/>
        </w:rPr>
      </w:pPr>
      <w:r w:rsidRPr="0065718F">
        <w:rPr>
          <w:rFonts w:ascii="Century Gothic" w:hAnsi="Century Gothic" w:cs="Tahoma"/>
          <w:b/>
          <w:color w:val="000000"/>
        </w:rPr>
        <w:t xml:space="preserve">CUATRO VECES HEROICA PUEBLA DE ZARAGOZA, </w:t>
      </w:r>
      <w:r>
        <w:rPr>
          <w:rFonts w:ascii="Century Gothic" w:hAnsi="Century Gothic" w:cs="Tahoma"/>
          <w:b/>
          <w:color w:val="000000"/>
        </w:rPr>
        <w:t>A 02</w:t>
      </w:r>
      <w:r w:rsidRPr="0065718F">
        <w:rPr>
          <w:rFonts w:ascii="Century Gothic" w:hAnsi="Century Gothic" w:cs="Tahoma"/>
          <w:b/>
          <w:color w:val="000000"/>
        </w:rPr>
        <w:t xml:space="preserve"> DE </w:t>
      </w:r>
      <w:r>
        <w:rPr>
          <w:rFonts w:ascii="Century Gothic" w:hAnsi="Century Gothic" w:cs="Tahoma"/>
          <w:b/>
          <w:color w:val="000000"/>
        </w:rPr>
        <w:t xml:space="preserve">JUNIO </w:t>
      </w:r>
      <w:r w:rsidRPr="0065718F">
        <w:rPr>
          <w:rFonts w:ascii="Century Gothic" w:hAnsi="Century Gothic" w:cs="Tahoma"/>
          <w:b/>
          <w:color w:val="000000"/>
        </w:rPr>
        <w:t>DE 20</w:t>
      </w:r>
      <w:r>
        <w:rPr>
          <w:rFonts w:ascii="Century Gothic" w:hAnsi="Century Gothic" w:cs="Tahoma"/>
          <w:b/>
          <w:color w:val="000000"/>
        </w:rPr>
        <w:t>20</w:t>
      </w:r>
    </w:p>
    <w:p w14:paraId="3B31CBA2" w14:textId="77777777" w:rsidR="00153A9E" w:rsidRPr="001967DA" w:rsidRDefault="00153A9E" w:rsidP="00153A9E">
      <w:pPr>
        <w:spacing w:after="0" w:line="264" w:lineRule="auto"/>
        <w:jc w:val="both"/>
        <w:rPr>
          <w:rFonts w:ascii="Century Gothic" w:hAnsi="Century Gothic" w:cs="Tahoma"/>
          <w:b/>
          <w:color w:val="000000"/>
          <w:sz w:val="16"/>
          <w:szCs w:val="16"/>
        </w:rPr>
      </w:pPr>
    </w:p>
    <w:p w14:paraId="005DCA6A" w14:textId="77777777" w:rsidR="00153A9E" w:rsidRPr="0065718F" w:rsidRDefault="00153A9E" w:rsidP="00153A9E">
      <w:pPr>
        <w:spacing w:after="0" w:line="264" w:lineRule="auto"/>
        <w:jc w:val="both"/>
        <w:rPr>
          <w:rFonts w:ascii="Century Gothic" w:hAnsi="Century Gothic" w:cs="Tahoma"/>
          <w:b/>
          <w:color w:val="000000"/>
        </w:rPr>
      </w:pPr>
    </w:p>
    <w:p w14:paraId="292AFFB4" w14:textId="77777777" w:rsidR="00153A9E" w:rsidRPr="0065718F" w:rsidRDefault="00153A9E" w:rsidP="00153A9E">
      <w:pPr>
        <w:spacing w:after="0" w:line="264" w:lineRule="auto"/>
        <w:jc w:val="both"/>
        <w:rPr>
          <w:rFonts w:ascii="Century Gothic" w:hAnsi="Century Gothic" w:cs="Tahoma"/>
          <w:b/>
          <w:color w:val="000000"/>
        </w:rPr>
      </w:pPr>
    </w:p>
    <w:p w14:paraId="0AEBE75E" w14:textId="77777777" w:rsidR="00153A9E" w:rsidRPr="0065718F" w:rsidRDefault="00153A9E" w:rsidP="00153A9E">
      <w:pPr>
        <w:spacing w:after="0" w:line="264" w:lineRule="auto"/>
        <w:jc w:val="center"/>
        <w:rPr>
          <w:rFonts w:ascii="Century Gothic" w:hAnsi="Century Gothic" w:cs="Tahoma"/>
          <w:b/>
          <w:color w:val="000000"/>
          <w:lang w:val="pt-BR"/>
        </w:rPr>
      </w:pPr>
    </w:p>
    <w:p w14:paraId="6F9175F5" w14:textId="46A49060" w:rsidR="00D6786A" w:rsidRDefault="00D6786A" w:rsidP="009154CB">
      <w:pPr>
        <w:spacing w:after="0" w:line="264" w:lineRule="auto"/>
        <w:rPr>
          <w:rFonts w:ascii="Century Gothic" w:hAnsi="Century Gothic" w:cs="Tahoma"/>
          <w:b/>
          <w:color w:val="000000"/>
          <w:lang w:val="pt-BR"/>
        </w:rPr>
      </w:pPr>
    </w:p>
    <w:p w14:paraId="32438EAA" w14:textId="64C4D6CA" w:rsidR="007E0EFC" w:rsidRDefault="007E0EFC" w:rsidP="009154CB">
      <w:pPr>
        <w:spacing w:after="0" w:line="264" w:lineRule="auto"/>
        <w:rPr>
          <w:rFonts w:ascii="Century Gothic" w:hAnsi="Century Gothic" w:cs="Tahoma"/>
          <w:b/>
          <w:color w:val="000000"/>
          <w:lang w:val="pt-BR"/>
        </w:rPr>
      </w:pPr>
    </w:p>
    <w:p w14:paraId="6E70E4B6" w14:textId="7C031871" w:rsidR="007E0EFC" w:rsidRDefault="007E0EFC" w:rsidP="009154CB">
      <w:pPr>
        <w:spacing w:after="0" w:line="264" w:lineRule="auto"/>
        <w:rPr>
          <w:rFonts w:ascii="Century Gothic" w:hAnsi="Century Gothic" w:cs="Tahoma"/>
          <w:b/>
          <w:color w:val="000000"/>
          <w:lang w:val="pt-BR"/>
        </w:rPr>
      </w:pPr>
    </w:p>
    <w:p w14:paraId="1DCDB0D9" w14:textId="770629CE" w:rsidR="007E0EFC" w:rsidRDefault="007E0EFC" w:rsidP="009154CB">
      <w:pPr>
        <w:spacing w:after="0" w:line="264" w:lineRule="auto"/>
        <w:rPr>
          <w:rFonts w:ascii="Century Gothic" w:hAnsi="Century Gothic" w:cs="Tahoma"/>
          <w:b/>
          <w:color w:val="000000"/>
          <w:lang w:val="pt-BR"/>
        </w:rPr>
      </w:pPr>
    </w:p>
    <w:p w14:paraId="427EADC9" w14:textId="77777777" w:rsidR="007E0EFC" w:rsidRPr="0065718F" w:rsidRDefault="007E0EFC" w:rsidP="009154CB">
      <w:pPr>
        <w:spacing w:after="0" w:line="264" w:lineRule="auto"/>
        <w:rPr>
          <w:rFonts w:ascii="Century Gothic" w:hAnsi="Century Gothic" w:cs="Tahoma"/>
          <w:b/>
          <w:color w:val="000000"/>
          <w:lang w:val="pt-BR"/>
        </w:rPr>
      </w:pPr>
    </w:p>
    <w:p w14:paraId="3A673D57" w14:textId="77777777" w:rsidR="00D6786A" w:rsidRPr="001967DA" w:rsidRDefault="00D6786A" w:rsidP="009154CB">
      <w:pPr>
        <w:spacing w:after="0" w:line="264" w:lineRule="auto"/>
        <w:rPr>
          <w:rFonts w:ascii="Century Gothic" w:hAnsi="Century Gothic" w:cs="Tahoma"/>
          <w:b/>
          <w:color w:val="000000"/>
          <w:sz w:val="16"/>
          <w:szCs w:val="16"/>
          <w:lang w:val="pt-BR"/>
        </w:rPr>
      </w:pPr>
    </w:p>
    <w:p w14:paraId="25A9021B" w14:textId="77777777" w:rsidR="00D6786A" w:rsidRPr="0065718F" w:rsidRDefault="00D6786A" w:rsidP="009154CB">
      <w:pPr>
        <w:spacing w:after="0" w:line="264" w:lineRule="auto"/>
        <w:rPr>
          <w:rFonts w:ascii="Century Gothic" w:hAnsi="Century Gothic" w:cs="Tahoma"/>
          <w:b/>
          <w:color w:val="000000"/>
          <w:lang w:val="pt-BR"/>
        </w:rPr>
      </w:pPr>
    </w:p>
    <w:p w14:paraId="5FC294EE" w14:textId="40511F94" w:rsidR="00D6786A" w:rsidRPr="0065718F" w:rsidRDefault="00D6786A" w:rsidP="00153A9E">
      <w:pPr>
        <w:pStyle w:val="Ttulo2"/>
        <w:spacing w:before="0" w:line="264" w:lineRule="auto"/>
        <w:jc w:val="center"/>
        <w:rPr>
          <w:rFonts w:ascii="Century Gothic" w:hAnsi="Century Gothic" w:cs="Tahoma"/>
          <w:b/>
          <w:i/>
          <w:color w:val="000000"/>
          <w:sz w:val="22"/>
          <w:szCs w:val="22"/>
          <w:lang w:val="pt-BR"/>
        </w:rPr>
      </w:pPr>
      <w:r w:rsidRPr="0065718F">
        <w:rPr>
          <w:rFonts w:ascii="Century Gothic" w:hAnsi="Century Gothic" w:cs="Tahoma"/>
          <w:b/>
          <w:color w:val="000000"/>
          <w:sz w:val="22"/>
          <w:szCs w:val="22"/>
          <w:lang w:val="pt-BR"/>
        </w:rPr>
        <w:t xml:space="preserve">DIP. </w:t>
      </w:r>
      <w:r w:rsidR="00B861DC" w:rsidRPr="0065718F">
        <w:rPr>
          <w:rFonts w:ascii="Century Gothic" w:hAnsi="Century Gothic" w:cs="Tahoma"/>
          <w:b/>
          <w:color w:val="000000"/>
          <w:sz w:val="22"/>
          <w:szCs w:val="22"/>
          <w:lang w:val="pt-BR"/>
        </w:rPr>
        <w:t>BARBARA DIM</w:t>
      </w:r>
      <w:r w:rsidR="003A1691" w:rsidRPr="0065718F">
        <w:rPr>
          <w:rFonts w:ascii="Century Gothic" w:hAnsi="Century Gothic" w:cs="Tahoma"/>
          <w:b/>
          <w:color w:val="000000"/>
          <w:sz w:val="22"/>
          <w:szCs w:val="22"/>
          <w:lang w:val="pt-BR"/>
        </w:rPr>
        <w:t>PNA MORÁN AÑORVE</w:t>
      </w:r>
    </w:p>
    <w:p w14:paraId="46D86778" w14:textId="2BE9AB99" w:rsidR="00D6786A" w:rsidRPr="0065718F" w:rsidRDefault="00D6786A" w:rsidP="00153A9E">
      <w:pPr>
        <w:spacing w:after="0" w:line="264" w:lineRule="auto"/>
        <w:jc w:val="center"/>
        <w:rPr>
          <w:rFonts w:ascii="Century Gothic" w:hAnsi="Century Gothic" w:cs="Tahoma"/>
          <w:b/>
          <w:color w:val="000000"/>
          <w:lang w:val="pt-BR"/>
        </w:rPr>
      </w:pPr>
      <w:r w:rsidRPr="0065718F">
        <w:rPr>
          <w:rFonts w:ascii="Century Gothic" w:hAnsi="Century Gothic" w:cs="Tahoma"/>
          <w:b/>
          <w:color w:val="000000"/>
          <w:lang w:val="pt-BR"/>
        </w:rPr>
        <w:t>V O C A L</w:t>
      </w:r>
    </w:p>
    <w:p w14:paraId="77064DD8" w14:textId="77777777" w:rsidR="00D6786A" w:rsidRPr="0065718F" w:rsidRDefault="00D6786A" w:rsidP="009154CB">
      <w:pPr>
        <w:spacing w:after="0" w:line="264" w:lineRule="auto"/>
        <w:rPr>
          <w:rFonts w:ascii="Century Gothic" w:hAnsi="Century Gothic" w:cs="Tahoma"/>
          <w:b/>
          <w:color w:val="000000"/>
          <w:lang w:val="pt-BR"/>
        </w:rPr>
      </w:pPr>
    </w:p>
    <w:p w14:paraId="47E53CD9" w14:textId="77777777" w:rsidR="00D6786A" w:rsidRPr="001967DA" w:rsidRDefault="00D6786A" w:rsidP="009154CB">
      <w:pPr>
        <w:spacing w:after="0" w:line="264" w:lineRule="auto"/>
        <w:rPr>
          <w:rFonts w:ascii="Century Gothic" w:hAnsi="Century Gothic" w:cs="Tahoma"/>
          <w:b/>
          <w:color w:val="000000"/>
          <w:sz w:val="16"/>
          <w:szCs w:val="16"/>
          <w:lang w:val="pt-BR"/>
        </w:rPr>
      </w:pPr>
    </w:p>
    <w:p w14:paraId="405C2188" w14:textId="3E68D69D" w:rsidR="00D6786A" w:rsidRDefault="00D6786A" w:rsidP="009154CB">
      <w:pPr>
        <w:spacing w:after="0" w:line="264" w:lineRule="auto"/>
        <w:rPr>
          <w:rFonts w:ascii="Century Gothic" w:hAnsi="Century Gothic" w:cs="Tahoma"/>
          <w:b/>
          <w:color w:val="000000"/>
          <w:lang w:val="pt-BR"/>
        </w:rPr>
      </w:pPr>
    </w:p>
    <w:p w14:paraId="56FE2132" w14:textId="6E4C6509" w:rsidR="00153A9E" w:rsidRDefault="00153A9E" w:rsidP="009154CB">
      <w:pPr>
        <w:spacing w:after="0" w:line="264" w:lineRule="auto"/>
        <w:rPr>
          <w:rFonts w:ascii="Century Gothic" w:hAnsi="Century Gothic" w:cs="Tahoma"/>
          <w:b/>
          <w:color w:val="000000"/>
          <w:lang w:val="pt-BR"/>
        </w:rPr>
      </w:pPr>
    </w:p>
    <w:p w14:paraId="03CCFD5D" w14:textId="6A208C42" w:rsidR="00153A9E" w:rsidRDefault="00153A9E" w:rsidP="009154CB">
      <w:pPr>
        <w:spacing w:after="0" w:line="264" w:lineRule="auto"/>
        <w:rPr>
          <w:rFonts w:ascii="Century Gothic" w:hAnsi="Century Gothic" w:cs="Tahoma"/>
          <w:b/>
          <w:color w:val="000000"/>
          <w:lang w:val="pt-BR"/>
        </w:rPr>
      </w:pPr>
    </w:p>
    <w:p w14:paraId="7DB1B802" w14:textId="25ED247B" w:rsidR="00153A9E" w:rsidRDefault="00153A9E" w:rsidP="009154CB">
      <w:pPr>
        <w:spacing w:after="0" w:line="264" w:lineRule="auto"/>
        <w:rPr>
          <w:rFonts w:ascii="Century Gothic" w:hAnsi="Century Gothic" w:cs="Tahoma"/>
          <w:b/>
          <w:color w:val="000000"/>
          <w:lang w:val="pt-BR"/>
        </w:rPr>
      </w:pPr>
    </w:p>
    <w:p w14:paraId="159D50FD" w14:textId="4F38A644" w:rsidR="00153A9E" w:rsidRDefault="00153A9E" w:rsidP="009154CB">
      <w:pPr>
        <w:spacing w:after="0" w:line="264" w:lineRule="auto"/>
        <w:rPr>
          <w:rFonts w:ascii="Century Gothic" w:hAnsi="Century Gothic" w:cs="Tahoma"/>
          <w:b/>
          <w:color w:val="000000"/>
          <w:lang w:val="pt-BR"/>
        </w:rPr>
      </w:pPr>
    </w:p>
    <w:p w14:paraId="4B4F6CEC" w14:textId="41127AFE" w:rsidR="00153A9E" w:rsidRDefault="00153A9E" w:rsidP="009154CB">
      <w:pPr>
        <w:spacing w:after="0" w:line="264" w:lineRule="auto"/>
        <w:rPr>
          <w:rFonts w:ascii="Century Gothic" w:hAnsi="Century Gothic" w:cs="Tahoma"/>
          <w:b/>
          <w:color w:val="000000"/>
          <w:lang w:val="pt-BR"/>
        </w:rPr>
      </w:pPr>
    </w:p>
    <w:p w14:paraId="7D053344" w14:textId="4B8CC578" w:rsidR="00153A9E" w:rsidRDefault="00153A9E" w:rsidP="009154CB">
      <w:pPr>
        <w:spacing w:after="0" w:line="264" w:lineRule="auto"/>
        <w:rPr>
          <w:rFonts w:ascii="Century Gothic" w:hAnsi="Century Gothic" w:cs="Tahoma"/>
          <w:b/>
          <w:color w:val="000000"/>
          <w:lang w:val="pt-BR"/>
        </w:rPr>
      </w:pPr>
    </w:p>
    <w:p w14:paraId="7280598B" w14:textId="40F8183E" w:rsidR="00153A9E" w:rsidRDefault="00153A9E" w:rsidP="009154CB">
      <w:pPr>
        <w:spacing w:after="0" w:line="264" w:lineRule="auto"/>
        <w:rPr>
          <w:rFonts w:ascii="Century Gothic" w:hAnsi="Century Gothic" w:cs="Tahoma"/>
          <w:b/>
          <w:color w:val="000000"/>
          <w:lang w:val="pt-BR"/>
        </w:rPr>
      </w:pPr>
    </w:p>
    <w:p w14:paraId="08C6C7FC" w14:textId="4CF2D0A2" w:rsidR="00153A9E" w:rsidRDefault="00153A9E" w:rsidP="009154CB">
      <w:pPr>
        <w:spacing w:after="0" w:line="264" w:lineRule="auto"/>
        <w:rPr>
          <w:rFonts w:ascii="Century Gothic" w:hAnsi="Century Gothic" w:cs="Tahoma"/>
          <w:b/>
          <w:color w:val="000000"/>
          <w:lang w:val="pt-BR"/>
        </w:rPr>
      </w:pPr>
    </w:p>
    <w:p w14:paraId="1A3AB8A3" w14:textId="59C9FA43" w:rsidR="00153A9E" w:rsidRDefault="00153A9E" w:rsidP="009154CB">
      <w:pPr>
        <w:spacing w:after="0" w:line="264" w:lineRule="auto"/>
        <w:rPr>
          <w:rFonts w:ascii="Century Gothic" w:hAnsi="Century Gothic" w:cs="Tahoma"/>
          <w:b/>
          <w:color w:val="000000"/>
          <w:lang w:val="pt-BR"/>
        </w:rPr>
      </w:pPr>
    </w:p>
    <w:p w14:paraId="3492CD42" w14:textId="7ED92C8C" w:rsidR="00153A9E" w:rsidRDefault="00153A9E" w:rsidP="009154CB">
      <w:pPr>
        <w:spacing w:after="0" w:line="264" w:lineRule="auto"/>
        <w:rPr>
          <w:rFonts w:ascii="Century Gothic" w:hAnsi="Century Gothic" w:cs="Tahoma"/>
          <w:b/>
          <w:color w:val="000000"/>
          <w:lang w:val="pt-BR"/>
        </w:rPr>
      </w:pPr>
    </w:p>
    <w:p w14:paraId="6C8EF350" w14:textId="43193907" w:rsidR="00153A9E" w:rsidRDefault="00153A9E" w:rsidP="009154CB">
      <w:pPr>
        <w:spacing w:after="0" w:line="264" w:lineRule="auto"/>
        <w:rPr>
          <w:rFonts w:ascii="Century Gothic" w:hAnsi="Century Gothic" w:cs="Tahoma"/>
          <w:b/>
          <w:color w:val="000000"/>
          <w:lang w:val="pt-BR"/>
        </w:rPr>
      </w:pPr>
    </w:p>
    <w:p w14:paraId="39AD89D9" w14:textId="518E2E89" w:rsidR="00153A9E" w:rsidRDefault="00153A9E" w:rsidP="009154CB">
      <w:pPr>
        <w:spacing w:after="0" w:line="264" w:lineRule="auto"/>
        <w:rPr>
          <w:rFonts w:ascii="Century Gothic" w:hAnsi="Century Gothic" w:cs="Tahoma"/>
          <w:b/>
          <w:color w:val="000000"/>
          <w:lang w:val="pt-BR"/>
        </w:rPr>
      </w:pPr>
    </w:p>
    <w:p w14:paraId="569C1C67" w14:textId="3DFA8511" w:rsidR="00153A9E" w:rsidRDefault="00153A9E" w:rsidP="009154CB">
      <w:pPr>
        <w:spacing w:after="0" w:line="264" w:lineRule="auto"/>
        <w:rPr>
          <w:rFonts w:ascii="Century Gothic" w:hAnsi="Century Gothic" w:cs="Tahoma"/>
          <w:b/>
          <w:color w:val="000000"/>
          <w:lang w:val="pt-BR"/>
        </w:rPr>
      </w:pPr>
    </w:p>
    <w:p w14:paraId="4ECFBB5C" w14:textId="12539EA1" w:rsidR="00153A9E" w:rsidRDefault="00153A9E" w:rsidP="009154CB">
      <w:pPr>
        <w:spacing w:after="0" w:line="264" w:lineRule="auto"/>
        <w:rPr>
          <w:rFonts w:ascii="Century Gothic" w:hAnsi="Century Gothic" w:cs="Tahoma"/>
          <w:b/>
          <w:color w:val="000000"/>
          <w:lang w:val="pt-BR"/>
        </w:rPr>
      </w:pPr>
    </w:p>
    <w:p w14:paraId="2CF930AD" w14:textId="6ECD1A70" w:rsidR="00153A9E" w:rsidRDefault="00153A9E" w:rsidP="009154CB">
      <w:pPr>
        <w:spacing w:after="0" w:line="264" w:lineRule="auto"/>
        <w:rPr>
          <w:rFonts w:ascii="Century Gothic" w:hAnsi="Century Gothic" w:cs="Tahoma"/>
          <w:b/>
          <w:color w:val="000000"/>
          <w:lang w:val="pt-BR"/>
        </w:rPr>
      </w:pPr>
    </w:p>
    <w:p w14:paraId="0CC1848F" w14:textId="1252E151" w:rsidR="003A756A" w:rsidRPr="00E62CAE" w:rsidRDefault="004C3560" w:rsidP="003A756A">
      <w:pPr>
        <w:spacing w:after="0" w:line="264" w:lineRule="auto"/>
        <w:jc w:val="both"/>
        <w:rPr>
          <w:rFonts w:ascii="Century Gothic" w:hAnsi="Century Gothic" w:cs="Arial"/>
          <w:b/>
          <w:bCs/>
          <w:color w:val="000000"/>
        </w:rPr>
      </w:pPr>
      <w:r w:rsidRPr="004C3560">
        <w:rPr>
          <w:rFonts w:ascii="Century Gothic" w:hAnsi="Century Gothic" w:cs="Arial"/>
          <w:b/>
          <w:bCs/>
          <w:sz w:val="16"/>
          <w:szCs w:val="16"/>
          <w:lang w:eastAsia="es-MX"/>
        </w:rPr>
        <w:t xml:space="preserve">ESTA HOJA DE FIRMAS CORRESPONDE AL ACUERDO POR VIRTUD DEL CUAL SE </w:t>
      </w:r>
      <w:r w:rsidRPr="004C3560">
        <w:rPr>
          <w:rFonts w:ascii="Century Gothic" w:eastAsia="Calibri" w:hAnsi="Century Gothic" w:cs="Arial"/>
          <w:b/>
          <w:bCs/>
          <w:sz w:val="16"/>
          <w:szCs w:val="16"/>
        </w:rPr>
        <w:t xml:space="preserve">EXHORTA </w:t>
      </w:r>
      <w:r w:rsidRPr="004C3560">
        <w:rPr>
          <w:rFonts w:ascii="Century Gothic" w:hAnsi="Century Gothic" w:cs="Arial"/>
          <w:b/>
          <w:bCs/>
          <w:color w:val="000000"/>
          <w:sz w:val="16"/>
          <w:szCs w:val="16"/>
        </w:rPr>
        <w:t>RESPETUOSAMENTE A LA SECRETARÍA DE EDUCACIÓN DEL ESTADO DE PUEBLA, PARA QUE EN CUMPLIMIENTO AL NUEVO CALENDARIO ESCOLAR EMITIDO POR LA SEP FEDERAL SE IMPLEMENTEN ACCIONES DE ORIENTACIÓN, CAPACITACIÓN Y APOYO A LAS ESCUELAS DEL ESTADO CON EL OBJETO DE CUMPLIR DE MANERA CABAL CON LA ESTRATEGIA DEL REGRESO A CLASES ESCALONADO, ASÍ COMO LA NUEVA NORMALIDAD, PARA EL INICIO DEL CICLO ESCOLAR 2020-202</w:t>
      </w:r>
      <w:r w:rsidR="00B13077">
        <w:rPr>
          <w:rFonts w:ascii="Century Gothic" w:hAnsi="Century Gothic" w:cs="Arial"/>
          <w:b/>
          <w:bCs/>
          <w:color w:val="000000"/>
          <w:sz w:val="16"/>
          <w:szCs w:val="16"/>
        </w:rPr>
        <w:t>1</w:t>
      </w:r>
      <w:r w:rsidRPr="004C3560">
        <w:rPr>
          <w:rFonts w:ascii="Century Gothic" w:hAnsi="Century Gothic" w:cs="Arial"/>
          <w:b/>
          <w:bCs/>
          <w:color w:val="000000"/>
        </w:rPr>
        <w:t>.</w:t>
      </w:r>
    </w:p>
    <w:p w14:paraId="10DDCBDE" w14:textId="27B909EF" w:rsidR="007E0EFC" w:rsidRDefault="007E0EFC" w:rsidP="007E0EFC">
      <w:pPr>
        <w:spacing w:after="0" w:line="264" w:lineRule="auto"/>
        <w:jc w:val="both"/>
        <w:rPr>
          <w:rFonts w:ascii="Century Gothic" w:hAnsi="Century Gothic" w:cs="Arial"/>
          <w:b/>
          <w:color w:val="000000"/>
          <w:sz w:val="16"/>
          <w:szCs w:val="16"/>
        </w:rPr>
      </w:pPr>
    </w:p>
    <w:p w14:paraId="720E119E" w14:textId="20C6C3FA" w:rsidR="007E0EFC" w:rsidRDefault="007E0EFC" w:rsidP="007E0EFC">
      <w:pPr>
        <w:spacing w:after="0" w:line="264" w:lineRule="auto"/>
        <w:jc w:val="both"/>
        <w:rPr>
          <w:rFonts w:ascii="Century Gothic" w:hAnsi="Century Gothic" w:cs="Arial"/>
          <w:b/>
          <w:color w:val="000000"/>
          <w:sz w:val="16"/>
          <w:szCs w:val="16"/>
        </w:rPr>
      </w:pPr>
    </w:p>
    <w:p w14:paraId="0458FEC1" w14:textId="77072BC0" w:rsidR="007E0EFC" w:rsidRDefault="007E0EFC" w:rsidP="007E0EFC">
      <w:pPr>
        <w:spacing w:after="0" w:line="264" w:lineRule="auto"/>
        <w:jc w:val="both"/>
        <w:rPr>
          <w:rFonts w:ascii="Century Gothic" w:hAnsi="Century Gothic"/>
          <w:b/>
          <w:color w:val="000000"/>
        </w:rPr>
      </w:pPr>
    </w:p>
    <w:p w14:paraId="692661BA" w14:textId="00801BE1" w:rsidR="003A756A" w:rsidRDefault="003A756A" w:rsidP="007E0EFC">
      <w:pPr>
        <w:spacing w:after="0" w:line="264" w:lineRule="auto"/>
        <w:jc w:val="both"/>
        <w:rPr>
          <w:rFonts w:ascii="Century Gothic" w:hAnsi="Century Gothic"/>
          <w:b/>
          <w:color w:val="000000"/>
        </w:rPr>
      </w:pPr>
    </w:p>
    <w:p w14:paraId="4DBA2B27" w14:textId="77777777" w:rsidR="003A756A" w:rsidRPr="005E7BE5" w:rsidRDefault="003A756A" w:rsidP="007E0EFC">
      <w:pPr>
        <w:spacing w:after="0" w:line="264" w:lineRule="auto"/>
        <w:jc w:val="both"/>
        <w:rPr>
          <w:rFonts w:ascii="Century Gothic" w:hAnsi="Century Gothic"/>
          <w:b/>
          <w:color w:val="000000"/>
        </w:rPr>
      </w:pPr>
    </w:p>
    <w:p w14:paraId="29110C38" w14:textId="77777777" w:rsidR="00153A9E" w:rsidRPr="0065718F" w:rsidRDefault="00153A9E" w:rsidP="00153A9E">
      <w:pPr>
        <w:tabs>
          <w:tab w:val="left" w:pos="2268"/>
        </w:tabs>
        <w:spacing w:after="0" w:line="264" w:lineRule="auto"/>
        <w:ind w:right="-93"/>
        <w:jc w:val="center"/>
        <w:rPr>
          <w:rFonts w:ascii="Century Gothic" w:hAnsi="Century Gothic" w:cs="Tahoma"/>
          <w:b/>
          <w:color w:val="000000"/>
          <w:lang w:val="de-DE"/>
        </w:rPr>
      </w:pPr>
      <w:r w:rsidRPr="0065718F">
        <w:rPr>
          <w:rFonts w:ascii="Century Gothic" w:hAnsi="Century Gothic" w:cs="Tahoma"/>
          <w:b/>
          <w:color w:val="000000"/>
          <w:lang w:val="de-DE"/>
        </w:rPr>
        <w:t>A T E N T A M E N T E</w:t>
      </w:r>
    </w:p>
    <w:p w14:paraId="0E0E770B" w14:textId="77777777" w:rsidR="00153A9E" w:rsidRPr="0065718F" w:rsidRDefault="00153A9E" w:rsidP="00153A9E">
      <w:pPr>
        <w:spacing w:after="0" w:line="264" w:lineRule="auto"/>
        <w:jc w:val="center"/>
        <w:rPr>
          <w:rFonts w:ascii="Century Gothic" w:hAnsi="Century Gothic" w:cs="Tahoma"/>
          <w:b/>
          <w:color w:val="000000"/>
        </w:rPr>
      </w:pPr>
      <w:r w:rsidRPr="0065718F">
        <w:rPr>
          <w:rFonts w:ascii="Century Gothic" w:hAnsi="Century Gothic" w:cs="Tahoma"/>
          <w:b/>
          <w:color w:val="000000"/>
        </w:rPr>
        <w:t>“SALA DE COMISIONES DEL HONORABLE CONGRESO DEL ESTADO”</w:t>
      </w:r>
    </w:p>
    <w:p w14:paraId="5BF9AB66" w14:textId="77777777" w:rsidR="00153A9E" w:rsidRPr="0065718F" w:rsidRDefault="00153A9E" w:rsidP="00153A9E">
      <w:pPr>
        <w:spacing w:after="0" w:line="264" w:lineRule="auto"/>
        <w:jc w:val="center"/>
        <w:rPr>
          <w:rFonts w:ascii="Century Gothic" w:hAnsi="Century Gothic" w:cs="Tahoma"/>
          <w:b/>
          <w:color w:val="000000"/>
        </w:rPr>
      </w:pPr>
      <w:r w:rsidRPr="0065718F">
        <w:rPr>
          <w:rFonts w:ascii="Century Gothic" w:hAnsi="Century Gothic" w:cs="Tahoma"/>
          <w:b/>
          <w:color w:val="000000"/>
        </w:rPr>
        <w:t xml:space="preserve">CUATRO VECES HEROICA PUEBLA DE ZARAGOZA, </w:t>
      </w:r>
      <w:r>
        <w:rPr>
          <w:rFonts w:ascii="Century Gothic" w:hAnsi="Century Gothic" w:cs="Tahoma"/>
          <w:b/>
          <w:color w:val="000000"/>
        </w:rPr>
        <w:t>A 02</w:t>
      </w:r>
      <w:r w:rsidRPr="0065718F">
        <w:rPr>
          <w:rFonts w:ascii="Century Gothic" w:hAnsi="Century Gothic" w:cs="Tahoma"/>
          <w:b/>
          <w:color w:val="000000"/>
        </w:rPr>
        <w:t xml:space="preserve"> DE </w:t>
      </w:r>
      <w:r>
        <w:rPr>
          <w:rFonts w:ascii="Century Gothic" w:hAnsi="Century Gothic" w:cs="Tahoma"/>
          <w:b/>
          <w:color w:val="000000"/>
        </w:rPr>
        <w:t xml:space="preserve">JUNIO </w:t>
      </w:r>
      <w:r w:rsidRPr="0065718F">
        <w:rPr>
          <w:rFonts w:ascii="Century Gothic" w:hAnsi="Century Gothic" w:cs="Tahoma"/>
          <w:b/>
          <w:color w:val="000000"/>
        </w:rPr>
        <w:t>DE 20</w:t>
      </w:r>
      <w:r>
        <w:rPr>
          <w:rFonts w:ascii="Century Gothic" w:hAnsi="Century Gothic" w:cs="Tahoma"/>
          <w:b/>
          <w:color w:val="000000"/>
        </w:rPr>
        <w:t>20</w:t>
      </w:r>
    </w:p>
    <w:p w14:paraId="1431500F" w14:textId="77777777" w:rsidR="00153A9E" w:rsidRPr="001967DA" w:rsidRDefault="00153A9E" w:rsidP="00153A9E">
      <w:pPr>
        <w:spacing w:after="0" w:line="264" w:lineRule="auto"/>
        <w:jc w:val="both"/>
        <w:rPr>
          <w:rFonts w:ascii="Century Gothic" w:hAnsi="Century Gothic" w:cs="Tahoma"/>
          <w:b/>
          <w:color w:val="000000"/>
          <w:sz w:val="16"/>
          <w:szCs w:val="16"/>
        </w:rPr>
      </w:pPr>
    </w:p>
    <w:p w14:paraId="42D9076C" w14:textId="77777777" w:rsidR="00153A9E" w:rsidRPr="0065718F" w:rsidRDefault="00153A9E" w:rsidP="00153A9E">
      <w:pPr>
        <w:spacing w:after="0" w:line="264" w:lineRule="auto"/>
        <w:jc w:val="both"/>
        <w:rPr>
          <w:rFonts w:ascii="Century Gothic" w:hAnsi="Century Gothic" w:cs="Tahoma"/>
          <w:b/>
          <w:color w:val="000000"/>
        </w:rPr>
      </w:pPr>
    </w:p>
    <w:p w14:paraId="4AE1DBA8" w14:textId="55B4A9BA" w:rsidR="00153A9E" w:rsidRDefault="00153A9E" w:rsidP="009154CB">
      <w:pPr>
        <w:spacing w:after="0" w:line="264" w:lineRule="auto"/>
        <w:rPr>
          <w:rFonts w:ascii="Century Gothic" w:hAnsi="Century Gothic" w:cs="Tahoma"/>
          <w:b/>
          <w:color w:val="000000"/>
          <w:lang w:val="pt-BR"/>
        </w:rPr>
      </w:pPr>
    </w:p>
    <w:p w14:paraId="0EE01B6A" w14:textId="468878FD" w:rsidR="00153A9E" w:rsidRDefault="00153A9E" w:rsidP="009154CB">
      <w:pPr>
        <w:spacing w:after="0" w:line="264" w:lineRule="auto"/>
        <w:rPr>
          <w:rFonts w:ascii="Century Gothic" w:hAnsi="Century Gothic" w:cs="Tahoma"/>
          <w:b/>
          <w:color w:val="000000"/>
          <w:lang w:val="pt-BR"/>
        </w:rPr>
      </w:pPr>
    </w:p>
    <w:p w14:paraId="7C9666AF" w14:textId="30EE538B" w:rsidR="00153A9E" w:rsidRDefault="00153A9E" w:rsidP="009154CB">
      <w:pPr>
        <w:spacing w:after="0" w:line="264" w:lineRule="auto"/>
        <w:rPr>
          <w:rFonts w:ascii="Century Gothic" w:hAnsi="Century Gothic" w:cs="Tahoma"/>
          <w:b/>
          <w:color w:val="000000"/>
          <w:lang w:val="pt-BR"/>
        </w:rPr>
      </w:pPr>
    </w:p>
    <w:p w14:paraId="4207BAA9" w14:textId="3D90C3F4" w:rsidR="00153A9E" w:rsidRDefault="00153A9E" w:rsidP="009154CB">
      <w:pPr>
        <w:spacing w:after="0" w:line="264" w:lineRule="auto"/>
        <w:rPr>
          <w:rFonts w:ascii="Century Gothic" w:hAnsi="Century Gothic" w:cs="Tahoma"/>
          <w:b/>
          <w:color w:val="000000"/>
          <w:lang w:val="pt-BR"/>
        </w:rPr>
      </w:pPr>
    </w:p>
    <w:p w14:paraId="75BA4A51" w14:textId="06C20E19" w:rsidR="00153A9E" w:rsidRDefault="00153A9E" w:rsidP="009154CB">
      <w:pPr>
        <w:spacing w:after="0" w:line="264" w:lineRule="auto"/>
        <w:rPr>
          <w:rFonts w:ascii="Century Gothic" w:hAnsi="Century Gothic" w:cs="Tahoma"/>
          <w:b/>
          <w:color w:val="000000"/>
          <w:lang w:val="pt-BR"/>
        </w:rPr>
      </w:pPr>
    </w:p>
    <w:p w14:paraId="5DA3948B" w14:textId="678692ED" w:rsidR="00153A9E" w:rsidRDefault="00153A9E" w:rsidP="009154CB">
      <w:pPr>
        <w:spacing w:after="0" w:line="264" w:lineRule="auto"/>
        <w:rPr>
          <w:rFonts w:ascii="Century Gothic" w:hAnsi="Century Gothic" w:cs="Tahoma"/>
          <w:b/>
          <w:color w:val="000000"/>
          <w:lang w:val="pt-BR"/>
        </w:rPr>
      </w:pPr>
    </w:p>
    <w:p w14:paraId="30BF86A9" w14:textId="3E9DBED6" w:rsidR="00153A9E" w:rsidRDefault="00153A9E" w:rsidP="009154CB">
      <w:pPr>
        <w:spacing w:after="0" w:line="264" w:lineRule="auto"/>
        <w:rPr>
          <w:rFonts w:ascii="Century Gothic" w:hAnsi="Century Gothic" w:cs="Tahoma"/>
          <w:b/>
          <w:color w:val="000000"/>
          <w:lang w:val="pt-BR"/>
        </w:rPr>
      </w:pPr>
    </w:p>
    <w:p w14:paraId="44AEEF7C" w14:textId="0626366D" w:rsidR="00153A9E" w:rsidRDefault="00153A9E" w:rsidP="009154CB">
      <w:pPr>
        <w:spacing w:after="0" w:line="264" w:lineRule="auto"/>
        <w:rPr>
          <w:rFonts w:ascii="Century Gothic" w:hAnsi="Century Gothic" w:cs="Tahoma"/>
          <w:b/>
          <w:color w:val="000000"/>
          <w:lang w:val="pt-BR"/>
        </w:rPr>
      </w:pPr>
    </w:p>
    <w:p w14:paraId="0302A6ED" w14:textId="17CA95D6" w:rsidR="00153A9E" w:rsidRDefault="00153A9E" w:rsidP="009154CB">
      <w:pPr>
        <w:spacing w:after="0" w:line="264" w:lineRule="auto"/>
        <w:rPr>
          <w:rFonts w:ascii="Century Gothic" w:hAnsi="Century Gothic" w:cs="Tahoma"/>
          <w:b/>
          <w:color w:val="000000"/>
          <w:lang w:val="pt-BR"/>
        </w:rPr>
      </w:pPr>
    </w:p>
    <w:p w14:paraId="51E2EE03" w14:textId="09D1CD93" w:rsidR="00153A9E" w:rsidRDefault="00153A9E" w:rsidP="009154CB">
      <w:pPr>
        <w:spacing w:after="0" w:line="264" w:lineRule="auto"/>
        <w:rPr>
          <w:rFonts w:ascii="Century Gothic" w:hAnsi="Century Gothic" w:cs="Tahoma"/>
          <w:b/>
          <w:color w:val="000000"/>
          <w:lang w:val="pt-BR"/>
        </w:rPr>
      </w:pPr>
    </w:p>
    <w:p w14:paraId="50C823C5" w14:textId="77777777" w:rsidR="00153A9E" w:rsidRPr="0065718F" w:rsidRDefault="00153A9E" w:rsidP="009154CB">
      <w:pPr>
        <w:spacing w:after="0" w:line="264" w:lineRule="auto"/>
        <w:rPr>
          <w:rFonts w:ascii="Century Gothic" w:hAnsi="Century Gothic" w:cs="Tahoma"/>
          <w:b/>
          <w:color w:val="000000"/>
          <w:lang w:val="pt-BR"/>
        </w:rPr>
      </w:pPr>
    </w:p>
    <w:p w14:paraId="297F29F0" w14:textId="1D7F8754" w:rsidR="00D6786A" w:rsidRPr="0065718F" w:rsidRDefault="00D6786A" w:rsidP="00153A9E">
      <w:pPr>
        <w:pStyle w:val="Ttulo2"/>
        <w:spacing w:before="0" w:line="264" w:lineRule="auto"/>
        <w:jc w:val="center"/>
        <w:rPr>
          <w:rFonts w:ascii="Century Gothic" w:hAnsi="Century Gothic" w:cs="Tahoma"/>
          <w:b/>
          <w:i/>
          <w:color w:val="000000"/>
          <w:sz w:val="22"/>
          <w:szCs w:val="22"/>
          <w:lang w:val="pt-BR"/>
        </w:rPr>
      </w:pPr>
      <w:r w:rsidRPr="0065718F">
        <w:rPr>
          <w:rFonts w:ascii="Century Gothic" w:hAnsi="Century Gothic" w:cs="Tahoma"/>
          <w:b/>
          <w:color w:val="000000"/>
          <w:sz w:val="22"/>
          <w:szCs w:val="22"/>
          <w:lang w:val="pt-BR"/>
        </w:rPr>
        <w:t xml:space="preserve">DIP. </w:t>
      </w:r>
      <w:r w:rsidR="003A1691" w:rsidRPr="0065718F">
        <w:rPr>
          <w:rFonts w:ascii="Century Gothic" w:hAnsi="Century Gothic" w:cs="Tahoma"/>
          <w:b/>
          <w:color w:val="000000"/>
          <w:sz w:val="22"/>
          <w:szCs w:val="22"/>
          <w:lang w:val="pt-BR"/>
        </w:rPr>
        <w:t>CRISTINA TELLO ROSAS</w:t>
      </w:r>
    </w:p>
    <w:p w14:paraId="0E789343" w14:textId="3F65CA87" w:rsidR="00D6786A" w:rsidRPr="0065718F" w:rsidRDefault="00D6786A" w:rsidP="00153A9E">
      <w:pPr>
        <w:spacing w:after="0" w:line="264" w:lineRule="auto"/>
        <w:jc w:val="center"/>
        <w:rPr>
          <w:rFonts w:ascii="Century Gothic" w:hAnsi="Century Gothic" w:cs="Tahoma"/>
          <w:b/>
          <w:color w:val="000000"/>
          <w:lang w:val="pt-BR"/>
        </w:rPr>
      </w:pPr>
      <w:r w:rsidRPr="0065718F">
        <w:rPr>
          <w:rFonts w:ascii="Century Gothic" w:hAnsi="Century Gothic" w:cs="Tahoma"/>
          <w:b/>
          <w:color w:val="000000"/>
          <w:lang w:val="pt-BR"/>
        </w:rPr>
        <w:t>V O C A L</w:t>
      </w:r>
    </w:p>
    <w:p w14:paraId="42B63839" w14:textId="3F177F20" w:rsidR="00D6786A" w:rsidRDefault="00D6786A" w:rsidP="009154CB">
      <w:pPr>
        <w:spacing w:after="0" w:line="264" w:lineRule="auto"/>
        <w:rPr>
          <w:rFonts w:ascii="Century Gothic" w:hAnsi="Century Gothic" w:cs="Tahoma"/>
          <w:b/>
          <w:color w:val="000000"/>
          <w:lang w:val="pt-BR"/>
        </w:rPr>
      </w:pPr>
    </w:p>
    <w:p w14:paraId="0374BF8D" w14:textId="30E53E4B" w:rsidR="00153A9E" w:rsidRDefault="00153A9E" w:rsidP="009154CB">
      <w:pPr>
        <w:spacing w:after="0" w:line="264" w:lineRule="auto"/>
        <w:rPr>
          <w:rFonts w:ascii="Century Gothic" w:hAnsi="Century Gothic" w:cs="Tahoma"/>
          <w:b/>
          <w:color w:val="000000"/>
          <w:lang w:val="pt-BR"/>
        </w:rPr>
      </w:pPr>
    </w:p>
    <w:p w14:paraId="65939451" w14:textId="69ADD5CB" w:rsidR="00153A9E" w:rsidRDefault="00153A9E" w:rsidP="009154CB">
      <w:pPr>
        <w:spacing w:after="0" w:line="264" w:lineRule="auto"/>
        <w:rPr>
          <w:rFonts w:ascii="Century Gothic" w:hAnsi="Century Gothic" w:cs="Tahoma"/>
          <w:b/>
          <w:color w:val="000000"/>
          <w:lang w:val="pt-BR"/>
        </w:rPr>
      </w:pPr>
    </w:p>
    <w:p w14:paraId="4CEFBBF0" w14:textId="2409D54F" w:rsidR="00153A9E" w:rsidRDefault="00153A9E" w:rsidP="009154CB">
      <w:pPr>
        <w:spacing w:after="0" w:line="264" w:lineRule="auto"/>
        <w:rPr>
          <w:rFonts w:ascii="Century Gothic" w:hAnsi="Century Gothic" w:cs="Tahoma"/>
          <w:b/>
          <w:color w:val="000000"/>
          <w:lang w:val="pt-BR"/>
        </w:rPr>
      </w:pPr>
    </w:p>
    <w:p w14:paraId="2848F97D" w14:textId="1297F652" w:rsidR="00153A9E" w:rsidRDefault="00153A9E" w:rsidP="009154CB">
      <w:pPr>
        <w:spacing w:after="0" w:line="264" w:lineRule="auto"/>
        <w:rPr>
          <w:rFonts w:ascii="Century Gothic" w:hAnsi="Century Gothic" w:cs="Tahoma"/>
          <w:b/>
          <w:color w:val="000000"/>
          <w:lang w:val="pt-BR"/>
        </w:rPr>
      </w:pPr>
    </w:p>
    <w:p w14:paraId="6AD16D52" w14:textId="7F5BD234" w:rsidR="00153A9E" w:rsidRDefault="00153A9E" w:rsidP="009154CB">
      <w:pPr>
        <w:spacing w:after="0" w:line="264" w:lineRule="auto"/>
        <w:rPr>
          <w:rFonts w:ascii="Century Gothic" w:hAnsi="Century Gothic" w:cs="Tahoma"/>
          <w:b/>
          <w:color w:val="000000"/>
          <w:lang w:val="pt-BR"/>
        </w:rPr>
      </w:pPr>
    </w:p>
    <w:p w14:paraId="009C18FE" w14:textId="7F7784BD" w:rsidR="00153A9E" w:rsidRDefault="00153A9E" w:rsidP="009154CB">
      <w:pPr>
        <w:spacing w:after="0" w:line="264" w:lineRule="auto"/>
        <w:rPr>
          <w:rFonts w:ascii="Century Gothic" w:hAnsi="Century Gothic" w:cs="Tahoma"/>
          <w:b/>
          <w:color w:val="000000"/>
          <w:lang w:val="pt-BR"/>
        </w:rPr>
      </w:pPr>
    </w:p>
    <w:p w14:paraId="272C36E8" w14:textId="6643250A" w:rsidR="00153A9E" w:rsidRDefault="00153A9E" w:rsidP="009154CB">
      <w:pPr>
        <w:spacing w:after="0" w:line="264" w:lineRule="auto"/>
        <w:rPr>
          <w:rFonts w:ascii="Century Gothic" w:hAnsi="Century Gothic" w:cs="Tahoma"/>
          <w:b/>
          <w:color w:val="000000"/>
          <w:lang w:val="pt-BR"/>
        </w:rPr>
      </w:pPr>
    </w:p>
    <w:p w14:paraId="38F0EAC4" w14:textId="0D6B3DE5" w:rsidR="00153A9E" w:rsidRDefault="00153A9E" w:rsidP="009154CB">
      <w:pPr>
        <w:spacing w:after="0" w:line="264" w:lineRule="auto"/>
        <w:rPr>
          <w:rFonts w:ascii="Century Gothic" w:hAnsi="Century Gothic" w:cs="Tahoma"/>
          <w:b/>
          <w:color w:val="000000"/>
          <w:lang w:val="pt-BR"/>
        </w:rPr>
      </w:pPr>
    </w:p>
    <w:p w14:paraId="663221C0" w14:textId="2C45BF5B" w:rsidR="00153A9E" w:rsidRDefault="00153A9E" w:rsidP="009154CB">
      <w:pPr>
        <w:spacing w:after="0" w:line="264" w:lineRule="auto"/>
        <w:rPr>
          <w:rFonts w:ascii="Century Gothic" w:hAnsi="Century Gothic" w:cs="Tahoma"/>
          <w:b/>
          <w:color w:val="000000"/>
          <w:lang w:val="pt-BR"/>
        </w:rPr>
      </w:pPr>
    </w:p>
    <w:p w14:paraId="0ACAE286" w14:textId="2460E7B4" w:rsidR="00153A9E" w:rsidRDefault="00153A9E" w:rsidP="009154CB">
      <w:pPr>
        <w:spacing w:after="0" w:line="264" w:lineRule="auto"/>
        <w:rPr>
          <w:rFonts w:ascii="Century Gothic" w:hAnsi="Century Gothic" w:cs="Tahoma"/>
          <w:b/>
          <w:color w:val="000000"/>
          <w:lang w:val="pt-BR"/>
        </w:rPr>
      </w:pPr>
    </w:p>
    <w:p w14:paraId="34A5A0A2" w14:textId="51104230" w:rsidR="00153A9E" w:rsidRDefault="00153A9E" w:rsidP="009154CB">
      <w:pPr>
        <w:spacing w:after="0" w:line="264" w:lineRule="auto"/>
        <w:rPr>
          <w:rFonts w:ascii="Century Gothic" w:hAnsi="Century Gothic" w:cs="Tahoma"/>
          <w:b/>
          <w:color w:val="000000"/>
          <w:lang w:val="pt-BR"/>
        </w:rPr>
      </w:pPr>
    </w:p>
    <w:p w14:paraId="77C81562" w14:textId="51E94AA9" w:rsidR="00153A9E" w:rsidRDefault="00153A9E" w:rsidP="009154CB">
      <w:pPr>
        <w:spacing w:after="0" w:line="264" w:lineRule="auto"/>
        <w:rPr>
          <w:rFonts w:ascii="Century Gothic" w:hAnsi="Century Gothic" w:cs="Tahoma"/>
          <w:b/>
          <w:color w:val="000000"/>
          <w:lang w:val="pt-BR"/>
        </w:rPr>
      </w:pPr>
    </w:p>
    <w:p w14:paraId="6712BCC3" w14:textId="54E0777B" w:rsidR="00153A9E" w:rsidRDefault="00153A9E" w:rsidP="009154CB">
      <w:pPr>
        <w:spacing w:after="0" w:line="264" w:lineRule="auto"/>
        <w:rPr>
          <w:rFonts w:ascii="Century Gothic" w:hAnsi="Century Gothic" w:cs="Tahoma"/>
          <w:b/>
          <w:color w:val="000000"/>
          <w:lang w:val="pt-BR"/>
        </w:rPr>
      </w:pPr>
    </w:p>
    <w:p w14:paraId="497F3535" w14:textId="109AA776" w:rsidR="003A756A" w:rsidRPr="00E62CAE" w:rsidRDefault="004C3560" w:rsidP="003A756A">
      <w:pPr>
        <w:spacing w:after="0" w:line="264" w:lineRule="auto"/>
        <w:jc w:val="both"/>
        <w:rPr>
          <w:rFonts w:ascii="Century Gothic" w:hAnsi="Century Gothic" w:cs="Arial"/>
          <w:b/>
          <w:bCs/>
          <w:color w:val="000000"/>
        </w:rPr>
      </w:pPr>
      <w:r w:rsidRPr="004C3560">
        <w:rPr>
          <w:rFonts w:ascii="Century Gothic" w:hAnsi="Century Gothic" w:cs="Arial"/>
          <w:b/>
          <w:bCs/>
          <w:sz w:val="16"/>
          <w:szCs w:val="16"/>
          <w:lang w:eastAsia="es-MX"/>
        </w:rPr>
        <w:t xml:space="preserve">ESTA HOJA DE FIRMAS CORRESPONDE AL ACUERDO POR VIRTUD DEL CUAL SE </w:t>
      </w:r>
      <w:r w:rsidRPr="004C3560">
        <w:rPr>
          <w:rFonts w:ascii="Century Gothic" w:eastAsia="Calibri" w:hAnsi="Century Gothic" w:cs="Arial"/>
          <w:b/>
          <w:bCs/>
          <w:sz w:val="16"/>
          <w:szCs w:val="16"/>
        </w:rPr>
        <w:t xml:space="preserve">EXHORTA </w:t>
      </w:r>
      <w:r w:rsidRPr="004C3560">
        <w:rPr>
          <w:rFonts w:ascii="Century Gothic" w:hAnsi="Century Gothic" w:cs="Arial"/>
          <w:b/>
          <w:bCs/>
          <w:color w:val="000000"/>
          <w:sz w:val="16"/>
          <w:szCs w:val="16"/>
        </w:rPr>
        <w:t>RESPETUOSAMENTE A LA SECRETARÍA DE EDUCACIÓN DEL ESTADO DE PUEBLA, PARA QUE EN CUMPLIMIENTO AL NUEVO CALENDARIO ESCOLAR EMITIDO POR LA SEP FEDERAL SE IMPLEMENTEN ACCIONES DE ORIENTACIÓN, CAPACITACIÓN Y APOYO A LAS ESCUELAS DEL ESTADO CON EL OBJETO DE CUMPLIR DE MANERA CABAL CON LA ESTRATEGIA DEL REGRESO A CLASES ESCALONADO, ASÍ COMO LA NUEVA NORMALIDAD, PARA EL INICIO DEL CICLO ESCOLAR 2020-202</w:t>
      </w:r>
      <w:r w:rsidR="00B13077">
        <w:rPr>
          <w:rFonts w:ascii="Century Gothic" w:hAnsi="Century Gothic" w:cs="Arial"/>
          <w:b/>
          <w:bCs/>
          <w:color w:val="000000"/>
          <w:sz w:val="16"/>
          <w:szCs w:val="16"/>
        </w:rPr>
        <w:t>1</w:t>
      </w:r>
      <w:r w:rsidRPr="004C3560">
        <w:rPr>
          <w:rFonts w:ascii="Century Gothic" w:hAnsi="Century Gothic" w:cs="Arial"/>
          <w:b/>
          <w:bCs/>
          <w:color w:val="000000"/>
        </w:rPr>
        <w:t>.</w:t>
      </w:r>
    </w:p>
    <w:p w14:paraId="6E5F4E0C" w14:textId="77777777" w:rsidR="00153A9E" w:rsidRPr="0065718F" w:rsidRDefault="00153A9E" w:rsidP="00153A9E">
      <w:pPr>
        <w:tabs>
          <w:tab w:val="left" w:pos="2268"/>
        </w:tabs>
        <w:spacing w:after="0" w:line="264" w:lineRule="auto"/>
        <w:ind w:right="-93"/>
        <w:jc w:val="center"/>
        <w:rPr>
          <w:rFonts w:ascii="Century Gothic" w:hAnsi="Century Gothic" w:cs="Tahoma"/>
          <w:b/>
          <w:color w:val="000000"/>
          <w:lang w:val="de-DE"/>
        </w:rPr>
      </w:pPr>
      <w:r w:rsidRPr="0065718F">
        <w:rPr>
          <w:rFonts w:ascii="Century Gothic" w:hAnsi="Century Gothic" w:cs="Tahoma"/>
          <w:b/>
          <w:color w:val="000000"/>
          <w:lang w:val="de-DE"/>
        </w:rPr>
        <w:t>A T E N T A M E N T E</w:t>
      </w:r>
    </w:p>
    <w:p w14:paraId="59420F3B" w14:textId="77777777" w:rsidR="00153A9E" w:rsidRPr="0065718F" w:rsidRDefault="00153A9E" w:rsidP="00153A9E">
      <w:pPr>
        <w:spacing w:after="0" w:line="264" w:lineRule="auto"/>
        <w:jc w:val="center"/>
        <w:rPr>
          <w:rFonts w:ascii="Century Gothic" w:hAnsi="Century Gothic" w:cs="Tahoma"/>
          <w:b/>
          <w:color w:val="000000"/>
        </w:rPr>
      </w:pPr>
      <w:r w:rsidRPr="0065718F">
        <w:rPr>
          <w:rFonts w:ascii="Century Gothic" w:hAnsi="Century Gothic" w:cs="Tahoma"/>
          <w:b/>
          <w:color w:val="000000"/>
        </w:rPr>
        <w:t>“SALA DE COMISIONES DEL HONORABLE CONGRESO DEL ESTADO”</w:t>
      </w:r>
    </w:p>
    <w:p w14:paraId="564F216D" w14:textId="77777777" w:rsidR="00153A9E" w:rsidRPr="0065718F" w:rsidRDefault="00153A9E" w:rsidP="00153A9E">
      <w:pPr>
        <w:spacing w:after="0" w:line="264" w:lineRule="auto"/>
        <w:jc w:val="center"/>
        <w:rPr>
          <w:rFonts w:ascii="Century Gothic" w:hAnsi="Century Gothic" w:cs="Tahoma"/>
          <w:b/>
          <w:color w:val="000000"/>
        </w:rPr>
      </w:pPr>
      <w:r w:rsidRPr="0065718F">
        <w:rPr>
          <w:rFonts w:ascii="Century Gothic" w:hAnsi="Century Gothic" w:cs="Tahoma"/>
          <w:b/>
          <w:color w:val="000000"/>
        </w:rPr>
        <w:t xml:space="preserve">CUATRO VECES HEROICA PUEBLA DE ZARAGOZA, </w:t>
      </w:r>
      <w:r>
        <w:rPr>
          <w:rFonts w:ascii="Century Gothic" w:hAnsi="Century Gothic" w:cs="Tahoma"/>
          <w:b/>
          <w:color w:val="000000"/>
        </w:rPr>
        <w:t>A 02</w:t>
      </w:r>
      <w:r w:rsidRPr="0065718F">
        <w:rPr>
          <w:rFonts w:ascii="Century Gothic" w:hAnsi="Century Gothic" w:cs="Tahoma"/>
          <w:b/>
          <w:color w:val="000000"/>
        </w:rPr>
        <w:t xml:space="preserve"> DE </w:t>
      </w:r>
      <w:r>
        <w:rPr>
          <w:rFonts w:ascii="Century Gothic" w:hAnsi="Century Gothic" w:cs="Tahoma"/>
          <w:b/>
          <w:color w:val="000000"/>
        </w:rPr>
        <w:t xml:space="preserve">JUNIO </w:t>
      </w:r>
      <w:r w:rsidRPr="0065718F">
        <w:rPr>
          <w:rFonts w:ascii="Century Gothic" w:hAnsi="Century Gothic" w:cs="Tahoma"/>
          <w:b/>
          <w:color w:val="000000"/>
        </w:rPr>
        <w:t>DE 20</w:t>
      </w:r>
      <w:r>
        <w:rPr>
          <w:rFonts w:ascii="Century Gothic" w:hAnsi="Century Gothic" w:cs="Tahoma"/>
          <w:b/>
          <w:color w:val="000000"/>
        </w:rPr>
        <w:t>20</w:t>
      </w:r>
    </w:p>
    <w:p w14:paraId="34C22804" w14:textId="77777777" w:rsidR="00153A9E" w:rsidRPr="001967DA" w:rsidRDefault="00153A9E" w:rsidP="00153A9E">
      <w:pPr>
        <w:spacing w:after="0" w:line="264" w:lineRule="auto"/>
        <w:jc w:val="both"/>
        <w:rPr>
          <w:rFonts w:ascii="Century Gothic" w:hAnsi="Century Gothic" w:cs="Tahoma"/>
          <w:b/>
          <w:color w:val="000000"/>
          <w:sz w:val="16"/>
          <w:szCs w:val="16"/>
        </w:rPr>
      </w:pPr>
    </w:p>
    <w:p w14:paraId="1785FDFE" w14:textId="77777777" w:rsidR="00153A9E" w:rsidRPr="0065718F" w:rsidRDefault="00153A9E" w:rsidP="00153A9E">
      <w:pPr>
        <w:spacing w:after="0" w:line="264" w:lineRule="auto"/>
        <w:jc w:val="both"/>
        <w:rPr>
          <w:rFonts w:ascii="Century Gothic" w:hAnsi="Century Gothic" w:cs="Tahoma"/>
          <w:b/>
          <w:color w:val="000000"/>
        </w:rPr>
      </w:pPr>
    </w:p>
    <w:p w14:paraId="0A6DB944" w14:textId="77777777" w:rsidR="00153A9E" w:rsidRPr="0065718F" w:rsidRDefault="00153A9E" w:rsidP="00153A9E">
      <w:pPr>
        <w:spacing w:after="0" w:line="264" w:lineRule="auto"/>
        <w:jc w:val="both"/>
        <w:rPr>
          <w:rFonts w:ascii="Century Gothic" w:hAnsi="Century Gothic" w:cs="Tahoma"/>
          <w:b/>
          <w:color w:val="000000"/>
        </w:rPr>
      </w:pPr>
    </w:p>
    <w:p w14:paraId="207B7084" w14:textId="424FED36" w:rsidR="00153A9E" w:rsidRDefault="00153A9E" w:rsidP="00153A9E">
      <w:pPr>
        <w:spacing w:after="0" w:line="264" w:lineRule="auto"/>
        <w:rPr>
          <w:rFonts w:ascii="Century Gothic" w:hAnsi="Century Gothic" w:cs="Tahoma"/>
          <w:b/>
          <w:color w:val="000000"/>
          <w:lang w:val="pt-BR"/>
        </w:rPr>
      </w:pPr>
    </w:p>
    <w:p w14:paraId="49AB81D5" w14:textId="53A0A776" w:rsidR="00153A9E" w:rsidRDefault="00153A9E" w:rsidP="009154CB">
      <w:pPr>
        <w:spacing w:after="0" w:line="264" w:lineRule="auto"/>
        <w:rPr>
          <w:rFonts w:ascii="Century Gothic" w:hAnsi="Century Gothic" w:cs="Tahoma"/>
          <w:b/>
          <w:color w:val="000000"/>
          <w:lang w:val="pt-BR"/>
        </w:rPr>
      </w:pPr>
    </w:p>
    <w:p w14:paraId="554546F6" w14:textId="5DC03730" w:rsidR="00153A9E" w:rsidRDefault="00153A9E" w:rsidP="009154CB">
      <w:pPr>
        <w:spacing w:after="0" w:line="264" w:lineRule="auto"/>
        <w:rPr>
          <w:rFonts w:ascii="Century Gothic" w:hAnsi="Century Gothic" w:cs="Tahoma"/>
          <w:b/>
          <w:color w:val="000000"/>
          <w:lang w:val="pt-BR"/>
        </w:rPr>
      </w:pPr>
    </w:p>
    <w:p w14:paraId="321214E4" w14:textId="7AB82A3E" w:rsidR="00153A9E" w:rsidRDefault="00153A9E" w:rsidP="009154CB">
      <w:pPr>
        <w:spacing w:after="0" w:line="264" w:lineRule="auto"/>
        <w:rPr>
          <w:rFonts w:ascii="Century Gothic" w:hAnsi="Century Gothic" w:cs="Tahoma"/>
          <w:b/>
          <w:color w:val="000000"/>
          <w:lang w:val="pt-BR"/>
        </w:rPr>
      </w:pPr>
    </w:p>
    <w:p w14:paraId="06398E4E" w14:textId="6914EA86" w:rsidR="00153A9E" w:rsidRDefault="00153A9E" w:rsidP="009154CB">
      <w:pPr>
        <w:spacing w:after="0" w:line="264" w:lineRule="auto"/>
        <w:rPr>
          <w:rFonts w:ascii="Century Gothic" w:hAnsi="Century Gothic" w:cs="Tahoma"/>
          <w:b/>
          <w:color w:val="000000"/>
          <w:lang w:val="pt-BR"/>
        </w:rPr>
      </w:pPr>
    </w:p>
    <w:p w14:paraId="62760C9D" w14:textId="65CEDF7D" w:rsidR="00153A9E" w:rsidRDefault="00153A9E" w:rsidP="009154CB">
      <w:pPr>
        <w:spacing w:after="0" w:line="264" w:lineRule="auto"/>
        <w:rPr>
          <w:rFonts w:ascii="Century Gothic" w:hAnsi="Century Gothic" w:cs="Tahoma"/>
          <w:b/>
          <w:color w:val="000000"/>
          <w:lang w:val="pt-BR"/>
        </w:rPr>
      </w:pPr>
    </w:p>
    <w:p w14:paraId="4C60B34C" w14:textId="34CB523C" w:rsidR="00153A9E" w:rsidRDefault="00153A9E" w:rsidP="009154CB">
      <w:pPr>
        <w:spacing w:after="0" w:line="264" w:lineRule="auto"/>
        <w:rPr>
          <w:rFonts w:ascii="Century Gothic" w:hAnsi="Century Gothic" w:cs="Tahoma"/>
          <w:b/>
          <w:color w:val="000000"/>
          <w:lang w:val="pt-BR"/>
        </w:rPr>
      </w:pPr>
    </w:p>
    <w:p w14:paraId="771EA9A6" w14:textId="77777777" w:rsidR="00153A9E" w:rsidRPr="0065718F" w:rsidRDefault="00153A9E" w:rsidP="009154CB">
      <w:pPr>
        <w:spacing w:after="0" w:line="264" w:lineRule="auto"/>
        <w:rPr>
          <w:rFonts w:ascii="Century Gothic" w:hAnsi="Century Gothic" w:cs="Tahoma"/>
          <w:b/>
          <w:color w:val="000000"/>
          <w:lang w:val="pt-BR"/>
        </w:rPr>
      </w:pPr>
    </w:p>
    <w:p w14:paraId="6397B61A" w14:textId="77777777" w:rsidR="00D6786A" w:rsidRPr="001967DA" w:rsidRDefault="00D6786A" w:rsidP="009154CB">
      <w:pPr>
        <w:spacing w:after="0" w:line="264" w:lineRule="auto"/>
        <w:rPr>
          <w:rFonts w:ascii="Century Gothic" w:hAnsi="Century Gothic" w:cs="Tahoma"/>
          <w:b/>
          <w:color w:val="000000"/>
          <w:sz w:val="16"/>
          <w:szCs w:val="16"/>
          <w:lang w:val="pt-BR"/>
        </w:rPr>
      </w:pPr>
    </w:p>
    <w:p w14:paraId="4E31E3A7" w14:textId="77777777" w:rsidR="00D6786A" w:rsidRPr="0065718F" w:rsidRDefault="00D6786A" w:rsidP="009154CB">
      <w:pPr>
        <w:spacing w:after="0" w:line="264" w:lineRule="auto"/>
        <w:rPr>
          <w:rFonts w:ascii="Century Gothic" w:hAnsi="Century Gothic" w:cs="Tahoma"/>
          <w:b/>
          <w:color w:val="000000"/>
          <w:lang w:val="pt-BR"/>
        </w:rPr>
      </w:pPr>
    </w:p>
    <w:p w14:paraId="6AF76032" w14:textId="0F4C1613" w:rsidR="00D6786A" w:rsidRPr="0065718F" w:rsidRDefault="00D6786A" w:rsidP="00153A9E">
      <w:pPr>
        <w:spacing w:after="0" w:line="264" w:lineRule="auto"/>
        <w:jc w:val="center"/>
        <w:rPr>
          <w:rFonts w:ascii="Century Gothic" w:hAnsi="Century Gothic" w:cs="Tahoma"/>
          <w:b/>
          <w:color w:val="000000"/>
        </w:rPr>
      </w:pPr>
      <w:r w:rsidRPr="0065718F">
        <w:rPr>
          <w:rFonts w:ascii="Century Gothic" w:hAnsi="Century Gothic" w:cs="Tahoma"/>
          <w:b/>
          <w:color w:val="000000"/>
        </w:rPr>
        <w:t xml:space="preserve">DIP. </w:t>
      </w:r>
      <w:r w:rsidR="003A1691" w:rsidRPr="0065718F">
        <w:rPr>
          <w:rFonts w:ascii="Century Gothic" w:hAnsi="Century Gothic" w:cs="Tahoma"/>
          <w:b/>
          <w:color w:val="000000"/>
        </w:rPr>
        <w:t>OLGA LUCÍA ROMERO GARCI CRESPO</w:t>
      </w:r>
    </w:p>
    <w:p w14:paraId="2F3258E6" w14:textId="74F78821" w:rsidR="00D6786A" w:rsidRPr="0065718F" w:rsidRDefault="00D6786A" w:rsidP="00153A9E">
      <w:pPr>
        <w:spacing w:after="0" w:line="264" w:lineRule="auto"/>
        <w:jc w:val="center"/>
        <w:rPr>
          <w:rFonts w:ascii="Century Gothic" w:hAnsi="Century Gothic" w:cs="Tahoma"/>
          <w:b/>
          <w:color w:val="000000"/>
        </w:rPr>
      </w:pPr>
      <w:r w:rsidRPr="0065718F">
        <w:rPr>
          <w:rFonts w:ascii="Century Gothic" w:hAnsi="Century Gothic" w:cs="Tahoma"/>
          <w:b/>
          <w:color w:val="000000"/>
        </w:rPr>
        <w:t>V O C A L</w:t>
      </w:r>
    </w:p>
    <w:p w14:paraId="39893769" w14:textId="77777777" w:rsidR="00D6786A" w:rsidRPr="001967DA" w:rsidRDefault="00D6786A" w:rsidP="00153A9E">
      <w:pPr>
        <w:spacing w:after="0" w:line="264" w:lineRule="auto"/>
        <w:jc w:val="center"/>
        <w:rPr>
          <w:rFonts w:ascii="Century Gothic" w:hAnsi="Century Gothic" w:cs="Tahoma"/>
          <w:b/>
          <w:color w:val="000000"/>
          <w:sz w:val="16"/>
          <w:szCs w:val="16"/>
        </w:rPr>
      </w:pPr>
    </w:p>
    <w:p w14:paraId="601F9866" w14:textId="572E40CA" w:rsidR="00D6786A" w:rsidRDefault="00D6786A" w:rsidP="009154CB">
      <w:pPr>
        <w:spacing w:after="0" w:line="264" w:lineRule="auto"/>
        <w:rPr>
          <w:rFonts w:ascii="Century Gothic" w:hAnsi="Century Gothic" w:cs="Tahoma"/>
          <w:b/>
          <w:color w:val="000000"/>
        </w:rPr>
      </w:pPr>
    </w:p>
    <w:p w14:paraId="24786751" w14:textId="3A20516A" w:rsidR="00153A9E" w:rsidRDefault="00153A9E" w:rsidP="009154CB">
      <w:pPr>
        <w:spacing w:after="0" w:line="264" w:lineRule="auto"/>
        <w:rPr>
          <w:rFonts w:ascii="Century Gothic" w:hAnsi="Century Gothic" w:cs="Tahoma"/>
          <w:b/>
          <w:color w:val="000000"/>
        </w:rPr>
      </w:pPr>
    </w:p>
    <w:p w14:paraId="04E011D3" w14:textId="2318759D" w:rsidR="00153A9E" w:rsidRDefault="00153A9E" w:rsidP="009154CB">
      <w:pPr>
        <w:spacing w:after="0" w:line="264" w:lineRule="auto"/>
        <w:rPr>
          <w:rFonts w:ascii="Century Gothic" w:hAnsi="Century Gothic" w:cs="Tahoma"/>
          <w:b/>
          <w:color w:val="000000"/>
        </w:rPr>
      </w:pPr>
    </w:p>
    <w:p w14:paraId="7C64D715" w14:textId="439C32AB" w:rsidR="00153A9E" w:rsidRDefault="00153A9E" w:rsidP="009154CB">
      <w:pPr>
        <w:spacing w:after="0" w:line="264" w:lineRule="auto"/>
        <w:rPr>
          <w:rFonts w:ascii="Century Gothic" w:hAnsi="Century Gothic" w:cs="Tahoma"/>
          <w:b/>
          <w:color w:val="000000"/>
        </w:rPr>
      </w:pPr>
    </w:p>
    <w:p w14:paraId="5A50B5A4" w14:textId="65554784" w:rsidR="00153A9E" w:rsidRDefault="00153A9E" w:rsidP="009154CB">
      <w:pPr>
        <w:spacing w:after="0" w:line="264" w:lineRule="auto"/>
        <w:rPr>
          <w:rFonts w:ascii="Century Gothic" w:hAnsi="Century Gothic" w:cs="Tahoma"/>
          <w:b/>
          <w:color w:val="000000"/>
        </w:rPr>
      </w:pPr>
    </w:p>
    <w:p w14:paraId="13A58539" w14:textId="4FF48F42" w:rsidR="00153A9E" w:rsidRDefault="00153A9E" w:rsidP="009154CB">
      <w:pPr>
        <w:spacing w:after="0" w:line="264" w:lineRule="auto"/>
        <w:rPr>
          <w:rFonts w:ascii="Century Gothic" w:hAnsi="Century Gothic" w:cs="Tahoma"/>
          <w:b/>
          <w:color w:val="000000"/>
        </w:rPr>
      </w:pPr>
    </w:p>
    <w:p w14:paraId="7428AF9D" w14:textId="57E615AA" w:rsidR="00153A9E" w:rsidRDefault="00153A9E" w:rsidP="009154CB">
      <w:pPr>
        <w:spacing w:after="0" w:line="264" w:lineRule="auto"/>
        <w:rPr>
          <w:rFonts w:ascii="Century Gothic" w:hAnsi="Century Gothic" w:cs="Tahoma"/>
          <w:b/>
          <w:color w:val="000000"/>
        </w:rPr>
      </w:pPr>
    </w:p>
    <w:p w14:paraId="30DA0FDF" w14:textId="389FB42E" w:rsidR="00153A9E" w:rsidRDefault="00153A9E" w:rsidP="009154CB">
      <w:pPr>
        <w:spacing w:after="0" w:line="264" w:lineRule="auto"/>
        <w:rPr>
          <w:rFonts w:ascii="Century Gothic" w:hAnsi="Century Gothic" w:cs="Tahoma"/>
          <w:b/>
          <w:color w:val="000000"/>
        </w:rPr>
      </w:pPr>
    </w:p>
    <w:p w14:paraId="61D01E34" w14:textId="08239466" w:rsidR="00153A9E" w:rsidRDefault="00153A9E" w:rsidP="009154CB">
      <w:pPr>
        <w:spacing w:after="0" w:line="264" w:lineRule="auto"/>
        <w:rPr>
          <w:rFonts w:ascii="Century Gothic" w:hAnsi="Century Gothic" w:cs="Tahoma"/>
          <w:b/>
          <w:color w:val="000000"/>
        </w:rPr>
      </w:pPr>
    </w:p>
    <w:p w14:paraId="5800C8EC" w14:textId="3128E498" w:rsidR="00153A9E" w:rsidRDefault="00153A9E" w:rsidP="009154CB">
      <w:pPr>
        <w:spacing w:after="0" w:line="264" w:lineRule="auto"/>
        <w:rPr>
          <w:rFonts w:ascii="Century Gothic" w:hAnsi="Century Gothic" w:cs="Tahoma"/>
          <w:b/>
          <w:color w:val="000000"/>
        </w:rPr>
      </w:pPr>
    </w:p>
    <w:p w14:paraId="08D6736A" w14:textId="261654F8" w:rsidR="00153A9E" w:rsidRDefault="00153A9E" w:rsidP="009154CB">
      <w:pPr>
        <w:spacing w:after="0" w:line="264" w:lineRule="auto"/>
        <w:rPr>
          <w:rFonts w:ascii="Century Gothic" w:hAnsi="Century Gothic" w:cs="Tahoma"/>
          <w:b/>
          <w:color w:val="000000"/>
        </w:rPr>
      </w:pPr>
    </w:p>
    <w:p w14:paraId="41C66F0F" w14:textId="749F586E" w:rsidR="00153A9E" w:rsidRDefault="00153A9E" w:rsidP="009154CB">
      <w:pPr>
        <w:spacing w:after="0" w:line="264" w:lineRule="auto"/>
        <w:rPr>
          <w:rFonts w:ascii="Century Gothic" w:hAnsi="Century Gothic" w:cs="Tahoma"/>
          <w:b/>
          <w:color w:val="000000"/>
        </w:rPr>
      </w:pPr>
    </w:p>
    <w:p w14:paraId="201066D4" w14:textId="30459807" w:rsidR="00153A9E" w:rsidRDefault="00153A9E" w:rsidP="009154CB">
      <w:pPr>
        <w:spacing w:after="0" w:line="264" w:lineRule="auto"/>
        <w:rPr>
          <w:rFonts w:ascii="Century Gothic" w:hAnsi="Century Gothic" w:cs="Tahoma"/>
          <w:b/>
          <w:color w:val="000000"/>
        </w:rPr>
      </w:pPr>
    </w:p>
    <w:p w14:paraId="78E6032E" w14:textId="2B14F638" w:rsidR="00153A9E" w:rsidRDefault="00153A9E" w:rsidP="009154CB">
      <w:pPr>
        <w:spacing w:after="0" w:line="264" w:lineRule="auto"/>
        <w:rPr>
          <w:rFonts w:ascii="Century Gothic" w:hAnsi="Century Gothic" w:cs="Tahoma"/>
          <w:b/>
          <w:color w:val="000000"/>
        </w:rPr>
      </w:pPr>
    </w:p>
    <w:p w14:paraId="1FE191A7" w14:textId="36F124AD" w:rsidR="00153A9E" w:rsidRDefault="00153A9E" w:rsidP="009154CB">
      <w:pPr>
        <w:spacing w:after="0" w:line="264" w:lineRule="auto"/>
        <w:rPr>
          <w:rFonts w:ascii="Century Gothic" w:hAnsi="Century Gothic" w:cs="Tahoma"/>
          <w:b/>
          <w:color w:val="000000"/>
        </w:rPr>
      </w:pPr>
    </w:p>
    <w:p w14:paraId="5C18D9C9" w14:textId="77777777" w:rsidR="007E0EFC" w:rsidRDefault="007E0EFC" w:rsidP="009154CB">
      <w:pPr>
        <w:spacing w:after="0" w:line="264" w:lineRule="auto"/>
        <w:rPr>
          <w:rFonts w:ascii="Century Gothic" w:hAnsi="Century Gothic" w:cs="Tahoma"/>
          <w:b/>
          <w:color w:val="000000"/>
        </w:rPr>
      </w:pPr>
    </w:p>
    <w:p w14:paraId="430927CD" w14:textId="181714D7" w:rsidR="003A756A" w:rsidRPr="00E62CAE" w:rsidRDefault="004C3560" w:rsidP="003A756A">
      <w:pPr>
        <w:spacing w:after="0" w:line="264" w:lineRule="auto"/>
        <w:jc w:val="both"/>
        <w:rPr>
          <w:rFonts w:ascii="Century Gothic" w:hAnsi="Century Gothic" w:cs="Arial"/>
          <w:b/>
          <w:bCs/>
          <w:color w:val="000000"/>
        </w:rPr>
      </w:pPr>
      <w:r w:rsidRPr="004C3560">
        <w:rPr>
          <w:rFonts w:ascii="Century Gothic" w:hAnsi="Century Gothic" w:cs="Arial"/>
          <w:b/>
          <w:bCs/>
          <w:sz w:val="16"/>
          <w:szCs w:val="16"/>
          <w:lang w:eastAsia="es-MX"/>
        </w:rPr>
        <w:t xml:space="preserve">ESTA HOJA DE FIRMAS CORRESPONDE AL ACUERDO POR VIRTUD DEL CUAL SE </w:t>
      </w:r>
      <w:r w:rsidRPr="004C3560">
        <w:rPr>
          <w:rFonts w:ascii="Century Gothic" w:eastAsia="Calibri" w:hAnsi="Century Gothic" w:cs="Arial"/>
          <w:b/>
          <w:bCs/>
          <w:sz w:val="16"/>
          <w:szCs w:val="16"/>
        </w:rPr>
        <w:t xml:space="preserve">EXHORTA </w:t>
      </w:r>
      <w:r w:rsidRPr="004C3560">
        <w:rPr>
          <w:rFonts w:ascii="Century Gothic" w:hAnsi="Century Gothic" w:cs="Arial"/>
          <w:b/>
          <w:bCs/>
          <w:color w:val="000000"/>
          <w:sz w:val="16"/>
          <w:szCs w:val="16"/>
        </w:rPr>
        <w:t>RESPETUOSAMENTE A LA SECRETARÍA DE EDUCACIÓN DEL ESTADO DE PUEBLA, PARA QUE EN CUMPLIMIENTO AL NUEVO CALENDARIO ESCOLAR EMITIDO POR LA SEP FEDERAL SE IMPLEMENTEN ACCIONES DE ORIENTACIÓN, CAPACITACIÓN Y APOYO A LAS ESCUELAS DEL ESTADO CON EL OBJETO DE CUMPLIR DE MANERA CABAL CON LA ESTRATEGIA DEL REGRESO A CLASES ESCALONADO, ASÍ COMO LA NUEVA NORMALIDAD, PARA EL INICIO DEL CICLO ESCOLAR 2020-202</w:t>
      </w:r>
      <w:r w:rsidR="00B13077">
        <w:rPr>
          <w:rFonts w:ascii="Century Gothic" w:hAnsi="Century Gothic" w:cs="Arial"/>
          <w:b/>
          <w:bCs/>
          <w:color w:val="000000"/>
          <w:sz w:val="16"/>
          <w:szCs w:val="16"/>
        </w:rPr>
        <w:t>1</w:t>
      </w:r>
      <w:r w:rsidRPr="004C3560">
        <w:rPr>
          <w:rFonts w:ascii="Century Gothic" w:hAnsi="Century Gothic" w:cs="Arial"/>
          <w:b/>
          <w:bCs/>
          <w:color w:val="000000"/>
        </w:rPr>
        <w:t>.</w:t>
      </w:r>
    </w:p>
    <w:p w14:paraId="70F7BC2F" w14:textId="77777777" w:rsidR="003A756A" w:rsidRPr="00E62CAE" w:rsidRDefault="003A756A" w:rsidP="00E62CAE">
      <w:pPr>
        <w:spacing w:after="0" w:line="264" w:lineRule="auto"/>
        <w:jc w:val="both"/>
        <w:rPr>
          <w:rFonts w:ascii="Century Gothic" w:hAnsi="Century Gothic" w:cs="Arial"/>
          <w:b/>
          <w:bCs/>
          <w:color w:val="000000"/>
        </w:rPr>
      </w:pPr>
    </w:p>
    <w:p w14:paraId="4110A75B" w14:textId="5E9F1FB3" w:rsidR="007E0EFC" w:rsidRDefault="007E0EFC" w:rsidP="007E0EFC">
      <w:pPr>
        <w:spacing w:after="0" w:line="264" w:lineRule="auto"/>
        <w:jc w:val="both"/>
        <w:rPr>
          <w:rFonts w:ascii="Century Gothic" w:hAnsi="Century Gothic"/>
          <w:b/>
          <w:color w:val="000000"/>
        </w:rPr>
      </w:pPr>
    </w:p>
    <w:p w14:paraId="198FF81C" w14:textId="77777777" w:rsidR="00E62CAE" w:rsidRPr="00E62CAE" w:rsidRDefault="00E62CAE" w:rsidP="007E0EFC">
      <w:pPr>
        <w:spacing w:after="0" w:line="264" w:lineRule="auto"/>
        <w:jc w:val="both"/>
        <w:rPr>
          <w:rFonts w:ascii="Century Gothic" w:hAnsi="Century Gothic"/>
          <w:b/>
          <w:color w:val="000000"/>
        </w:rPr>
      </w:pPr>
    </w:p>
    <w:p w14:paraId="33466502" w14:textId="77777777" w:rsidR="00153A9E" w:rsidRPr="0065718F" w:rsidRDefault="00153A9E" w:rsidP="00153A9E">
      <w:pPr>
        <w:tabs>
          <w:tab w:val="left" w:pos="2268"/>
        </w:tabs>
        <w:spacing w:after="0" w:line="264" w:lineRule="auto"/>
        <w:ind w:right="-93"/>
        <w:jc w:val="center"/>
        <w:rPr>
          <w:rFonts w:ascii="Century Gothic" w:hAnsi="Century Gothic" w:cs="Tahoma"/>
          <w:b/>
          <w:color w:val="000000"/>
          <w:lang w:val="de-DE"/>
        </w:rPr>
      </w:pPr>
      <w:r w:rsidRPr="0065718F">
        <w:rPr>
          <w:rFonts w:ascii="Century Gothic" w:hAnsi="Century Gothic" w:cs="Tahoma"/>
          <w:b/>
          <w:color w:val="000000"/>
          <w:lang w:val="de-DE"/>
        </w:rPr>
        <w:t>A T E N T A M E N T E</w:t>
      </w:r>
    </w:p>
    <w:p w14:paraId="2E9DC56F" w14:textId="77777777" w:rsidR="00153A9E" w:rsidRPr="0065718F" w:rsidRDefault="00153A9E" w:rsidP="00153A9E">
      <w:pPr>
        <w:spacing w:after="0" w:line="264" w:lineRule="auto"/>
        <w:jc w:val="center"/>
        <w:rPr>
          <w:rFonts w:ascii="Century Gothic" w:hAnsi="Century Gothic" w:cs="Tahoma"/>
          <w:b/>
          <w:color w:val="000000"/>
        </w:rPr>
      </w:pPr>
      <w:r w:rsidRPr="0065718F">
        <w:rPr>
          <w:rFonts w:ascii="Century Gothic" w:hAnsi="Century Gothic" w:cs="Tahoma"/>
          <w:b/>
          <w:color w:val="000000"/>
        </w:rPr>
        <w:t>“SALA DE COMISIONES DEL HONORABLE CONGRESO DEL ESTADO”</w:t>
      </w:r>
    </w:p>
    <w:p w14:paraId="75AC06A4" w14:textId="77777777" w:rsidR="00153A9E" w:rsidRPr="0065718F" w:rsidRDefault="00153A9E" w:rsidP="00153A9E">
      <w:pPr>
        <w:spacing w:after="0" w:line="264" w:lineRule="auto"/>
        <w:jc w:val="center"/>
        <w:rPr>
          <w:rFonts w:ascii="Century Gothic" w:hAnsi="Century Gothic" w:cs="Tahoma"/>
          <w:b/>
          <w:color w:val="000000"/>
        </w:rPr>
      </w:pPr>
      <w:r w:rsidRPr="0065718F">
        <w:rPr>
          <w:rFonts w:ascii="Century Gothic" w:hAnsi="Century Gothic" w:cs="Tahoma"/>
          <w:b/>
          <w:color w:val="000000"/>
        </w:rPr>
        <w:t xml:space="preserve">CUATRO VECES HEROICA PUEBLA DE ZARAGOZA, </w:t>
      </w:r>
      <w:r>
        <w:rPr>
          <w:rFonts w:ascii="Century Gothic" w:hAnsi="Century Gothic" w:cs="Tahoma"/>
          <w:b/>
          <w:color w:val="000000"/>
        </w:rPr>
        <w:t>A 02</w:t>
      </w:r>
      <w:r w:rsidRPr="0065718F">
        <w:rPr>
          <w:rFonts w:ascii="Century Gothic" w:hAnsi="Century Gothic" w:cs="Tahoma"/>
          <w:b/>
          <w:color w:val="000000"/>
        </w:rPr>
        <w:t xml:space="preserve"> DE </w:t>
      </w:r>
      <w:r>
        <w:rPr>
          <w:rFonts w:ascii="Century Gothic" w:hAnsi="Century Gothic" w:cs="Tahoma"/>
          <w:b/>
          <w:color w:val="000000"/>
        </w:rPr>
        <w:t xml:space="preserve">JUNIO </w:t>
      </w:r>
      <w:r w:rsidRPr="0065718F">
        <w:rPr>
          <w:rFonts w:ascii="Century Gothic" w:hAnsi="Century Gothic" w:cs="Tahoma"/>
          <w:b/>
          <w:color w:val="000000"/>
        </w:rPr>
        <w:t>DE 20</w:t>
      </w:r>
      <w:r>
        <w:rPr>
          <w:rFonts w:ascii="Century Gothic" w:hAnsi="Century Gothic" w:cs="Tahoma"/>
          <w:b/>
          <w:color w:val="000000"/>
        </w:rPr>
        <w:t>20</w:t>
      </w:r>
    </w:p>
    <w:p w14:paraId="6387C12E" w14:textId="77777777" w:rsidR="00153A9E" w:rsidRPr="001967DA" w:rsidRDefault="00153A9E" w:rsidP="00153A9E">
      <w:pPr>
        <w:spacing w:after="0" w:line="264" w:lineRule="auto"/>
        <w:jc w:val="both"/>
        <w:rPr>
          <w:rFonts w:ascii="Century Gothic" w:hAnsi="Century Gothic" w:cs="Tahoma"/>
          <w:b/>
          <w:color w:val="000000"/>
          <w:sz w:val="16"/>
          <w:szCs w:val="16"/>
        </w:rPr>
      </w:pPr>
    </w:p>
    <w:p w14:paraId="6A0AE86F" w14:textId="77777777" w:rsidR="00153A9E" w:rsidRPr="0065718F" w:rsidRDefault="00153A9E" w:rsidP="00153A9E">
      <w:pPr>
        <w:spacing w:after="0" w:line="264" w:lineRule="auto"/>
        <w:jc w:val="both"/>
        <w:rPr>
          <w:rFonts w:ascii="Century Gothic" w:hAnsi="Century Gothic" w:cs="Tahoma"/>
          <w:b/>
          <w:color w:val="000000"/>
        </w:rPr>
      </w:pPr>
    </w:p>
    <w:p w14:paraId="3F83EBA7" w14:textId="77777777" w:rsidR="00153A9E" w:rsidRPr="0065718F" w:rsidRDefault="00153A9E" w:rsidP="00153A9E">
      <w:pPr>
        <w:spacing w:after="0" w:line="264" w:lineRule="auto"/>
        <w:jc w:val="both"/>
        <w:rPr>
          <w:rFonts w:ascii="Century Gothic" w:hAnsi="Century Gothic" w:cs="Tahoma"/>
          <w:b/>
          <w:color w:val="000000"/>
        </w:rPr>
      </w:pPr>
    </w:p>
    <w:p w14:paraId="3AC53A3D" w14:textId="3B580702" w:rsidR="00153A9E" w:rsidRDefault="00153A9E" w:rsidP="009154CB">
      <w:pPr>
        <w:spacing w:after="0" w:line="264" w:lineRule="auto"/>
        <w:rPr>
          <w:rFonts w:ascii="Century Gothic" w:hAnsi="Century Gothic" w:cs="Tahoma"/>
          <w:b/>
          <w:color w:val="000000"/>
        </w:rPr>
      </w:pPr>
    </w:p>
    <w:p w14:paraId="3B11B131" w14:textId="30C779FF" w:rsidR="00153A9E" w:rsidRDefault="00153A9E" w:rsidP="009154CB">
      <w:pPr>
        <w:spacing w:after="0" w:line="264" w:lineRule="auto"/>
        <w:rPr>
          <w:rFonts w:ascii="Century Gothic" w:hAnsi="Century Gothic" w:cs="Tahoma"/>
          <w:b/>
          <w:color w:val="000000"/>
        </w:rPr>
      </w:pPr>
    </w:p>
    <w:p w14:paraId="6F9FF344" w14:textId="66446A6B" w:rsidR="00153A9E" w:rsidRDefault="00153A9E" w:rsidP="009154CB">
      <w:pPr>
        <w:spacing w:after="0" w:line="264" w:lineRule="auto"/>
        <w:rPr>
          <w:rFonts w:ascii="Century Gothic" w:hAnsi="Century Gothic" w:cs="Tahoma"/>
          <w:b/>
          <w:color w:val="000000"/>
        </w:rPr>
      </w:pPr>
    </w:p>
    <w:p w14:paraId="69B3684E" w14:textId="22B56595" w:rsidR="00153A9E" w:rsidRDefault="00153A9E" w:rsidP="009154CB">
      <w:pPr>
        <w:spacing w:after="0" w:line="264" w:lineRule="auto"/>
        <w:rPr>
          <w:rFonts w:ascii="Century Gothic" w:hAnsi="Century Gothic" w:cs="Tahoma"/>
          <w:b/>
          <w:color w:val="000000"/>
        </w:rPr>
      </w:pPr>
    </w:p>
    <w:p w14:paraId="2406D887" w14:textId="4067E529" w:rsidR="00153A9E" w:rsidRDefault="00153A9E" w:rsidP="009154CB">
      <w:pPr>
        <w:spacing w:after="0" w:line="264" w:lineRule="auto"/>
        <w:rPr>
          <w:rFonts w:ascii="Century Gothic" w:hAnsi="Century Gothic" w:cs="Tahoma"/>
          <w:b/>
          <w:color w:val="000000"/>
        </w:rPr>
      </w:pPr>
    </w:p>
    <w:p w14:paraId="6CCF3A5F" w14:textId="77777777" w:rsidR="007E0EFC" w:rsidRDefault="007E0EFC" w:rsidP="009154CB">
      <w:pPr>
        <w:spacing w:after="0" w:line="264" w:lineRule="auto"/>
        <w:rPr>
          <w:rFonts w:ascii="Century Gothic" w:hAnsi="Century Gothic" w:cs="Tahoma"/>
          <w:b/>
          <w:color w:val="000000"/>
        </w:rPr>
      </w:pPr>
    </w:p>
    <w:p w14:paraId="593722FF" w14:textId="77777777" w:rsidR="00153A9E" w:rsidRPr="0065718F" w:rsidRDefault="00153A9E" w:rsidP="009154CB">
      <w:pPr>
        <w:spacing w:after="0" w:line="264" w:lineRule="auto"/>
        <w:rPr>
          <w:rFonts w:ascii="Century Gothic" w:hAnsi="Century Gothic" w:cs="Tahoma"/>
          <w:b/>
          <w:color w:val="000000"/>
        </w:rPr>
      </w:pPr>
    </w:p>
    <w:p w14:paraId="3726786B" w14:textId="77777777" w:rsidR="00D6786A" w:rsidRPr="0065718F" w:rsidRDefault="00D6786A" w:rsidP="009154CB">
      <w:pPr>
        <w:spacing w:after="0" w:line="264" w:lineRule="auto"/>
        <w:rPr>
          <w:rFonts w:ascii="Century Gothic" w:hAnsi="Century Gothic" w:cs="Tahoma"/>
          <w:b/>
          <w:color w:val="000000"/>
        </w:rPr>
      </w:pPr>
    </w:p>
    <w:p w14:paraId="59E661E8" w14:textId="75B7FB47" w:rsidR="00D6786A" w:rsidRPr="0065718F" w:rsidRDefault="00D6786A" w:rsidP="00153A9E">
      <w:pPr>
        <w:spacing w:after="0" w:line="264" w:lineRule="auto"/>
        <w:jc w:val="center"/>
        <w:rPr>
          <w:rFonts w:ascii="Century Gothic" w:hAnsi="Century Gothic" w:cs="Tahoma"/>
          <w:b/>
          <w:color w:val="000000"/>
        </w:rPr>
      </w:pPr>
      <w:r w:rsidRPr="0065718F">
        <w:rPr>
          <w:rFonts w:ascii="Century Gothic" w:hAnsi="Century Gothic" w:cs="Tahoma"/>
          <w:b/>
          <w:color w:val="000000"/>
        </w:rPr>
        <w:t xml:space="preserve">DIP. </w:t>
      </w:r>
      <w:r w:rsidR="003A1691" w:rsidRPr="0065718F">
        <w:rPr>
          <w:rFonts w:ascii="Century Gothic" w:hAnsi="Century Gothic" w:cs="Tahoma"/>
          <w:b/>
          <w:color w:val="000000"/>
        </w:rPr>
        <w:t>IVÁN JONATHAN COLLANTES CABAÑAS</w:t>
      </w:r>
    </w:p>
    <w:p w14:paraId="7646F498" w14:textId="777723BA" w:rsidR="00D6786A" w:rsidRDefault="00D6786A" w:rsidP="00153A9E">
      <w:pPr>
        <w:spacing w:after="0" w:line="264" w:lineRule="auto"/>
        <w:jc w:val="center"/>
        <w:rPr>
          <w:rFonts w:ascii="Century Gothic" w:hAnsi="Century Gothic" w:cs="Tahoma"/>
          <w:b/>
          <w:color w:val="000000"/>
        </w:rPr>
      </w:pPr>
      <w:r w:rsidRPr="0065718F">
        <w:rPr>
          <w:rFonts w:ascii="Century Gothic" w:hAnsi="Century Gothic" w:cs="Tahoma"/>
          <w:b/>
          <w:color w:val="000000"/>
        </w:rPr>
        <w:t>V O C A L</w:t>
      </w:r>
    </w:p>
    <w:p w14:paraId="30A2A17D" w14:textId="6A1A0941" w:rsidR="00153A9E" w:rsidRDefault="00153A9E" w:rsidP="00153A9E">
      <w:pPr>
        <w:spacing w:after="0" w:line="264" w:lineRule="auto"/>
        <w:jc w:val="center"/>
        <w:rPr>
          <w:rFonts w:ascii="Century Gothic" w:hAnsi="Century Gothic" w:cs="Tahoma"/>
          <w:b/>
          <w:color w:val="000000"/>
        </w:rPr>
      </w:pPr>
    </w:p>
    <w:p w14:paraId="03E20272" w14:textId="10847E3F" w:rsidR="00153A9E" w:rsidRDefault="00153A9E" w:rsidP="00153A9E">
      <w:pPr>
        <w:spacing w:after="0" w:line="264" w:lineRule="auto"/>
        <w:jc w:val="center"/>
        <w:rPr>
          <w:rFonts w:ascii="Century Gothic" w:hAnsi="Century Gothic" w:cs="Tahoma"/>
          <w:b/>
          <w:color w:val="000000"/>
        </w:rPr>
      </w:pPr>
    </w:p>
    <w:p w14:paraId="45EBFE85" w14:textId="099000AC" w:rsidR="00153A9E" w:rsidRDefault="00153A9E" w:rsidP="00153A9E">
      <w:pPr>
        <w:spacing w:after="0" w:line="264" w:lineRule="auto"/>
        <w:jc w:val="center"/>
        <w:rPr>
          <w:rFonts w:ascii="Century Gothic" w:hAnsi="Century Gothic" w:cs="Tahoma"/>
          <w:b/>
          <w:color w:val="000000"/>
        </w:rPr>
      </w:pPr>
    </w:p>
    <w:p w14:paraId="74767D7B" w14:textId="00B8BDF7" w:rsidR="00153A9E" w:rsidRDefault="00153A9E" w:rsidP="00153A9E">
      <w:pPr>
        <w:spacing w:after="0" w:line="264" w:lineRule="auto"/>
        <w:jc w:val="center"/>
        <w:rPr>
          <w:rFonts w:ascii="Century Gothic" w:hAnsi="Century Gothic" w:cs="Tahoma"/>
          <w:b/>
          <w:color w:val="000000"/>
        </w:rPr>
      </w:pPr>
    </w:p>
    <w:p w14:paraId="4A5C5DF5" w14:textId="548D66CE" w:rsidR="00153A9E" w:rsidRDefault="00153A9E" w:rsidP="00153A9E">
      <w:pPr>
        <w:spacing w:after="0" w:line="264" w:lineRule="auto"/>
        <w:jc w:val="center"/>
        <w:rPr>
          <w:rFonts w:ascii="Century Gothic" w:hAnsi="Century Gothic" w:cs="Tahoma"/>
          <w:b/>
          <w:color w:val="000000"/>
        </w:rPr>
      </w:pPr>
    </w:p>
    <w:p w14:paraId="4FADDA3B" w14:textId="5B99EAC4" w:rsidR="00153A9E" w:rsidRDefault="00153A9E" w:rsidP="00153A9E">
      <w:pPr>
        <w:spacing w:after="0" w:line="264" w:lineRule="auto"/>
        <w:jc w:val="center"/>
        <w:rPr>
          <w:rFonts w:ascii="Century Gothic" w:hAnsi="Century Gothic" w:cs="Tahoma"/>
          <w:b/>
          <w:color w:val="000000"/>
        </w:rPr>
      </w:pPr>
    </w:p>
    <w:p w14:paraId="3AD0392B" w14:textId="612E09E6" w:rsidR="00153A9E" w:rsidRDefault="00153A9E" w:rsidP="00153A9E">
      <w:pPr>
        <w:spacing w:after="0" w:line="264" w:lineRule="auto"/>
        <w:jc w:val="center"/>
        <w:rPr>
          <w:rFonts w:ascii="Century Gothic" w:hAnsi="Century Gothic" w:cs="Tahoma"/>
          <w:b/>
          <w:color w:val="000000"/>
        </w:rPr>
      </w:pPr>
    </w:p>
    <w:p w14:paraId="3E3EB03F" w14:textId="05FC25C0" w:rsidR="00153A9E" w:rsidRDefault="00153A9E" w:rsidP="00153A9E">
      <w:pPr>
        <w:spacing w:after="0" w:line="264" w:lineRule="auto"/>
        <w:jc w:val="center"/>
        <w:rPr>
          <w:rFonts w:ascii="Century Gothic" w:hAnsi="Century Gothic" w:cs="Tahoma"/>
          <w:b/>
          <w:color w:val="000000"/>
        </w:rPr>
      </w:pPr>
    </w:p>
    <w:p w14:paraId="3540E774" w14:textId="15FC2988" w:rsidR="00153A9E" w:rsidRDefault="00153A9E" w:rsidP="00153A9E">
      <w:pPr>
        <w:spacing w:after="0" w:line="264" w:lineRule="auto"/>
        <w:jc w:val="center"/>
        <w:rPr>
          <w:rFonts w:ascii="Century Gothic" w:hAnsi="Century Gothic" w:cs="Tahoma"/>
          <w:b/>
          <w:color w:val="000000"/>
        </w:rPr>
      </w:pPr>
    </w:p>
    <w:p w14:paraId="05D1F876" w14:textId="6335873B" w:rsidR="00153A9E" w:rsidRDefault="00153A9E" w:rsidP="00153A9E">
      <w:pPr>
        <w:spacing w:after="0" w:line="264" w:lineRule="auto"/>
        <w:jc w:val="center"/>
        <w:rPr>
          <w:rFonts w:ascii="Century Gothic" w:hAnsi="Century Gothic" w:cs="Tahoma"/>
          <w:b/>
          <w:color w:val="000000"/>
        </w:rPr>
      </w:pPr>
    </w:p>
    <w:p w14:paraId="1791BD66" w14:textId="4D1BB929" w:rsidR="00153A9E" w:rsidRDefault="00153A9E" w:rsidP="00153A9E">
      <w:pPr>
        <w:spacing w:after="0" w:line="264" w:lineRule="auto"/>
        <w:jc w:val="center"/>
        <w:rPr>
          <w:rFonts w:ascii="Century Gothic" w:hAnsi="Century Gothic" w:cs="Tahoma"/>
          <w:b/>
          <w:color w:val="000000"/>
        </w:rPr>
      </w:pPr>
    </w:p>
    <w:p w14:paraId="3B9B4232" w14:textId="4E474C02" w:rsidR="00153A9E" w:rsidRDefault="00153A9E" w:rsidP="00153A9E">
      <w:pPr>
        <w:spacing w:after="0" w:line="264" w:lineRule="auto"/>
        <w:jc w:val="center"/>
        <w:rPr>
          <w:rFonts w:ascii="Century Gothic" w:hAnsi="Century Gothic" w:cs="Tahoma"/>
          <w:b/>
          <w:color w:val="000000"/>
        </w:rPr>
      </w:pPr>
    </w:p>
    <w:p w14:paraId="203BCC62" w14:textId="311C9568" w:rsidR="00153A9E" w:rsidRDefault="00153A9E" w:rsidP="00153A9E">
      <w:pPr>
        <w:spacing w:after="0" w:line="264" w:lineRule="auto"/>
        <w:jc w:val="center"/>
        <w:rPr>
          <w:rFonts w:ascii="Century Gothic" w:hAnsi="Century Gothic" w:cs="Tahoma"/>
          <w:b/>
          <w:color w:val="000000"/>
        </w:rPr>
      </w:pPr>
    </w:p>
    <w:p w14:paraId="309C8D66" w14:textId="00E95B00" w:rsidR="00153A9E" w:rsidRDefault="00153A9E" w:rsidP="00153A9E">
      <w:pPr>
        <w:spacing w:after="0" w:line="264" w:lineRule="auto"/>
        <w:jc w:val="center"/>
        <w:rPr>
          <w:rFonts w:ascii="Century Gothic" w:hAnsi="Century Gothic" w:cs="Tahoma"/>
          <w:b/>
          <w:color w:val="000000"/>
        </w:rPr>
      </w:pPr>
    </w:p>
    <w:p w14:paraId="1354B36B" w14:textId="3373CDFD" w:rsidR="00153A9E" w:rsidRDefault="00153A9E" w:rsidP="00153A9E">
      <w:pPr>
        <w:spacing w:after="0" w:line="264" w:lineRule="auto"/>
        <w:jc w:val="center"/>
        <w:rPr>
          <w:rFonts w:ascii="Century Gothic" w:hAnsi="Century Gothic" w:cs="Tahoma"/>
          <w:b/>
          <w:color w:val="000000"/>
        </w:rPr>
      </w:pPr>
    </w:p>
    <w:p w14:paraId="7CB23823" w14:textId="5C209B60" w:rsidR="00153A9E" w:rsidRDefault="00153A9E" w:rsidP="00153A9E">
      <w:pPr>
        <w:spacing w:after="0" w:line="264" w:lineRule="auto"/>
        <w:jc w:val="center"/>
        <w:rPr>
          <w:rFonts w:ascii="Century Gothic" w:hAnsi="Century Gothic" w:cs="Tahoma"/>
          <w:b/>
          <w:color w:val="000000"/>
        </w:rPr>
      </w:pPr>
    </w:p>
    <w:p w14:paraId="69F58F75" w14:textId="0C8D76B1" w:rsidR="00153A9E" w:rsidRDefault="00153A9E" w:rsidP="00153A9E">
      <w:pPr>
        <w:spacing w:after="0" w:line="264" w:lineRule="auto"/>
        <w:jc w:val="center"/>
        <w:rPr>
          <w:rFonts w:ascii="Century Gothic" w:hAnsi="Century Gothic" w:cs="Tahoma"/>
          <w:b/>
          <w:color w:val="000000"/>
        </w:rPr>
      </w:pPr>
    </w:p>
    <w:p w14:paraId="32CC108D" w14:textId="59A3C2BE" w:rsidR="00153A9E" w:rsidRDefault="00153A9E" w:rsidP="00153A9E">
      <w:pPr>
        <w:spacing w:after="0" w:line="264" w:lineRule="auto"/>
        <w:jc w:val="center"/>
        <w:rPr>
          <w:rFonts w:ascii="Century Gothic" w:hAnsi="Century Gothic" w:cs="Tahoma"/>
          <w:b/>
          <w:color w:val="000000"/>
        </w:rPr>
      </w:pPr>
    </w:p>
    <w:p w14:paraId="7A72E4D6" w14:textId="24C1E293" w:rsidR="00153A9E" w:rsidRDefault="00153A9E" w:rsidP="00153A9E">
      <w:pPr>
        <w:spacing w:after="0" w:line="264" w:lineRule="auto"/>
        <w:jc w:val="center"/>
        <w:rPr>
          <w:rFonts w:ascii="Century Gothic" w:hAnsi="Century Gothic" w:cs="Tahoma"/>
          <w:b/>
          <w:color w:val="000000"/>
        </w:rPr>
      </w:pPr>
    </w:p>
    <w:p w14:paraId="64799EC6" w14:textId="48872DB5" w:rsidR="003A756A" w:rsidRPr="00E62CAE" w:rsidRDefault="004C3560" w:rsidP="003A756A">
      <w:pPr>
        <w:spacing w:after="0" w:line="264" w:lineRule="auto"/>
        <w:jc w:val="both"/>
        <w:rPr>
          <w:rFonts w:ascii="Century Gothic" w:hAnsi="Century Gothic" w:cs="Arial"/>
          <w:b/>
          <w:bCs/>
          <w:color w:val="000000"/>
        </w:rPr>
      </w:pPr>
      <w:r w:rsidRPr="004C3560">
        <w:rPr>
          <w:rFonts w:ascii="Century Gothic" w:hAnsi="Century Gothic" w:cs="Arial"/>
          <w:b/>
          <w:bCs/>
          <w:sz w:val="16"/>
          <w:szCs w:val="16"/>
          <w:lang w:eastAsia="es-MX"/>
        </w:rPr>
        <w:t xml:space="preserve">ESTA HOJA DE FIRMAS CORRESPONDE AL ACUERDO POR VIRTUD DEL CUAL SE </w:t>
      </w:r>
      <w:r w:rsidRPr="004C3560">
        <w:rPr>
          <w:rFonts w:ascii="Century Gothic" w:eastAsia="Calibri" w:hAnsi="Century Gothic" w:cs="Arial"/>
          <w:b/>
          <w:bCs/>
          <w:sz w:val="16"/>
          <w:szCs w:val="16"/>
        </w:rPr>
        <w:t xml:space="preserve">EXHORTA </w:t>
      </w:r>
      <w:r w:rsidRPr="004C3560">
        <w:rPr>
          <w:rFonts w:ascii="Century Gothic" w:hAnsi="Century Gothic" w:cs="Arial"/>
          <w:b/>
          <w:bCs/>
          <w:color w:val="000000"/>
          <w:sz w:val="16"/>
          <w:szCs w:val="16"/>
        </w:rPr>
        <w:t>RESPETUOSAMENTE A LA SECRETARÍA DE EDUCACIÓN DEL ESTADO DE PUEBLA, PARA QUE EN CUMPLIMIENTO AL NUEVO CALENDARIO ESCOLAR EMITIDO POR LA SEP FEDERAL SE IMPLEMENTEN ACCIONES DE ORIENTACIÓN, CAPACITACIÓN Y APOYO A LAS ESCUELAS DEL ESTADO CON EL OBJETO DE CUMPLIR DE MANERA CABAL CON LA ESTRATEGIA DEL REGRESO A CLASES ESCALONADO, ASÍ COMO LA NUEVA NORMALIDAD, PARA EL INICIO DEL CICLO ESCOLAR 2020-202</w:t>
      </w:r>
      <w:r w:rsidR="00B13077">
        <w:rPr>
          <w:rFonts w:ascii="Century Gothic" w:hAnsi="Century Gothic" w:cs="Arial"/>
          <w:b/>
          <w:bCs/>
          <w:color w:val="000000"/>
          <w:sz w:val="16"/>
          <w:szCs w:val="16"/>
        </w:rPr>
        <w:t>1</w:t>
      </w:r>
      <w:r w:rsidRPr="004C3560">
        <w:rPr>
          <w:rFonts w:ascii="Century Gothic" w:hAnsi="Century Gothic" w:cs="Arial"/>
          <w:b/>
          <w:bCs/>
          <w:color w:val="000000"/>
        </w:rPr>
        <w:t>.</w:t>
      </w:r>
    </w:p>
    <w:p w14:paraId="5880961C" w14:textId="77777777" w:rsidR="003A756A" w:rsidRPr="00E62CAE" w:rsidRDefault="003A756A" w:rsidP="00E62CAE">
      <w:pPr>
        <w:spacing w:after="0" w:line="264" w:lineRule="auto"/>
        <w:jc w:val="both"/>
        <w:rPr>
          <w:rFonts w:ascii="Century Gothic" w:hAnsi="Century Gothic" w:cs="Arial"/>
          <w:b/>
          <w:bCs/>
          <w:color w:val="000000"/>
        </w:rPr>
      </w:pPr>
    </w:p>
    <w:p w14:paraId="1B80AA29" w14:textId="77777777" w:rsidR="00E62CAE" w:rsidRPr="00E62CAE" w:rsidRDefault="00E62CAE" w:rsidP="007E0EFC">
      <w:pPr>
        <w:spacing w:after="0" w:line="264" w:lineRule="auto"/>
        <w:jc w:val="both"/>
        <w:rPr>
          <w:rFonts w:ascii="Century Gothic" w:hAnsi="Century Gothic"/>
          <w:b/>
          <w:color w:val="000000"/>
        </w:rPr>
      </w:pPr>
    </w:p>
    <w:p w14:paraId="2C590EC0" w14:textId="77777777" w:rsidR="00153A9E" w:rsidRPr="0065718F" w:rsidRDefault="00153A9E" w:rsidP="00153A9E">
      <w:pPr>
        <w:tabs>
          <w:tab w:val="left" w:pos="2268"/>
        </w:tabs>
        <w:spacing w:after="0" w:line="264" w:lineRule="auto"/>
        <w:ind w:right="-93"/>
        <w:jc w:val="center"/>
        <w:rPr>
          <w:rFonts w:ascii="Century Gothic" w:hAnsi="Century Gothic" w:cs="Tahoma"/>
          <w:b/>
          <w:color w:val="000000"/>
          <w:lang w:val="de-DE"/>
        </w:rPr>
      </w:pPr>
      <w:r w:rsidRPr="0065718F">
        <w:rPr>
          <w:rFonts w:ascii="Century Gothic" w:hAnsi="Century Gothic" w:cs="Tahoma"/>
          <w:b/>
          <w:color w:val="000000"/>
          <w:lang w:val="de-DE"/>
        </w:rPr>
        <w:t>A T E N T A M E N T E</w:t>
      </w:r>
    </w:p>
    <w:p w14:paraId="6F979DE9" w14:textId="77777777" w:rsidR="00153A9E" w:rsidRPr="0065718F" w:rsidRDefault="00153A9E" w:rsidP="00153A9E">
      <w:pPr>
        <w:spacing w:after="0" w:line="264" w:lineRule="auto"/>
        <w:jc w:val="center"/>
        <w:rPr>
          <w:rFonts w:ascii="Century Gothic" w:hAnsi="Century Gothic" w:cs="Tahoma"/>
          <w:b/>
          <w:color w:val="000000"/>
        </w:rPr>
      </w:pPr>
      <w:r w:rsidRPr="0065718F">
        <w:rPr>
          <w:rFonts w:ascii="Century Gothic" w:hAnsi="Century Gothic" w:cs="Tahoma"/>
          <w:b/>
          <w:color w:val="000000"/>
        </w:rPr>
        <w:t>“SALA DE COMISIONES DEL HONORABLE CONGRESO DEL ESTADO”</w:t>
      </w:r>
    </w:p>
    <w:p w14:paraId="2691DC65" w14:textId="77777777" w:rsidR="00153A9E" w:rsidRPr="0065718F" w:rsidRDefault="00153A9E" w:rsidP="00153A9E">
      <w:pPr>
        <w:spacing w:after="0" w:line="264" w:lineRule="auto"/>
        <w:jc w:val="center"/>
        <w:rPr>
          <w:rFonts w:ascii="Century Gothic" w:hAnsi="Century Gothic" w:cs="Tahoma"/>
          <w:b/>
          <w:color w:val="000000"/>
        </w:rPr>
      </w:pPr>
      <w:r w:rsidRPr="0065718F">
        <w:rPr>
          <w:rFonts w:ascii="Century Gothic" w:hAnsi="Century Gothic" w:cs="Tahoma"/>
          <w:b/>
          <w:color w:val="000000"/>
        </w:rPr>
        <w:t xml:space="preserve">CUATRO VECES HEROICA PUEBLA DE ZARAGOZA, </w:t>
      </w:r>
      <w:r>
        <w:rPr>
          <w:rFonts w:ascii="Century Gothic" w:hAnsi="Century Gothic" w:cs="Tahoma"/>
          <w:b/>
          <w:color w:val="000000"/>
        </w:rPr>
        <w:t>A 02</w:t>
      </w:r>
      <w:r w:rsidRPr="0065718F">
        <w:rPr>
          <w:rFonts w:ascii="Century Gothic" w:hAnsi="Century Gothic" w:cs="Tahoma"/>
          <w:b/>
          <w:color w:val="000000"/>
        </w:rPr>
        <w:t xml:space="preserve"> DE </w:t>
      </w:r>
      <w:r>
        <w:rPr>
          <w:rFonts w:ascii="Century Gothic" w:hAnsi="Century Gothic" w:cs="Tahoma"/>
          <w:b/>
          <w:color w:val="000000"/>
        </w:rPr>
        <w:t xml:space="preserve">JUNIO </w:t>
      </w:r>
      <w:r w:rsidRPr="0065718F">
        <w:rPr>
          <w:rFonts w:ascii="Century Gothic" w:hAnsi="Century Gothic" w:cs="Tahoma"/>
          <w:b/>
          <w:color w:val="000000"/>
        </w:rPr>
        <w:t>DE 20</w:t>
      </w:r>
      <w:r>
        <w:rPr>
          <w:rFonts w:ascii="Century Gothic" w:hAnsi="Century Gothic" w:cs="Tahoma"/>
          <w:b/>
          <w:color w:val="000000"/>
        </w:rPr>
        <w:t>20</w:t>
      </w:r>
    </w:p>
    <w:p w14:paraId="44C0E622" w14:textId="77777777" w:rsidR="00153A9E" w:rsidRPr="001967DA" w:rsidRDefault="00153A9E" w:rsidP="00153A9E">
      <w:pPr>
        <w:spacing w:after="0" w:line="264" w:lineRule="auto"/>
        <w:jc w:val="both"/>
        <w:rPr>
          <w:rFonts w:ascii="Century Gothic" w:hAnsi="Century Gothic" w:cs="Tahoma"/>
          <w:b/>
          <w:color w:val="000000"/>
          <w:sz w:val="16"/>
          <w:szCs w:val="16"/>
        </w:rPr>
      </w:pPr>
    </w:p>
    <w:p w14:paraId="37497F38" w14:textId="365EBDE8" w:rsidR="00153A9E" w:rsidRDefault="00153A9E" w:rsidP="00153A9E">
      <w:pPr>
        <w:spacing w:after="0" w:line="264" w:lineRule="auto"/>
        <w:jc w:val="both"/>
        <w:rPr>
          <w:rFonts w:ascii="Century Gothic" w:hAnsi="Century Gothic" w:cs="Tahoma"/>
          <w:b/>
          <w:color w:val="000000"/>
        </w:rPr>
      </w:pPr>
    </w:p>
    <w:p w14:paraId="6BA84F96" w14:textId="33021352" w:rsidR="00153A9E" w:rsidRDefault="00153A9E" w:rsidP="00153A9E">
      <w:pPr>
        <w:spacing w:after="0" w:line="264" w:lineRule="auto"/>
        <w:jc w:val="both"/>
        <w:rPr>
          <w:rFonts w:ascii="Century Gothic" w:hAnsi="Century Gothic" w:cs="Tahoma"/>
          <w:b/>
          <w:color w:val="000000"/>
        </w:rPr>
      </w:pPr>
    </w:p>
    <w:p w14:paraId="71AC04EE" w14:textId="6F461DFD" w:rsidR="00153A9E" w:rsidRDefault="00153A9E" w:rsidP="00153A9E">
      <w:pPr>
        <w:spacing w:after="0" w:line="264" w:lineRule="auto"/>
        <w:jc w:val="both"/>
        <w:rPr>
          <w:rFonts w:ascii="Century Gothic" w:hAnsi="Century Gothic" w:cs="Tahoma"/>
          <w:b/>
          <w:color w:val="000000"/>
        </w:rPr>
      </w:pPr>
    </w:p>
    <w:p w14:paraId="6FF952BE" w14:textId="4AE82926" w:rsidR="00153A9E" w:rsidRDefault="00153A9E" w:rsidP="00153A9E">
      <w:pPr>
        <w:spacing w:after="0" w:line="264" w:lineRule="auto"/>
        <w:jc w:val="both"/>
        <w:rPr>
          <w:rFonts w:ascii="Century Gothic" w:hAnsi="Century Gothic" w:cs="Tahoma"/>
          <w:b/>
          <w:color w:val="000000"/>
        </w:rPr>
      </w:pPr>
    </w:p>
    <w:p w14:paraId="477F86D3" w14:textId="02641556" w:rsidR="00153A9E" w:rsidRDefault="00153A9E" w:rsidP="00153A9E">
      <w:pPr>
        <w:spacing w:after="0" w:line="264" w:lineRule="auto"/>
        <w:jc w:val="both"/>
        <w:rPr>
          <w:rFonts w:ascii="Century Gothic" w:hAnsi="Century Gothic" w:cs="Tahoma"/>
          <w:b/>
          <w:color w:val="000000"/>
        </w:rPr>
      </w:pPr>
    </w:p>
    <w:p w14:paraId="54933F0F" w14:textId="2FE712D8" w:rsidR="00153A9E" w:rsidRDefault="00153A9E" w:rsidP="00153A9E">
      <w:pPr>
        <w:spacing w:after="0" w:line="264" w:lineRule="auto"/>
        <w:jc w:val="both"/>
        <w:rPr>
          <w:rFonts w:ascii="Century Gothic" w:hAnsi="Century Gothic" w:cs="Tahoma"/>
          <w:b/>
          <w:color w:val="000000"/>
        </w:rPr>
      </w:pPr>
    </w:p>
    <w:p w14:paraId="4ECAC4A1" w14:textId="53E63E5C" w:rsidR="00153A9E" w:rsidRDefault="00153A9E" w:rsidP="00153A9E">
      <w:pPr>
        <w:spacing w:after="0" w:line="264" w:lineRule="auto"/>
        <w:jc w:val="both"/>
        <w:rPr>
          <w:rFonts w:ascii="Century Gothic" w:hAnsi="Century Gothic" w:cs="Tahoma"/>
          <w:b/>
          <w:color w:val="000000"/>
        </w:rPr>
      </w:pPr>
    </w:p>
    <w:p w14:paraId="42F34283" w14:textId="094B756F" w:rsidR="00153A9E" w:rsidRDefault="00153A9E" w:rsidP="00153A9E">
      <w:pPr>
        <w:spacing w:after="0" w:line="264" w:lineRule="auto"/>
        <w:jc w:val="both"/>
        <w:rPr>
          <w:rFonts w:ascii="Century Gothic" w:hAnsi="Century Gothic" w:cs="Tahoma"/>
          <w:b/>
          <w:color w:val="000000"/>
        </w:rPr>
      </w:pPr>
    </w:p>
    <w:p w14:paraId="2EE4CEA2" w14:textId="77777777" w:rsidR="00153A9E" w:rsidRPr="0065718F" w:rsidRDefault="00153A9E" w:rsidP="00153A9E">
      <w:pPr>
        <w:spacing w:after="0" w:line="264" w:lineRule="auto"/>
        <w:jc w:val="both"/>
        <w:rPr>
          <w:rFonts w:ascii="Century Gothic" w:hAnsi="Century Gothic" w:cs="Tahoma"/>
          <w:b/>
          <w:color w:val="000000"/>
        </w:rPr>
      </w:pPr>
    </w:p>
    <w:p w14:paraId="19A24B28" w14:textId="77777777" w:rsidR="00153A9E" w:rsidRPr="0065718F" w:rsidRDefault="00153A9E" w:rsidP="00153A9E">
      <w:pPr>
        <w:spacing w:after="0" w:line="264" w:lineRule="auto"/>
        <w:jc w:val="both"/>
        <w:rPr>
          <w:rFonts w:ascii="Century Gothic" w:hAnsi="Century Gothic" w:cs="Tahoma"/>
          <w:b/>
          <w:color w:val="000000"/>
        </w:rPr>
      </w:pPr>
    </w:p>
    <w:p w14:paraId="1B2259F7" w14:textId="77777777" w:rsidR="00D6786A" w:rsidRPr="0065718F" w:rsidRDefault="00D6786A" w:rsidP="009154CB">
      <w:pPr>
        <w:spacing w:after="0" w:line="264" w:lineRule="auto"/>
        <w:rPr>
          <w:rFonts w:ascii="Century Gothic" w:hAnsi="Century Gothic" w:cs="Tahoma"/>
          <w:b/>
          <w:color w:val="000000"/>
        </w:rPr>
      </w:pPr>
    </w:p>
    <w:p w14:paraId="70ACFFE3" w14:textId="77777777" w:rsidR="00D6786A" w:rsidRPr="0065718F" w:rsidRDefault="00D6786A" w:rsidP="009154CB">
      <w:pPr>
        <w:spacing w:after="0" w:line="264" w:lineRule="auto"/>
        <w:rPr>
          <w:rFonts w:ascii="Century Gothic" w:hAnsi="Century Gothic" w:cs="Tahoma"/>
          <w:b/>
          <w:color w:val="000000"/>
        </w:rPr>
      </w:pPr>
    </w:p>
    <w:p w14:paraId="37E1893F" w14:textId="77777777" w:rsidR="00D6786A" w:rsidRPr="0065718F" w:rsidRDefault="003A1691" w:rsidP="00153A9E">
      <w:pPr>
        <w:spacing w:after="0" w:line="264" w:lineRule="auto"/>
        <w:jc w:val="center"/>
        <w:rPr>
          <w:rFonts w:ascii="Century Gothic" w:hAnsi="Century Gothic" w:cs="Tahoma"/>
          <w:b/>
          <w:color w:val="000000"/>
        </w:rPr>
      </w:pPr>
      <w:r w:rsidRPr="0065718F">
        <w:rPr>
          <w:rFonts w:ascii="Century Gothic" w:hAnsi="Century Gothic" w:cs="Tahoma"/>
          <w:b/>
          <w:color w:val="000000"/>
        </w:rPr>
        <w:t>DIP. JAVIER CASIQUE ZÁRATE</w:t>
      </w:r>
    </w:p>
    <w:p w14:paraId="625B115F" w14:textId="47EE6F81" w:rsidR="00D6786A" w:rsidRDefault="00D6786A" w:rsidP="00153A9E">
      <w:pPr>
        <w:spacing w:after="0" w:line="264" w:lineRule="auto"/>
        <w:jc w:val="center"/>
        <w:rPr>
          <w:rFonts w:ascii="Century Gothic" w:hAnsi="Century Gothic" w:cs="Tahoma"/>
          <w:b/>
          <w:color w:val="000000"/>
        </w:rPr>
      </w:pPr>
      <w:r w:rsidRPr="0065718F">
        <w:rPr>
          <w:rFonts w:ascii="Century Gothic" w:hAnsi="Century Gothic" w:cs="Tahoma"/>
          <w:b/>
          <w:color w:val="000000"/>
        </w:rPr>
        <w:t>V O C A L</w:t>
      </w:r>
    </w:p>
    <w:p w14:paraId="213873D8" w14:textId="0DC0DFFE" w:rsidR="00153A9E" w:rsidRDefault="00153A9E" w:rsidP="00153A9E">
      <w:pPr>
        <w:spacing w:after="0" w:line="264" w:lineRule="auto"/>
        <w:jc w:val="center"/>
        <w:rPr>
          <w:rFonts w:ascii="Century Gothic" w:hAnsi="Century Gothic" w:cs="Tahoma"/>
          <w:b/>
          <w:color w:val="000000"/>
        </w:rPr>
      </w:pPr>
    </w:p>
    <w:p w14:paraId="3B5DC16E" w14:textId="16D26E9B" w:rsidR="00153A9E" w:rsidRDefault="00153A9E" w:rsidP="00153A9E">
      <w:pPr>
        <w:spacing w:after="0" w:line="264" w:lineRule="auto"/>
        <w:jc w:val="center"/>
        <w:rPr>
          <w:rFonts w:ascii="Century Gothic" w:hAnsi="Century Gothic" w:cs="Tahoma"/>
          <w:b/>
          <w:color w:val="000000"/>
        </w:rPr>
      </w:pPr>
    </w:p>
    <w:p w14:paraId="21E9FB64" w14:textId="285DDEF5" w:rsidR="00153A9E" w:rsidRDefault="00153A9E" w:rsidP="00153A9E">
      <w:pPr>
        <w:spacing w:after="0" w:line="264" w:lineRule="auto"/>
        <w:jc w:val="center"/>
        <w:rPr>
          <w:rFonts w:ascii="Century Gothic" w:hAnsi="Century Gothic" w:cs="Tahoma"/>
          <w:b/>
          <w:color w:val="000000"/>
        </w:rPr>
      </w:pPr>
    </w:p>
    <w:p w14:paraId="343F1640" w14:textId="73456665" w:rsidR="00153A9E" w:rsidRDefault="00153A9E" w:rsidP="00153A9E">
      <w:pPr>
        <w:spacing w:after="0" w:line="264" w:lineRule="auto"/>
        <w:jc w:val="center"/>
        <w:rPr>
          <w:rFonts w:ascii="Century Gothic" w:hAnsi="Century Gothic" w:cs="Tahoma"/>
          <w:b/>
          <w:color w:val="000000"/>
        </w:rPr>
      </w:pPr>
    </w:p>
    <w:p w14:paraId="48762607" w14:textId="779DC5C3" w:rsidR="00153A9E" w:rsidRDefault="00153A9E" w:rsidP="00153A9E">
      <w:pPr>
        <w:spacing w:after="0" w:line="264" w:lineRule="auto"/>
        <w:jc w:val="center"/>
        <w:rPr>
          <w:rFonts w:ascii="Century Gothic" w:hAnsi="Century Gothic" w:cs="Tahoma"/>
          <w:b/>
          <w:color w:val="000000"/>
        </w:rPr>
      </w:pPr>
    </w:p>
    <w:p w14:paraId="7AB8C744" w14:textId="1DC17E9B" w:rsidR="00153A9E" w:rsidRDefault="00153A9E" w:rsidP="00153A9E">
      <w:pPr>
        <w:spacing w:after="0" w:line="264" w:lineRule="auto"/>
        <w:jc w:val="center"/>
        <w:rPr>
          <w:rFonts w:ascii="Century Gothic" w:hAnsi="Century Gothic" w:cs="Tahoma"/>
          <w:b/>
          <w:color w:val="000000"/>
        </w:rPr>
      </w:pPr>
    </w:p>
    <w:p w14:paraId="2322C060" w14:textId="073AE1F8" w:rsidR="00153A9E" w:rsidRDefault="00153A9E" w:rsidP="00153A9E">
      <w:pPr>
        <w:spacing w:after="0" w:line="264" w:lineRule="auto"/>
        <w:jc w:val="center"/>
        <w:rPr>
          <w:rFonts w:ascii="Century Gothic" w:hAnsi="Century Gothic" w:cs="Tahoma"/>
          <w:b/>
          <w:color w:val="000000"/>
        </w:rPr>
      </w:pPr>
    </w:p>
    <w:p w14:paraId="78FB9852" w14:textId="670F6897" w:rsidR="00153A9E" w:rsidRDefault="00153A9E" w:rsidP="00153A9E">
      <w:pPr>
        <w:spacing w:after="0" w:line="264" w:lineRule="auto"/>
        <w:jc w:val="center"/>
        <w:rPr>
          <w:rFonts w:ascii="Century Gothic" w:hAnsi="Century Gothic" w:cs="Tahoma"/>
          <w:b/>
          <w:color w:val="000000"/>
        </w:rPr>
      </w:pPr>
    </w:p>
    <w:p w14:paraId="552C4AC9" w14:textId="1F3DEA5F" w:rsidR="00153A9E" w:rsidRDefault="00153A9E" w:rsidP="00153A9E">
      <w:pPr>
        <w:spacing w:after="0" w:line="264" w:lineRule="auto"/>
        <w:jc w:val="center"/>
        <w:rPr>
          <w:rFonts w:ascii="Century Gothic" w:hAnsi="Century Gothic" w:cs="Tahoma"/>
          <w:b/>
          <w:color w:val="000000"/>
        </w:rPr>
      </w:pPr>
    </w:p>
    <w:p w14:paraId="255500D3" w14:textId="490D6EFA" w:rsidR="00153A9E" w:rsidRDefault="00153A9E" w:rsidP="00153A9E">
      <w:pPr>
        <w:spacing w:after="0" w:line="264" w:lineRule="auto"/>
        <w:jc w:val="center"/>
        <w:rPr>
          <w:rFonts w:ascii="Century Gothic" w:hAnsi="Century Gothic" w:cs="Tahoma"/>
          <w:b/>
          <w:color w:val="000000"/>
        </w:rPr>
      </w:pPr>
    </w:p>
    <w:p w14:paraId="23673BDF" w14:textId="4A70A5B0" w:rsidR="00153A9E" w:rsidRDefault="00153A9E" w:rsidP="00153A9E">
      <w:pPr>
        <w:spacing w:after="0" w:line="264" w:lineRule="auto"/>
        <w:jc w:val="center"/>
        <w:rPr>
          <w:rFonts w:ascii="Century Gothic" w:hAnsi="Century Gothic" w:cs="Tahoma"/>
          <w:b/>
          <w:color w:val="000000"/>
        </w:rPr>
      </w:pPr>
    </w:p>
    <w:p w14:paraId="5E913C4F" w14:textId="04C387B5" w:rsidR="00153A9E" w:rsidRDefault="00153A9E" w:rsidP="00153A9E">
      <w:pPr>
        <w:spacing w:after="0" w:line="264" w:lineRule="auto"/>
        <w:jc w:val="center"/>
        <w:rPr>
          <w:rFonts w:ascii="Century Gothic" w:hAnsi="Century Gothic" w:cs="Tahoma"/>
          <w:b/>
          <w:color w:val="000000"/>
        </w:rPr>
      </w:pPr>
    </w:p>
    <w:p w14:paraId="5C39D889" w14:textId="3234D8EF" w:rsidR="00153A9E" w:rsidRDefault="00153A9E" w:rsidP="00153A9E">
      <w:pPr>
        <w:spacing w:after="0" w:line="264" w:lineRule="auto"/>
        <w:jc w:val="center"/>
        <w:rPr>
          <w:rFonts w:ascii="Century Gothic" w:hAnsi="Century Gothic" w:cs="Tahoma"/>
          <w:b/>
          <w:color w:val="000000"/>
        </w:rPr>
      </w:pPr>
    </w:p>
    <w:p w14:paraId="2AA7AB6C" w14:textId="7D681E8E" w:rsidR="00153A9E" w:rsidRDefault="00153A9E" w:rsidP="00153A9E">
      <w:pPr>
        <w:spacing w:after="0" w:line="264" w:lineRule="auto"/>
        <w:jc w:val="center"/>
        <w:rPr>
          <w:rFonts w:ascii="Century Gothic" w:hAnsi="Century Gothic" w:cs="Tahoma"/>
          <w:b/>
          <w:color w:val="000000"/>
        </w:rPr>
      </w:pPr>
    </w:p>
    <w:p w14:paraId="1E692300" w14:textId="77777777" w:rsidR="00153A9E" w:rsidRPr="0065718F" w:rsidRDefault="00153A9E" w:rsidP="00153A9E">
      <w:pPr>
        <w:spacing w:after="0" w:line="264" w:lineRule="auto"/>
        <w:jc w:val="center"/>
        <w:rPr>
          <w:rFonts w:ascii="Century Gothic" w:hAnsi="Century Gothic" w:cs="Tahoma"/>
          <w:b/>
          <w:color w:val="000000"/>
        </w:rPr>
      </w:pPr>
    </w:p>
    <w:p w14:paraId="5AB66165" w14:textId="77777777" w:rsidR="0034217E" w:rsidRDefault="0034217E" w:rsidP="009154CB">
      <w:pPr>
        <w:spacing w:after="0" w:line="264" w:lineRule="auto"/>
        <w:jc w:val="both"/>
        <w:rPr>
          <w:rFonts w:ascii="Century Gothic" w:hAnsi="Century Gothic" w:cs="Arial"/>
          <w:bCs/>
          <w:sz w:val="16"/>
          <w:szCs w:val="16"/>
          <w:lang w:eastAsia="es-MX"/>
        </w:rPr>
      </w:pPr>
    </w:p>
    <w:p w14:paraId="21C35182" w14:textId="04F15C0A" w:rsidR="00E17469" w:rsidRPr="007E0EFC" w:rsidRDefault="004C3560" w:rsidP="009154CB">
      <w:pPr>
        <w:spacing w:after="0" w:line="264" w:lineRule="auto"/>
        <w:jc w:val="both"/>
        <w:rPr>
          <w:rFonts w:ascii="Century Gothic" w:hAnsi="Century Gothic" w:cs="Arial"/>
          <w:b/>
          <w:bCs/>
          <w:sz w:val="16"/>
          <w:szCs w:val="16"/>
          <w:lang w:val="pt-BR" w:eastAsia="es-MX"/>
        </w:rPr>
      </w:pPr>
      <w:r w:rsidRPr="004C3560">
        <w:rPr>
          <w:rFonts w:ascii="Century Gothic" w:hAnsi="Century Gothic" w:cs="Arial"/>
          <w:b/>
          <w:bCs/>
          <w:sz w:val="16"/>
          <w:szCs w:val="16"/>
          <w:lang w:eastAsia="es-MX"/>
        </w:rPr>
        <w:t xml:space="preserve">ESTA HOJA DE FIRMAS CORRESPONDE AL ACUERDO POR VIRTUD DEL CUAL SE </w:t>
      </w:r>
      <w:r w:rsidRPr="004C3560">
        <w:rPr>
          <w:rFonts w:ascii="Century Gothic" w:eastAsia="Calibri" w:hAnsi="Century Gothic" w:cs="Arial"/>
          <w:b/>
          <w:bCs/>
          <w:sz w:val="16"/>
          <w:szCs w:val="16"/>
        </w:rPr>
        <w:t xml:space="preserve">EXHORTA </w:t>
      </w:r>
      <w:r w:rsidRPr="004C3560">
        <w:rPr>
          <w:rFonts w:ascii="Century Gothic" w:hAnsi="Century Gothic" w:cs="Arial"/>
          <w:b/>
          <w:bCs/>
          <w:color w:val="000000"/>
          <w:sz w:val="16"/>
          <w:szCs w:val="16"/>
        </w:rPr>
        <w:t>RESPETUOSAMENTE A LA SECRETARÍA DE EDUCACIÓN DEL ESTADO DE PUEBLA, PARA QUE EN CUMPLIMIENTO AL NUEVO CALENDARIO ESCOLAR EMITIDO POR LA SEP FEDERAL SE IMPLEMENTEN ACCIONES DE ORIENTACIÓN, CAPACITACIÓN Y APOYO A LAS ESCUELAS DEL ESTADO CON EL OBJETO DE CUMPLIR DE MANERA CABAL CON LA ESTRATEGIA DEL REGRESO A CLASES ESCALONADO, ASÍ COMO LA NUEVA NORMALIDAD, PARA EL INICIO DEL CICLO ESCOLAR 2020-202</w:t>
      </w:r>
      <w:r w:rsidR="00B13077">
        <w:rPr>
          <w:rFonts w:ascii="Century Gothic" w:hAnsi="Century Gothic" w:cs="Arial"/>
          <w:b/>
          <w:bCs/>
          <w:color w:val="000000"/>
          <w:sz w:val="16"/>
          <w:szCs w:val="16"/>
        </w:rPr>
        <w:t>1</w:t>
      </w:r>
      <w:r w:rsidRPr="004C3560">
        <w:rPr>
          <w:rFonts w:ascii="Century Gothic" w:hAnsi="Century Gothic" w:cs="Arial"/>
          <w:b/>
          <w:bCs/>
          <w:color w:val="000000"/>
        </w:rPr>
        <w:t>.</w:t>
      </w:r>
    </w:p>
    <w:sectPr w:rsidR="00E17469" w:rsidRPr="007E0EFC" w:rsidSect="00E17469">
      <w:headerReference w:type="even" r:id="rId13"/>
      <w:headerReference w:type="default" r:id="rId14"/>
      <w:footerReference w:type="even" r:id="rId15"/>
      <w:footerReference w:type="default" r:id="rId16"/>
      <w:headerReference w:type="first" r:id="rId17"/>
      <w:footerReference w:type="first" r:id="rId18"/>
      <w:pgSz w:w="12240" w:h="15840"/>
      <w:pgMar w:top="2552" w:right="1418" w:bottom="1418" w:left="1701" w:header="0"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69524" w14:textId="77777777" w:rsidR="006C1820" w:rsidRDefault="006C1820" w:rsidP="009B19B9">
      <w:pPr>
        <w:spacing w:after="0" w:line="240" w:lineRule="auto"/>
      </w:pPr>
      <w:r>
        <w:separator/>
      </w:r>
    </w:p>
  </w:endnote>
  <w:endnote w:type="continuationSeparator" w:id="0">
    <w:p w14:paraId="4009572A" w14:textId="77777777" w:rsidR="006C1820" w:rsidRDefault="006C1820" w:rsidP="009B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7A2B2" w14:textId="77777777" w:rsidR="005B520A" w:rsidRDefault="005B52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E8F47" w14:textId="77777777" w:rsidR="005B520A" w:rsidRDefault="005B520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52D32" w14:textId="77777777" w:rsidR="005B520A" w:rsidRDefault="005B52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DDF2C" w14:textId="77777777" w:rsidR="006C1820" w:rsidRDefault="006C1820" w:rsidP="009B19B9">
      <w:pPr>
        <w:spacing w:after="0" w:line="240" w:lineRule="auto"/>
      </w:pPr>
      <w:r>
        <w:separator/>
      </w:r>
    </w:p>
  </w:footnote>
  <w:footnote w:type="continuationSeparator" w:id="0">
    <w:p w14:paraId="646E2B8B" w14:textId="77777777" w:rsidR="006C1820" w:rsidRDefault="006C1820" w:rsidP="009B19B9">
      <w:pPr>
        <w:spacing w:after="0" w:line="240" w:lineRule="auto"/>
      </w:pPr>
      <w:r>
        <w:continuationSeparator/>
      </w:r>
    </w:p>
  </w:footnote>
  <w:footnote w:id="1">
    <w:p w14:paraId="33437DA4" w14:textId="77777777" w:rsidR="00D92E42" w:rsidRDefault="00D92E42" w:rsidP="00D92E42">
      <w:pPr>
        <w:pStyle w:val="Textonotapie"/>
      </w:pPr>
      <w:r>
        <w:rPr>
          <w:rStyle w:val="Refdenotaalpie"/>
        </w:rPr>
        <w:footnoteRef/>
      </w:r>
      <w:r>
        <w:t xml:space="preserve"> </w:t>
      </w:r>
      <w:r w:rsidRPr="00DF42B2">
        <w:t>http://sep.puebla.gob.mx/index.php/comunicados/se-extiende-el-periodo-vacacional-en-escuelas</w:t>
      </w:r>
    </w:p>
  </w:footnote>
  <w:footnote w:id="2">
    <w:p w14:paraId="3F37C03D" w14:textId="77777777" w:rsidR="00D92E42" w:rsidRDefault="00D92E42" w:rsidP="00D92E42">
      <w:pPr>
        <w:pStyle w:val="Textonotapie"/>
      </w:pPr>
      <w:r>
        <w:rPr>
          <w:rStyle w:val="Refdenotaalpie"/>
        </w:rPr>
        <w:footnoteRef/>
      </w:r>
      <w:r>
        <w:t xml:space="preserve"> </w:t>
      </w:r>
      <w:r w:rsidRPr="00EE4D1B">
        <w:t>file:///C:/Users/Usuario/Downloads/COMUNICADO_A_LA_COMUNIDAD_EDUCATIVA.pdf.pdf</w:t>
      </w:r>
    </w:p>
  </w:footnote>
  <w:footnote w:id="3">
    <w:p w14:paraId="58D6BED2" w14:textId="77777777" w:rsidR="00D92E42" w:rsidRDefault="00D92E42" w:rsidP="00D92E42">
      <w:pPr>
        <w:pStyle w:val="Textonotapie"/>
      </w:pPr>
      <w:r>
        <w:rPr>
          <w:rStyle w:val="Refdenotaalpie"/>
        </w:rPr>
        <w:footnoteRef/>
      </w:r>
      <w:r>
        <w:t xml:space="preserve"> </w:t>
      </w:r>
      <w:r w:rsidRPr="00EE4D1B">
        <w:t>http://sep.puebla.gob.mx/index.php/comunicados/presenta-secretaria-de-educacion-estrategia-academica-ante-contingencia-sanitaria</w:t>
      </w:r>
    </w:p>
  </w:footnote>
  <w:footnote w:id="4">
    <w:p w14:paraId="41637640" w14:textId="77777777" w:rsidR="00D92E42" w:rsidRDefault="00D92E42" w:rsidP="00D92E42">
      <w:pPr>
        <w:pStyle w:val="Textonotapie"/>
      </w:pPr>
      <w:r>
        <w:rPr>
          <w:rStyle w:val="Refdenotaalpie"/>
        </w:rPr>
        <w:footnoteRef/>
      </w:r>
      <w:r>
        <w:t xml:space="preserve"> </w:t>
      </w:r>
      <w:r w:rsidRPr="00EE4D1B">
        <w:t>http://sep.puebla.gob.mx/index.php/comunicados/sep-anuncia-ampliacion-del-receso-escolar-hasta-30-de-abril</w:t>
      </w:r>
    </w:p>
  </w:footnote>
  <w:footnote w:id="5">
    <w:p w14:paraId="1FBC47AC" w14:textId="77777777" w:rsidR="00D92E42" w:rsidRDefault="00D92E42" w:rsidP="00D92E42">
      <w:pPr>
        <w:pStyle w:val="Textonotapie"/>
      </w:pPr>
      <w:r>
        <w:rPr>
          <w:rStyle w:val="Refdenotaalpie"/>
        </w:rPr>
        <w:footnoteRef/>
      </w:r>
      <w:r>
        <w:t xml:space="preserve"> </w:t>
      </w:r>
      <w:r w:rsidRPr="00377E35">
        <w:t>http://sep.puebla.gob.mx/index.php/comunicados/la-crisis-sanitaria-mundial-hace-necesario-el-replanteamiento-en-el-ambito-educativo</w:t>
      </w:r>
    </w:p>
  </w:footnote>
  <w:footnote w:id="6">
    <w:p w14:paraId="151663D5" w14:textId="77777777" w:rsidR="00D92E42" w:rsidRDefault="00D92E42" w:rsidP="00D92E42">
      <w:pPr>
        <w:pStyle w:val="Textonotapie"/>
      </w:pPr>
      <w:r>
        <w:rPr>
          <w:rStyle w:val="Refdenotaalpie"/>
        </w:rPr>
        <w:footnoteRef/>
      </w:r>
      <w:r>
        <w:t xml:space="preserve"> </w:t>
      </w:r>
      <w:r w:rsidRPr="00377E35">
        <w:t>https://heraldodemexico.com.mx/coronavirus-covid-19/inicio-de-clases-sep-puebla-clases-virtuales-sistema-educativo-ninos-maestros-acceso-internet/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E7E5C" w14:textId="4C298F3B" w:rsidR="005B520A" w:rsidRDefault="005B52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7807E" w14:textId="7168A71E" w:rsidR="00021C61" w:rsidRDefault="00021C61">
    <w:pPr>
      <w:pStyle w:val="Encabezado"/>
    </w:pPr>
  </w:p>
  <w:p w14:paraId="6AF921AF" w14:textId="77777777" w:rsidR="00021C61" w:rsidRDefault="00021C61">
    <w:pPr>
      <w:pStyle w:val="Encabezado"/>
    </w:pPr>
  </w:p>
  <w:p w14:paraId="728E3473" w14:textId="6C24B111" w:rsidR="00021C61" w:rsidRDefault="005B520A" w:rsidP="005B520A">
    <w:pPr>
      <w:pStyle w:val="Encabezado"/>
      <w:jc w:val="right"/>
    </w:pPr>
    <w:r>
      <w:rPr>
        <w:rFonts w:ascii="Century Gothic" w:hAnsi="Century Gothic"/>
        <w:i/>
        <w:iCs/>
        <w:sz w:val="18"/>
        <w:szCs w:val="18"/>
      </w:rPr>
      <w:t>“2020, Año de Venustiano Carranza”</w:t>
    </w:r>
    <w:r w:rsidR="00021C61">
      <w:rPr>
        <w:noProof/>
        <w:lang w:val="es-MX" w:eastAsia="es-MX"/>
      </w:rPr>
      <w:drawing>
        <wp:anchor distT="0" distB="0" distL="114300" distR="114300" simplePos="0" relativeHeight="251659264" behindDoc="0" locked="0" layoutInCell="1" allowOverlap="1" wp14:anchorId="4189EF12" wp14:editId="63A56D9D">
          <wp:simplePos x="0" y="0"/>
          <wp:positionH relativeFrom="margin">
            <wp:posOffset>-533400</wp:posOffset>
          </wp:positionH>
          <wp:positionV relativeFrom="paragraph">
            <wp:posOffset>191770</wp:posOffset>
          </wp:positionV>
          <wp:extent cx="1532255" cy="6248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6248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D3640" w14:textId="530A45EE" w:rsidR="005B520A" w:rsidRDefault="005B52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2C5"/>
    <w:multiLevelType w:val="hybridMultilevel"/>
    <w:tmpl w:val="CDAAB0FA"/>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2071CF"/>
    <w:multiLevelType w:val="hybridMultilevel"/>
    <w:tmpl w:val="BB484C10"/>
    <w:lvl w:ilvl="0" w:tplc="D6B21D9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28CD7708"/>
    <w:multiLevelType w:val="multilevel"/>
    <w:tmpl w:val="975E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AD0461"/>
    <w:multiLevelType w:val="multilevel"/>
    <w:tmpl w:val="5056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6425CA"/>
    <w:multiLevelType w:val="multilevel"/>
    <w:tmpl w:val="F1A8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7866AB"/>
    <w:multiLevelType w:val="hybridMultilevel"/>
    <w:tmpl w:val="91C847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52A7F0C"/>
    <w:multiLevelType w:val="multilevel"/>
    <w:tmpl w:val="89A4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5F46F9"/>
    <w:multiLevelType w:val="hybridMultilevel"/>
    <w:tmpl w:val="F308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C6C3156"/>
    <w:multiLevelType w:val="hybridMultilevel"/>
    <w:tmpl w:val="8264A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F9C1557"/>
    <w:multiLevelType w:val="hybridMultilevel"/>
    <w:tmpl w:val="E5162A28"/>
    <w:lvl w:ilvl="0" w:tplc="6C14AA5A">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70011E87"/>
    <w:multiLevelType w:val="multilevel"/>
    <w:tmpl w:val="A212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1515D0"/>
    <w:multiLevelType w:val="hybridMultilevel"/>
    <w:tmpl w:val="F01C1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FBF1389"/>
    <w:multiLevelType w:val="hybridMultilevel"/>
    <w:tmpl w:val="9DC88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7"/>
  </w:num>
  <w:num w:numId="5">
    <w:abstractNumId w:val="2"/>
  </w:num>
  <w:num w:numId="6">
    <w:abstractNumId w:val="6"/>
  </w:num>
  <w:num w:numId="7">
    <w:abstractNumId w:val="5"/>
  </w:num>
  <w:num w:numId="8">
    <w:abstractNumId w:val="10"/>
  </w:num>
  <w:num w:numId="9">
    <w:abstractNumId w:val="1"/>
  </w:num>
  <w:num w:numId="10">
    <w:abstractNumId w:val="4"/>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9"/>
    <w:rsid w:val="00005782"/>
    <w:rsid w:val="00006E66"/>
    <w:rsid w:val="0000717B"/>
    <w:rsid w:val="000125BC"/>
    <w:rsid w:val="000128D9"/>
    <w:rsid w:val="00021C61"/>
    <w:rsid w:val="000220CF"/>
    <w:rsid w:val="000242B7"/>
    <w:rsid w:val="00026A65"/>
    <w:rsid w:val="00031CF6"/>
    <w:rsid w:val="000367CD"/>
    <w:rsid w:val="0004695F"/>
    <w:rsid w:val="00051AFA"/>
    <w:rsid w:val="00054AA3"/>
    <w:rsid w:val="00061B14"/>
    <w:rsid w:val="0006636C"/>
    <w:rsid w:val="00070745"/>
    <w:rsid w:val="000A06AE"/>
    <w:rsid w:val="000B33A5"/>
    <w:rsid w:val="000C110A"/>
    <w:rsid w:val="000D75B1"/>
    <w:rsid w:val="000E5365"/>
    <w:rsid w:val="000F00AD"/>
    <w:rsid w:val="000F4A35"/>
    <w:rsid w:val="001157AD"/>
    <w:rsid w:val="0012776F"/>
    <w:rsid w:val="00127E11"/>
    <w:rsid w:val="00130641"/>
    <w:rsid w:val="00130EC2"/>
    <w:rsid w:val="00132110"/>
    <w:rsid w:val="00135308"/>
    <w:rsid w:val="00150224"/>
    <w:rsid w:val="00153A9E"/>
    <w:rsid w:val="00155D2A"/>
    <w:rsid w:val="00156B54"/>
    <w:rsid w:val="00167978"/>
    <w:rsid w:val="0018476B"/>
    <w:rsid w:val="001856AC"/>
    <w:rsid w:val="001945C9"/>
    <w:rsid w:val="001967DA"/>
    <w:rsid w:val="001A37F0"/>
    <w:rsid w:val="001A6F9F"/>
    <w:rsid w:val="001B304F"/>
    <w:rsid w:val="001C25F3"/>
    <w:rsid w:val="001D501C"/>
    <w:rsid w:val="001D57B7"/>
    <w:rsid w:val="001D5832"/>
    <w:rsid w:val="001E380D"/>
    <w:rsid w:val="001E69F9"/>
    <w:rsid w:val="00213791"/>
    <w:rsid w:val="00214407"/>
    <w:rsid w:val="002204A5"/>
    <w:rsid w:val="002228F2"/>
    <w:rsid w:val="002265D2"/>
    <w:rsid w:val="0022670B"/>
    <w:rsid w:val="002515B3"/>
    <w:rsid w:val="00264C59"/>
    <w:rsid w:val="00277A1C"/>
    <w:rsid w:val="002A28A3"/>
    <w:rsid w:val="002A63AF"/>
    <w:rsid w:val="002B39B7"/>
    <w:rsid w:val="002B6E55"/>
    <w:rsid w:val="002C1060"/>
    <w:rsid w:val="002C427E"/>
    <w:rsid w:val="002D1A26"/>
    <w:rsid w:val="002D231D"/>
    <w:rsid w:val="002D2836"/>
    <w:rsid w:val="002D7649"/>
    <w:rsid w:val="002F21AF"/>
    <w:rsid w:val="003025C8"/>
    <w:rsid w:val="00304FD3"/>
    <w:rsid w:val="00311034"/>
    <w:rsid w:val="003117BE"/>
    <w:rsid w:val="00322B09"/>
    <w:rsid w:val="00325457"/>
    <w:rsid w:val="003342A5"/>
    <w:rsid w:val="00340FF4"/>
    <w:rsid w:val="0034217E"/>
    <w:rsid w:val="00344E0E"/>
    <w:rsid w:val="003465F0"/>
    <w:rsid w:val="003607FD"/>
    <w:rsid w:val="00365FD6"/>
    <w:rsid w:val="003753AD"/>
    <w:rsid w:val="00377BAB"/>
    <w:rsid w:val="00383A50"/>
    <w:rsid w:val="003925DA"/>
    <w:rsid w:val="003A1691"/>
    <w:rsid w:val="003A50A9"/>
    <w:rsid w:val="003A756A"/>
    <w:rsid w:val="003A7B41"/>
    <w:rsid w:val="003B2979"/>
    <w:rsid w:val="003B41A5"/>
    <w:rsid w:val="003E5941"/>
    <w:rsid w:val="0040069E"/>
    <w:rsid w:val="00401F77"/>
    <w:rsid w:val="00403415"/>
    <w:rsid w:val="00406EED"/>
    <w:rsid w:val="00411F1D"/>
    <w:rsid w:val="00414CE8"/>
    <w:rsid w:val="004250B9"/>
    <w:rsid w:val="00425E8F"/>
    <w:rsid w:val="00436055"/>
    <w:rsid w:val="00436442"/>
    <w:rsid w:val="00451AE6"/>
    <w:rsid w:val="0045466B"/>
    <w:rsid w:val="00461E07"/>
    <w:rsid w:val="00462635"/>
    <w:rsid w:val="00467172"/>
    <w:rsid w:val="004672E0"/>
    <w:rsid w:val="00473C32"/>
    <w:rsid w:val="004878F1"/>
    <w:rsid w:val="00490F4F"/>
    <w:rsid w:val="004939D5"/>
    <w:rsid w:val="004A787E"/>
    <w:rsid w:val="004B0E68"/>
    <w:rsid w:val="004C0E7D"/>
    <w:rsid w:val="004C3560"/>
    <w:rsid w:val="004D1EDC"/>
    <w:rsid w:val="004E652D"/>
    <w:rsid w:val="004F0A8F"/>
    <w:rsid w:val="004F322F"/>
    <w:rsid w:val="0051063D"/>
    <w:rsid w:val="00522E6F"/>
    <w:rsid w:val="00524896"/>
    <w:rsid w:val="00532316"/>
    <w:rsid w:val="00532861"/>
    <w:rsid w:val="00535BB8"/>
    <w:rsid w:val="0053696D"/>
    <w:rsid w:val="00537182"/>
    <w:rsid w:val="00540B92"/>
    <w:rsid w:val="00547DCD"/>
    <w:rsid w:val="00550E7D"/>
    <w:rsid w:val="00552974"/>
    <w:rsid w:val="00567D0B"/>
    <w:rsid w:val="0057384A"/>
    <w:rsid w:val="00574FC8"/>
    <w:rsid w:val="00596C59"/>
    <w:rsid w:val="005A07C2"/>
    <w:rsid w:val="005A4A4B"/>
    <w:rsid w:val="005A6A86"/>
    <w:rsid w:val="005B520A"/>
    <w:rsid w:val="005B7278"/>
    <w:rsid w:val="005C5FDC"/>
    <w:rsid w:val="005C67AD"/>
    <w:rsid w:val="005C6E1B"/>
    <w:rsid w:val="005D615E"/>
    <w:rsid w:val="005D7B8A"/>
    <w:rsid w:val="005D7FC8"/>
    <w:rsid w:val="005E5C1B"/>
    <w:rsid w:val="005E7BE5"/>
    <w:rsid w:val="005F6559"/>
    <w:rsid w:val="006014FA"/>
    <w:rsid w:val="00602841"/>
    <w:rsid w:val="006033C8"/>
    <w:rsid w:val="00605D16"/>
    <w:rsid w:val="00617B70"/>
    <w:rsid w:val="0062099E"/>
    <w:rsid w:val="006214AC"/>
    <w:rsid w:val="00622B6B"/>
    <w:rsid w:val="00622B74"/>
    <w:rsid w:val="00622D0D"/>
    <w:rsid w:val="00640FDB"/>
    <w:rsid w:val="0064762E"/>
    <w:rsid w:val="006517F9"/>
    <w:rsid w:val="00656551"/>
    <w:rsid w:val="00656B7F"/>
    <w:rsid w:val="0065718F"/>
    <w:rsid w:val="00664782"/>
    <w:rsid w:val="00665412"/>
    <w:rsid w:val="00673DD6"/>
    <w:rsid w:val="006749E8"/>
    <w:rsid w:val="0067788D"/>
    <w:rsid w:val="0068418F"/>
    <w:rsid w:val="0068462C"/>
    <w:rsid w:val="006846A9"/>
    <w:rsid w:val="00695100"/>
    <w:rsid w:val="006971FA"/>
    <w:rsid w:val="006A2333"/>
    <w:rsid w:val="006A40FA"/>
    <w:rsid w:val="006A4697"/>
    <w:rsid w:val="006A7AC1"/>
    <w:rsid w:val="006B3A2E"/>
    <w:rsid w:val="006C1820"/>
    <w:rsid w:val="006C6853"/>
    <w:rsid w:val="006D1ACB"/>
    <w:rsid w:val="006D4ABD"/>
    <w:rsid w:val="006D6F81"/>
    <w:rsid w:val="006E23C9"/>
    <w:rsid w:val="006E5312"/>
    <w:rsid w:val="006E5632"/>
    <w:rsid w:val="006E5BFC"/>
    <w:rsid w:val="006F0E5F"/>
    <w:rsid w:val="0070528F"/>
    <w:rsid w:val="00705726"/>
    <w:rsid w:val="00707EEA"/>
    <w:rsid w:val="00716BCD"/>
    <w:rsid w:val="00720B15"/>
    <w:rsid w:val="00724C78"/>
    <w:rsid w:val="007260C9"/>
    <w:rsid w:val="00734949"/>
    <w:rsid w:val="00740238"/>
    <w:rsid w:val="007459DB"/>
    <w:rsid w:val="007506E8"/>
    <w:rsid w:val="00764340"/>
    <w:rsid w:val="00767C8F"/>
    <w:rsid w:val="00784671"/>
    <w:rsid w:val="00791295"/>
    <w:rsid w:val="007934AF"/>
    <w:rsid w:val="00796345"/>
    <w:rsid w:val="007A5645"/>
    <w:rsid w:val="007A7C16"/>
    <w:rsid w:val="007B2A96"/>
    <w:rsid w:val="007C4C0C"/>
    <w:rsid w:val="007C5B09"/>
    <w:rsid w:val="007C5EEE"/>
    <w:rsid w:val="007C7EE9"/>
    <w:rsid w:val="007E03C8"/>
    <w:rsid w:val="007E0EFC"/>
    <w:rsid w:val="007E6C43"/>
    <w:rsid w:val="007F0332"/>
    <w:rsid w:val="0080255B"/>
    <w:rsid w:val="008127A0"/>
    <w:rsid w:val="00813AAF"/>
    <w:rsid w:val="00816551"/>
    <w:rsid w:val="00816EDA"/>
    <w:rsid w:val="0083121A"/>
    <w:rsid w:val="0083362B"/>
    <w:rsid w:val="00835B9A"/>
    <w:rsid w:val="00846D5D"/>
    <w:rsid w:val="0085081C"/>
    <w:rsid w:val="00851588"/>
    <w:rsid w:val="00856215"/>
    <w:rsid w:val="00860A57"/>
    <w:rsid w:val="008664DB"/>
    <w:rsid w:val="00867D0C"/>
    <w:rsid w:val="008819BE"/>
    <w:rsid w:val="00883783"/>
    <w:rsid w:val="0088475B"/>
    <w:rsid w:val="00890026"/>
    <w:rsid w:val="00896317"/>
    <w:rsid w:val="0089745F"/>
    <w:rsid w:val="008A0D03"/>
    <w:rsid w:val="008A1B80"/>
    <w:rsid w:val="008A78C5"/>
    <w:rsid w:val="008B57AE"/>
    <w:rsid w:val="008B7277"/>
    <w:rsid w:val="008D07AE"/>
    <w:rsid w:val="008D25E2"/>
    <w:rsid w:val="008D39E3"/>
    <w:rsid w:val="008D4A55"/>
    <w:rsid w:val="008D7A8B"/>
    <w:rsid w:val="008E4908"/>
    <w:rsid w:val="00905805"/>
    <w:rsid w:val="009130C6"/>
    <w:rsid w:val="009138FC"/>
    <w:rsid w:val="009154CB"/>
    <w:rsid w:val="009241ED"/>
    <w:rsid w:val="00933C4B"/>
    <w:rsid w:val="0093776A"/>
    <w:rsid w:val="00947F46"/>
    <w:rsid w:val="00964D35"/>
    <w:rsid w:val="009815E5"/>
    <w:rsid w:val="00984D68"/>
    <w:rsid w:val="00991FE7"/>
    <w:rsid w:val="009939D5"/>
    <w:rsid w:val="00997543"/>
    <w:rsid w:val="009B0A1C"/>
    <w:rsid w:val="009B19B9"/>
    <w:rsid w:val="009B47EB"/>
    <w:rsid w:val="009B4BEF"/>
    <w:rsid w:val="009C15A0"/>
    <w:rsid w:val="009C3F4B"/>
    <w:rsid w:val="009D6EDC"/>
    <w:rsid w:val="009F255F"/>
    <w:rsid w:val="009F4387"/>
    <w:rsid w:val="009F4815"/>
    <w:rsid w:val="00A056AA"/>
    <w:rsid w:val="00A22C76"/>
    <w:rsid w:val="00A251F2"/>
    <w:rsid w:val="00A32216"/>
    <w:rsid w:val="00A414E7"/>
    <w:rsid w:val="00A50490"/>
    <w:rsid w:val="00A50E2B"/>
    <w:rsid w:val="00A573FB"/>
    <w:rsid w:val="00A60686"/>
    <w:rsid w:val="00A70C6D"/>
    <w:rsid w:val="00A72D46"/>
    <w:rsid w:val="00A7538A"/>
    <w:rsid w:val="00A97658"/>
    <w:rsid w:val="00AA02C5"/>
    <w:rsid w:val="00AA1512"/>
    <w:rsid w:val="00AA270D"/>
    <w:rsid w:val="00AA2F5B"/>
    <w:rsid w:val="00AA4376"/>
    <w:rsid w:val="00AC3236"/>
    <w:rsid w:val="00AC6657"/>
    <w:rsid w:val="00AD4FBD"/>
    <w:rsid w:val="00AE0F83"/>
    <w:rsid w:val="00AE5C3C"/>
    <w:rsid w:val="00AE619A"/>
    <w:rsid w:val="00AF2EC9"/>
    <w:rsid w:val="00B003E4"/>
    <w:rsid w:val="00B0589F"/>
    <w:rsid w:val="00B13077"/>
    <w:rsid w:val="00B15BE7"/>
    <w:rsid w:val="00B17C54"/>
    <w:rsid w:val="00B21FCB"/>
    <w:rsid w:val="00B311DF"/>
    <w:rsid w:val="00B324F1"/>
    <w:rsid w:val="00B42D40"/>
    <w:rsid w:val="00B51147"/>
    <w:rsid w:val="00B53C89"/>
    <w:rsid w:val="00B57C60"/>
    <w:rsid w:val="00B72A02"/>
    <w:rsid w:val="00B751A3"/>
    <w:rsid w:val="00B80282"/>
    <w:rsid w:val="00B84AB0"/>
    <w:rsid w:val="00B861DC"/>
    <w:rsid w:val="00BB233B"/>
    <w:rsid w:val="00BB43DC"/>
    <w:rsid w:val="00BB4B79"/>
    <w:rsid w:val="00BC6518"/>
    <w:rsid w:val="00BD2478"/>
    <w:rsid w:val="00BF2CE7"/>
    <w:rsid w:val="00C01580"/>
    <w:rsid w:val="00C04FCA"/>
    <w:rsid w:val="00C07D7F"/>
    <w:rsid w:val="00C07E30"/>
    <w:rsid w:val="00C37174"/>
    <w:rsid w:val="00C5004A"/>
    <w:rsid w:val="00C5187C"/>
    <w:rsid w:val="00C62569"/>
    <w:rsid w:val="00C66B09"/>
    <w:rsid w:val="00C802AC"/>
    <w:rsid w:val="00C843D5"/>
    <w:rsid w:val="00C84D4B"/>
    <w:rsid w:val="00CA4BEC"/>
    <w:rsid w:val="00CA6C8A"/>
    <w:rsid w:val="00CB16AD"/>
    <w:rsid w:val="00CB5C44"/>
    <w:rsid w:val="00CD1786"/>
    <w:rsid w:val="00CD7D3B"/>
    <w:rsid w:val="00CE3F12"/>
    <w:rsid w:val="00CE6BFE"/>
    <w:rsid w:val="00CF2F9B"/>
    <w:rsid w:val="00CF4594"/>
    <w:rsid w:val="00CF63B4"/>
    <w:rsid w:val="00D038F5"/>
    <w:rsid w:val="00D04375"/>
    <w:rsid w:val="00D07B33"/>
    <w:rsid w:val="00D1792D"/>
    <w:rsid w:val="00D2082F"/>
    <w:rsid w:val="00D238D4"/>
    <w:rsid w:val="00D32345"/>
    <w:rsid w:val="00D33B3B"/>
    <w:rsid w:val="00D361D3"/>
    <w:rsid w:val="00D47E8B"/>
    <w:rsid w:val="00D54C7D"/>
    <w:rsid w:val="00D5618B"/>
    <w:rsid w:val="00D60218"/>
    <w:rsid w:val="00D62FA3"/>
    <w:rsid w:val="00D632F8"/>
    <w:rsid w:val="00D640A8"/>
    <w:rsid w:val="00D658EE"/>
    <w:rsid w:val="00D65969"/>
    <w:rsid w:val="00D6786A"/>
    <w:rsid w:val="00D7432B"/>
    <w:rsid w:val="00D7503B"/>
    <w:rsid w:val="00D86308"/>
    <w:rsid w:val="00D92E42"/>
    <w:rsid w:val="00D93A36"/>
    <w:rsid w:val="00D949D5"/>
    <w:rsid w:val="00DB0C69"/>
    <w:rsid w:val="00DB11AE"/>
    <w:rsid w:val="00DB16E6"/>
    <w:rsid w:val="00DB7278"/>
    <w:rsid w:val="00DC0AEC"/>
    <w:rsid w:val="00DC5602"/>
    <w:rsid w:val="00DD161E"/>
    <w:rsid w:val="00DD3011"/>
    <w:rsid w:val="00DD52A9"/>
    <w:rsid w:val="00E017EF"/>
    <w:rsid w:val="00E02577"/>
    <w:rsid w:val="00E034DE"/>
    <w:rsid w:val="00E14C2C"/>
    <w:rsid w:val="00E15082"/>
    <w:rsid w:val="00E17469"/>
    <w:rsid w:val="00E20691"/>
    <w:rsid w:val="00E27666"/>
    <w:rsid w:val="00E35284"/>
    <w:rsid w:val="00E4051B"/>
    <w:rsid w:val="00E429F1"/>
    <w:rsid w:val="00E56931"/>
    <w:rsid w:val="00E6290D"/>
    <w:rsid w:val="00E62CAE"/>
    <w:rsid w:val="00E635DB"/>
    <w:rsid w:val="00E70FAD"/>
    <w:rsid w:val="00E751E3"/>
    <w:rsid w:val="00E80AE9"/>
    <w:rsid w:val="00E80EC7"/>
    <w:rsid w:val="00E91F19"/>
    <w:rsid w:val="00EA0079"/>
    <w:rsid w:val="00EA0257"/>
    <w:rsid w:val="00EA54E3"/>
    <w:rsid w:val="00EC1A91"/>
    <w:rsid w:val="00EC2BD9"/>
    <w:rsid w:val="00ED7A86"/>
    <w:rsid w:val="00EE0E0E"/>
    <w:rsid w:val="00EE4665"/>
    <w:rsid w:val="00EE78A8"/>
    <w:rsid w:val="00EF0B92"/>
    <w:rsid w:val="00EF1B97"/>
    <w:rsid w:val="00EF31B8"/>
    <w:rsid w:val="00EF3BC7"/>
    <w:rsid w:val="00F06B56"/>
    <w:rsid w:val="00F07626"/>
    <w:rsid w:val="00F07BDA"/>
    <w:rsid w:val="00F14A40"/>
    <w:rsid w:val="00F26F66"/>
    <w:rsid w:val="00F428CC"/>
    <w:rsid w:val="00F44975"/>
    <w:rsid w:val="00F665D7"/>
    <w:rsid w:val="00F73F54"/>
    <w:rsid w:val="00F75703"/>
    <w:rsid w:val="00F757D2"/>
    <w:rsid w:val="00FA0321"/>
    <w:rsid w:val="00FA2E57"/>
    <w:rsid w:val="00FA3445"/>
    <w:rsid w:val="00FB0833"/>
    <w:rsid w:val="00FD1B70"/>
    <w:rsid w:val="00FD1F7B"/>
    <w:rsid w:val="00FD2D47"/>
    <w:rsid w:val="00FF07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8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line="264" w:lineRule="auto"/>
        <w:ind w:right="61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69"/>
    <w:pPr>
      <w:spacing w:after="200" w:line="276" w:lineRule="auto"/>
      <w:ind w:right="0"/>
      <w:jc w:val="left"/>
    </w:pPr>
    <w:rPr>
      <w:lang w:val="es-ES"/>
    </w:rPr>
  </w:style>
  <w:style w:type="paragraph" w:styleId="Ttulo2">
    <w:name w:val="heading 2"/>
    <w:basedOn w:val="Normal"/>
    <w:next w:val="Normal"/>
    <w:link w:val="Ttulo2Car"/>
    <w:uiPriority w:val="9"/>
    <w:unhideWhenUsed/>
    <w:qFormat/>
    <w:rsid w:val="00D6786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19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9B9"/>
    <w:rPr>
      <w:rFonts w:ascii="Segoe UI" w:hAnsi="Segoe UI" w:cs="Segoe UI"/>
      <w:sz w:val="18"/>
      <w:szCs w:val="18"/>
    </w:rPr>
  </w:style>
  <w:style w:type="paragraph" w:styleId="Encabezado">
    <w:name w:val="header"/>
    <w:basedOn w:val="Normal"/>
    <w:link w:val="EncabezadoCar"/>
    <w:uiPriority w:val="99"/>
    <w:unhideWhenUsed/>
    <w:rsid w:val="009B19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9B9"/>
  </w:style>
  <w:style w:type="paragraph" w:styleId="Piedepgina">
    <w:name w:val="footer"/>
    <w:basedOn w:val="Normal"/>
    <w:link w:val="PiedepginaCar"/>
    <w:uiPriority w:val="99"/>
    <w:unhideWhenUsed/>
    <w:rsid w:val="009B19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9B9"/>
  </w:style>
  <w:style w:type="paragraph" w:styleId="Prrafodelista">
    <w:name w:val="List Paragraph"/>
    <w:basedOn w:val="Normal"/>
    <w:uiPriority w:val="34"/>
    <w:qFormat/>
    <w:rsid w:val="00E17469"/>
    <w:pPr>
      <w:spacing w:after="0" w:line="240" w:lineRule="auto"/>
      <w:ind w:left="708"/>
    </w:pPr>
    <w:rPr>
      <w:rFonts w:ascii="Times New Roman" w:eastAsia="Times New Roman" w:hAnsi="Times New Roman" w:cs="Times New Roman"/>
      <w:sz w:val="20"/>
      <w:szCs w:val="20"/>
      <w:lang w:eastAsia="es-ES"/>
    </w:rPr>
  </w:style>
  <w:style w:type="paragraph" w:customStyle="1" w:styleId="Cuerpo">
    <w:name w:val="Cuerpo"/>
    <w:rsid w:val="00E17469"/>
    <w:pPr>
      <w:spacing w:after="200" w:line="276" w:lineRule="auto"/>
      <w:ind w:right="0"/>
      <w:jc w:val="left"/>
    </w:pPr>
    <w:rPr>
      <w:rFonts w:ascii="Calibri" w:eastAsia="Calibri" w:hAnsi="Calibri" w:cs="Calibri"/>
      <w:color w:val="000000"/>
      <w:u w:color="000000"/>
      <w:lang w:eastAsia="es-ES"/>
    </w:rPr>
  </w:style>
  <w:style w:type="character" w:customStyle="1" w:styleId="Ttulo2Car">
    <w:name w:val="Título 2 Car"/>
    <w:basedOn w:val="Fuentedeprrafopredeter"/>
    <w:link w:val="Ttulo2"/>
    <w:uiPriority w:val="9"/>
    <w:rsid w:val="00D6786A"/>
    <w:rPr>
      <w:rFonts w:asciiTheme="majorHAnsi" w:eastAsiaTheme="majorEastAsia" w:hAnsiTheme="majorHAnsi" w:cstheme="majorBidi"/>
      <w:color w:val="2F5496" w:themeColor="accent1" w:themeShade="BF"/>
      <w:sz w:val="26"/>
      <w:szCs w:val="26"/>
      <w:lang w:eastAsia="es-ES"/>
    </w:rPr>
  </w:style>
  <w:style w:type="paragraph" w:styleId="Textonotapie">
    <w:name w:val="footnote text"/>
    <w:basedOn w:val="Normal"/>
    <w:link w:val="TextonotapieCar"/>
    <w:uiPriority w:val="99"/>
    <w:semiHidden/>
    <w:unhideWhenUsed/>
    <w:rsid w:val="00BB4B7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BB4B7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B4B79"/>
    <w:rPr>
      <w:vertAlign w:val="superscript"/>
    </w:rPr>
  </w:style>
  <w:style w:type="character" w:styleId="Hipervnculo">
    <w:name w:val="Hyperlink"/>
    <w:basedOn w:val="Fuentedeprrafopredeter"/>
    <w:uiPriority w:val="99"/>
    <w:unhideWhenUsed/>
    <w:rsid w:val="00BB4B79"/>
    <w:rPr>
      <w:color w:val="0563C1" w:themeColor="hyperlink"/>
      <w:u w:val="single"/>
    </w:rPr>
  </w:style>
  <w:style w:type="paragraph" w:styleId="NormalWeb">
    <w:name w:val="Normal (Web)"/>
    <w:basedOn w:val="Normal"/>
    <w:uiPriority w:val="99"/>
    <w:unhideWhenUsed/>
    <w:rsid w:val="00BB4B79"/>
    <w:pPr>
      <w:spacing w:after="160" w:line="259" w:lineRule="auto"/>
    </w:pPr>
    <w:rPr>
      <w:rFonts w:ascii="Times New Roman" w:eastAsiaTheme="minorEastAsia" w:hAnsi="Times New Roman" w:cs="Times New Roman"/>
      <w:sz w:val="24"/>
      <w:szCs w:val="24"/>
      <w:lang w:eastAsia="ja-JP"/>
    </w:rPr>
  </w:style>
  <w:style w:type="character" w:customStyle="1" w:styleId="UnresolvedMention">
    <w:name w:val="Unresolved Mention"/>
    <w:basedOn w:val="Fuentedeprrafopredeter"/>
    <w:uiPriority w:val="99"/>
    <w:rsid w:val="00835B9A"/>
    <w:rPr>
      <w:color w:val="605E5C"/>
      <w:shd w:val="clear" w:color="auto" w:fill="E1DFDD"/>
    </w:rPr>
  </w:style>
  <w:style w:type="character" w:styleId="Refdecomentario">
    <w:name w:val="annotation reference"/>
    <w:basedOn w:val="Fuentedeprrafopredeter"/>
    <w:uiPriority w:val="99"/>
    <w:semiHidden/>
    <w:unhideWhenUsed/>
    <w:rsid w:val="009D6EDC"/>
    <w:rPr>
      <w:sz w:val="16"/>
      <w:szCs w:val="16"/>
    </w:rPr>
  </w:style>
  <w:style w:type="paragraph" w:styleId="Textocomentario">
    <w:name w:val="annotation text"/>
    <w:basedOn w:val="Normal"/>
    <w:link w:val="TextocomentarioCar"/>
    <w:uiPriority w:val="99"/>
    <w:semiHidden/>
    <w:unhideWhenUsed/>
    <w:rsid w:val="009D6E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6EDC"/>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D6EDC"/>
    <w:rPr>
      <w:b/>
      <w:bCs/>
    </w:rPr>
  </w:style>
  <w:style w:type="character" w:customStyle="1" w:styleId="AsuntodelcomentarioCar">
    <w:name w:val="Asunto del comentario Car"/>
    <w:basedOn w:val="TextocomentarioCar"/>
    <w:link w:val="Asuntodelcomentario"/>
    <w:uiPriority w:val="99"/>
    <w:semiHidden/>
    <w:rsid w:val="009D6EDC"/>
    <w:rPr>
      <w:b/>
      <w:bCs/>
      <w:sz w:val="20"/>
      <w:szCs w:val="20"/>
      <w:lang w:val="es-ES"/>
    </w:rPr>
  </w:style>
  <w:style w:type="paragraph" w:styleId="Sinespaciado">
    <w:name w:val="No Spacing"/>
    <w:uiPriority w:val="1"/>
    <w:qFormat/>
    <w:rsid w:val="00D92E42"/>
    <w:pPr>
      <w:spacing w:line="240" w:lineRule="auto"/>
      <w:ind w:right="0"/>
      <w:jc w:val="left"/>
    </w:pPr>
    <w:rPr>
      <w:rFonts w:eastAsiaTheme="minorEastAsia"/>
      <w:lang w:eastAsia="ja-JP"/>
    </w:rPr>
  </w:style>
  <w:style w:type="character" w:styleId="nfasis">
    <w:name w:val="Emphasis"/>
    <w:basedOn w:val="Fuentedeprrafopredeter"/>
    <w:uiPriority w:val="20"/>
    <w:qFormat/>
    <w:rsid w:val="00D93A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line="264" w:lineRule="auto"/>
        <w:ind w:right="61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69"/>
    <w:pPr>
      <w:spacing w:after="200" w:line="276" w:lineRule="auto"/>
      <w:ind w:right="0"/>
      <w:jc w:val="left"/>
    </w:pPr>
    <w:rPr>
      <w:lang w:val="es-ES"/>
    </w:rPr>
  </w:style>
  <w:style w:type="paragraph" w:styleId="Ttulo2">
    <w:name w:val="heading 2"/>
    <w:basedOn w:val="Normal"/>
    <w:next w:val="Normal"/>
    <w:link w:val="Ttulo2Car"/>
    <w:uiPriority w:val="9"/>
    <w:unhideWhenUsed/>
    <w:qFormat/>
    <w:rsid w:val="00D6786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19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9B9"/>
    <w:rPr>
      <w:rFonts w:ascii="Segoe UI" w:hAnsi="Segoe UI" w:cs="Segoe UI"/>
      <w:sz w:val="18"/>
      <w:szCs w:val="18"/>
    </w:rPr>
  </w:style>
  <w:style w:type="paragraph" w:styleId="Encabezado">
    <w:name w:val="header"/>
    <w:basedOn w:val="Normal"/>
    <w:link w:val="EncabezadoCar"/>
    <w:uiPriority w:val="99"/>
    <w:unhideWhenUsed/>
    <w:rsid w:val="009B19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9B9"/>
  </w:style>
  <w:style w:type="paragraph" w:styleId="Piedepgina">
    <w:name w:val="footer"/>
    <w:basedOn w:val="Normal"/>
    <w:link w:val="PiedepginaCar"/>
    <w:uiPriority w:val="99"/>
    <w:unhideWhenUsed/>
    <w:rsid w:val="009B19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9B9"/>
  </w:style>
  <w:style w:type="paragraph" w:styleId="Prrafodelista">
    <w:name w:val="List Paragraph"/>
    <w:basedOn w:val="Normal"/>
    <w:uiPriority w:val="34"/>
    <w:qFormat/>
    <w:rsid w:val="00E17469"/>
    <w:pPr>
      <w:spacing w:after="0" w:line="240" w:lineRule="auto"/>
      <w:ind w:left="708"/>
    </w:pPr>
    <w:rPr>
      <w:rFonts w:ascii="Times New Roman" w:eastAsia="Times New Roman" w:hAnsi="Times New Roman" w:cs="Times New Roman"/>
      <w:sz w:val="20"/>
      <w:szCs w:val="20"/>
      <w:lang w:eastAsia="es-ES"/>
    </w:rPr>
  </w:style>
  <w:style w:type="paragraph" w:customStyle="1" w:styleId="Cuerpo">
    <w:name w:val="Cuerpo"/>
    <w:rsid w:val="00E17469"/>
    <w:pPr>
      <w:spacing w:after="200" w:line="276" w:lineRule="auto"/>
      <w:ind w:right="0"/>
      <w:jc w:val="left"/>
    </w:pPr>
    <w:rPr>
      <w:rFonts w:ascii="Calibri" w:eastAsia="Calibri" w:hAnsi="Calibri" w:cs="Calibri"/>
      <w:color w:val="000000"/>
      <w:u w:color="000000"/>
      <w:lang w:eastAsia="es-ES"/>
    </w:rPr>
  </w:style>
  <w:style w:type="character" w:customStyle="1" w:styleId="Ttulo2Car">
    <w:name w:val="Título 2 Car"/>
    <w:basedOn w:val="Fuentedeprrafopredeter"/>
    <w:link w:val="Ttulo2"/>
    <w:uiPriority w:val="9"/>
    <w:rsid w:val="00D6786A"/>
    <w:rPr>
      <w:rFonts w:asciiTheme="majorHAnsi" w:eastAsiaTheme="majorEastAsia" w:hAnsiTheme="majorHAnsi" w:cstheme="majorBidi"/>
      <w:color w:val="2F5496" w:themeColor="accent1" w:themeShade="BF"/>
      <w:sz w:val="26"/>
      <w:szCs w:val="26"/>
      <w:lang w:eastAsia="es-ES"/>
    </w:rPr>
  </w:style>
  <w:style w:type="paragraph" w:styleId="Textonotapie">
    <w:name w:val="footnote text"/>
    <w:basedOn w:val="Normal"/>
    <w:link w:val="TextonotapieCar"/>
    <w:uiPriority w:val="99"/>
    <w:semiHidden/>
    <w:unhideWhenUsed/>
    <w:rsid w:val="00BB4B7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BB4B7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B4B79"/>
    <w:rPr>
      <w:vertAlign w:val="superscript"/>
    </w:rPr>
  </w:style>
  <w:style w:type="character" w:styleId="Hipervnculo">
    <w:name w:val="Hyperlink"/>
    <w:basedOn w:val="Fuentedeprrafopredeter"/>
    <w:uiPriority w:val="99"/>
    <w:unhideWhenUsed/>
    <w:rsid w:val="00BB4B79"/>
    <w:rPr>
      <w:color w:val="0563C1" w:themeColor="hyperlink"/>
      <w:u w:val="single"/>
    </w:rPr>
  </w:style>
  <w:style w:type="paragraph" w:styleId="NormalWeb">
    <w:name w:val="Normal (Web)"/>
    <w:basedOn w:val="Normal"/>
    <w:uiPriority w:val="99"/>
    <w:unhideWhenUsed/>
    <w:rsid w:val="00BB4B79"/>
    <w:pPr>
      <w:spacing w:after="160" w:line="259" w:lineRule="auto"/>
    </w:pPr>
    <w:rPr>
      <w:rFonts w:ascii="Times New Roman" w:eastAsiaTheme="minorEastAsia" w:hAnsi="Times New Roman" w:cs="Times New Roman"/>
      <w:sz w:val="24"/>
      <w:szCs w:val="24"/>
      <w:lang w:eastAsia="ja-JP"/>
    </w:rPr>
  </w:style>
  <w:style w:type="character" w:customStyle="1" w:styleId="UnresolvedMention">
    <w:name w:val="Unresolved Mention"/>
    <w:basedOn w:val="Fuentedeprrafopredeter"/>
    <w:uiPriority w:val="99"/>
    <w:rsid w:val="00835B9A"/>
    <w:rPr>
      <w:color w:val="605E5C"/>
      <w:shd w:val="clear" w:color="auto" w:fill="E1DFDD"/>
    </w:rPr>
  </w:style>
  <w:style w:type="character" w:styleId="Refdecomentario">
    <w:name w:val="annotation reference"/>
    <w:basedOn w:val="Fuentedeprrafopredeter"/>
    <w:uiPriority w:val="99"/>
    <w:semiHidden/>
    <w:unhideWhenUsed/>
    <w:rsid w:val="009D6EDC"/>
    <w:rPr>
      <w:sz w:val="16"/>
      <w:szCs w:val="16"/>
    </w:rPr>
  </w:style>
  <w:style w:type="paragraph" w:styleId="Textocomentario">
    <w:name w:val="annotation text"/>
    <w:basedOn w:val="Normal"/>
    <w:link w:val="TextocomentarioCar"/>
    <w:uiPriority w:val="99"/>
    <w:semiHidden/>
    <w:unhideWhenUsed/>
    <w:rsid w:val="009D6E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6EDC"/>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D6EDC"/>
    <w:rPr>
      <w:b/>
      <w:bCs/>
    </w:rPr>
  </w:style>
  <w:style w:type="character" w:customStyle="1" w:styleId="AsuntodelcomentarioCar">
    <w:name w:val="Asunto del comentario Car"/>
    <w:basedOn w:val="TextocomentarioCar"/>
    <w:link w:val="Asuntodelcomentario"/>
    <w:uiPriority w:val="99"/>
    <w:semiHidden/>
    <w:rsid w:val="009D6EDC"/>
    <w:rPr>
      <w:b/>
      <w:bCs/>
      <w:sz w:val="20"/>
      <w:szCs w:val="20"/>
      <w:lang w:val="es-ES"/>
    </w:rPr>
  </w:style>
  <w:style w:type="paragraph" w:styleId="Sinespaciado">
    <w:name w:val="No Spacing"/>
    <w:uiPriority w:val="1"/>
    <w:qFormat/>
    <w:rsid w:val="00D92E42"/>
    <w:pPr>
      <w:spacing w:line="240" w:lineRule="auto"/>
      <w:ind w:right="0"/>
      <w:jc w:val="left"/>
    </w:pPr>
    <w:rPr>
      <w:rFonts w:eastAsiaTheme="minorEastAsia"/>
      <w:lang w:eastAsia="ja-JP"/>
    </w:rPr>
  </w:style>
  <w:style w:type="character" w:styleId="nfasis">
    <w:name w:val="Emphasis"/>
    <w:basedOn w:val="Fuentedeprrafopredeter"/>
    <w:uiPriority w:val="20"/>
    <w:qFormat/>
    <w:rsid w:val="00D93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00">
      <w:bodyDiv w:val="1"/>
      <w:marLeft w:val="0"/>
      <w:marRight w:val="0"/>
      <w:marTop w:val="0"/>
      <w:marBottom w:val="0"/>
      <w:divBdr>
        <w:top w:val="none" w:sz="0" w:space="0" w:color="auto"/>
        <w:left w:val="none" w:sz="0" w:space="0" w:color="auto"/>
        <w:bottom w:val="none" w:sz="0" w:space="0" w:color="auto"/>
        <w:right w:val="none" w:sz="0" w:space="0" w:color="auto"/>
      </w:divBdr>
      <w:divsChild>
        <w:div w:id="1888372244">
          <w:marLeft w:val="0"/>
          <w:marRight w:val="0"/>
          <w:marTop w:val="0"/>
          <w:marBottom w:val="0"/>
          <w:divBdr>
            <w:top w:val="none" w:sz="0" w:space="0" w:color="auto"/>
            <w:left w:val="none" w:sz="0" w:space="0" w:color="auto"/>
            <w:bottom w:val="none" w:sz="0" w:space="0" w:color="auto"/>
            <w:right w:val="none" w:sz="0" w:space="0" w:color="auto"/>
          </w:divBdr>
          <w:divsChild>
            <w:div w:id="51580848">
              <w:marLeft w:val="0"/>
              <w:marRight w:val="0"/>
              <w:marTop w:val="0"/>
              <w:marBottom w:val="0"/>
              <w:divBdr>
                <w:top w:val="none" w:sz="0" w:space="0" w:color="auto"/>
                <w:left w:val="none" w:sz="0" w:space="0" w:color="auto"/>
                <w:bottom w:val="none" w:sz="0" w:space="0" w:color="auto"/>
                <w:right w:val="none" w:sz="0" w:space="0" w:color="auto"/>
              </w:divBdr>
              <w:divsChild>
                <w:div w:id="5183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79">
      <w:bodyDiv w:val="1"/>
      <w:marLeft w:val="0"/>
      <w:marRight w:val="0"/>
      <w:marTop w:val="0"/>
      <w:marBottom w:val="0"/>
      <w:divBdr>
        <w:top w:val="none" w:sz="0" w:space="0" w:color="auto"/>
        <w:left w:val="none" w:sz="0" w:space="0" w:color="auto"/>
        <w:bottom w:val="none" w:sz="0" w:space="0" w:color="auto"/>
        <w:right w:val="none" w:sz="0" w:space="0" w:color="auto"/>
      </w:divBdr>
      <w:divsChild>
        <w:div w:id="1043749764">
          <w:marLeft w:val="0"/>
          <w:marRight w:val="0"/>
          <w:marTop w:val="0"/>
          <w:marBottom w:val="0"/>
          <w:divBdr>
            <w:top w:val="none" w:sz="0" w:space="0" w:color="auto"/>
            <w:left w:val="none" w:sz="0" w:space="0" w:color="auto"/>
            <w:bottom w:val="none" w:sz="0" w:space="0" w:color="auto"/>
            <w:right w:val="none" w:sz="0" w:space="0" w:color="auto"/>
          </w:divBdr>
          <w:divsChild>
            <w:div w:id="2019959972">
              <w:marLeft w:val="0"/>
              <w:marRight w:val="0"/>
              <w:marTop w:val="0"/>
              <w:marBottom w:val="0"/>
              <w:divBdr>
                <w:top w:val="none" w:sz="0" w:space="0" w:color="auto"/>
                <w:left w:val="none" w:sz="0" w:space="0" w:color="auto"/>
                <w:bottom w:val="none" w:sz="0" w:space="0" w:color="auto"/>
                <w:right w:val="none" w:sz="0" w:space="0" w:color="auto"/>
              </w:divBdr>
              <w:divsChild>
                <w:div w:id="787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35130">
      <w:bodyDiv w:val="1"/>
      <w:marLeft w:val="0"/>
      <w:marRight w:val="0"/>
      <w:marTop w:val="0"/>
      <w:marBottom w:val="0"/>
      <w:divBdr>
        <w:top w:val="none" w:sz="0" w:space="0" w:color="auto"/>
        <w:left w:val="none" w:sz="0" w:space="0" w:color="auto"/>
        <w:bottom w:val="none" w:sz="0" w:space="0" w:color="auto"/>
        <w:right w:val="none" w:sz="0" w:space="0" w:color="auto"/>
      </w:divBdr>
      <w:divsChild>
        <w:div w:id="536160382">
          <w:marLeft w:val="0"/>
          <w:marRight w:val="0"/>
          <w:marTop w:val="0"/>
          <w:marBottom w:val="0"/>
          <w:divBdr>
            <w:top w:val="none" w:sz="0" w:space="0" w:color="auto"/>
            <w:left w:val="none" w:sz="0" w:space="0" w:color="auto"/>
            <w:bottom w:val="none" w:sz="0" w:space="0" w:color="auto"/>
            <w:right w:val="none" w:sz="0" w:space="0" w:color="auto"/>
          </w:divBdr>
          <w:divsChild>
            <w:div w:id="128742589">
              <w:marLeft w:val="0"/>
              <w:marRight w:val="0"/>
              <w:marTop w:val="0"/>
              <w:marBottom w:val="0"/>
              <w:divBdr>
                <w:top w:val="none" w:sz="0" w:space="0" w:color="auto"/>
                <w:left w:val="none" w:sz="0" w:space="0" w:color="auto"/>
                <w:bottom w:val="none" w:sz="0" w:space="0" w:color="auto"/>
                <w:right w:val="none" w:sz="0" w:space="0" w:color="auto"/>
              </w:divBdr>
              <w:divsChild>
                <w:div w:id="2000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59036">
      <w:bodyDiv w:val="1"/>
      <w:marLeft w:val="0"/>
      <w:marRight w:val="0"/>
      <w:marTop w:val="0"/>
      <w:marBottom w:val="0"/>
      <w:divBdr>
        <w:top w:val="none" w:sz="0" w:space="0" w:color="auto"/>
        <w:left w:val="none" w:sz="0" w:space="0" w:color="auto"/>
        <w:bottom w:val="none" w:sz="0" w:space="0" w:color="auto"/>
        <w:right w:val="none" w:sz="0" w:space="0" w:color="auto"/>
      </w:divBdr>
      <w:divsChild>
        <w:div w:id="1276403462">
          <w:marLeft w:val="0"/>
          <w:marRight w:val="0"/>
          <w:marTop w:val="0"/>
          <w:marBottom w:val="0"/>
          <w:divBdr>
            <w:top w:val="none" w:sz="0" w:space="0" w:color="auto"/>
            <w:left w:val="none" w:sz="0" w:space="0" w:color="auto"/>
            <w:bottom w:val="none" w:sz="0" w:space="0" w:color="auto"/>
            <w:right w:val="none" w:sz="0" w:space="0" w:color="auto"/>
          </w:divBdr>
          <w:divsChild>
            <w:div w:id="1928034274">
              <w:marLeft w:val="0"/>
              <w:marRight w:val="0"/>
              <w:marTop w:val="0"/>
              <w:marBottom w:val="0"/>
              <w:divBdr>
                <w:top w:val="none" w:sz="0" w:space="0" w:color="auto"/>
                <w:left w:val="none" w:sz="0" w:space="0" w:color="auto"/>
                <w:bottom w:val="none" w:sz="0" w:space="0" w:color="auto"/>
                <w:right w:val="none" w:sz="0" w:space="0" w:color="auto"/>
              </w:divBdr>
              <w:divsChild>
                <w:div w:id="6356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2475">
      <w:bodyDiv w:val="1"/>
      <w:marLeft w:val="0"/>
      <w:marRight w:val="0"/>
      <w:marTop w:val="0"/>
      <w:marBottom w:val="0"/>
      <w:divBdr>
        <w:top w:val="none" w:sz="0" w:space="0" w:color="auto"/>
        <w:left w:val="none" w:sz="0" w:space="0" w:color="auto"/>
        <w:bottom w:val="none" w:sz="0" w:space="0" w:color="auto"/>
        <w:right w:val="none" w:sz="0" w:space="0" w:color="auto"/>
      </w:divBdr>
      <w:divsChild>
        <w:div w:id="1682121141">
          <w:marLeft w:val="0"/>
          <w:marRight w:val="0"/>
          <w:marTop w:val="0"/>
          <w:marBottom w:val="0"/>
          <w:divBdr>
            <w:top w:val="none" w:sz="0" w:space="0" w:color="auto"/>
            <w:left w:val="none" w:sz="0" w:space="0" w:color="auto"/>
            <w:bottom w:val="none" w:sz="0" w:space="0" w:color="auto"/>
            <w:right w:val="none" w:sz="0" w:space="0" w:color="auto"/>
          </w:divBdr>
          <w:divsChild>
            <w:div w:id="1221019832">
              <w:marLeft w:val="0"/>
              <w:marRight w:val="0"/>
              <w:marTop w:val="0"/>
              <w:marBottom w:val="0"/>
              <w:divBdr>
                <w:top w:val="none" w:sz="0" w:space="0" w:color="auto"/>
                <w:left w:val="none" w:sz="0" w:space="0" w:color="auto"/>
                <w:bottom w:val="none" w:sz="0" w:space="0" w:color="auto"/>
                <w:right w:val="none" w:sz="0" w:space="0" w:color="auto"/>
              </w:divBdr>
              <w:divsChild>
                <w:div w:id="647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28601">
      <w:bodyDiv w:val="1"/>
      <w:marLeft w:val="0"/>
      <w:marRight w:val="0"/>
      <w:marTop w:val="0"/>
      <w:marBottom w:val="0"/>
      <w:divBdr>
        <w:top w:val="none" w:sz="0" w:space="0" w:color="auto"/>
        <w:left w:val="none" w:sz="0" w:space="0" w:color="auto"/>
        <w:bottom w:val="none" w:sz="0" w:space="0" w:color="auto"/>
        <w:right w:val="none" w:sz="0" w:space="0" w:color="auto"/>
      </w:divBdr>
    </w:div>
    <w:div w:id="1727097323">
      <w:bodyDiv w:val="1"/>
      <w:marLeft w:val="0"/>
      <w:marRight w:val="0"/>
      <w:marTop w:val="0"/>
      <w:marBottom w:val="0"/>
      <w:divBdr>
        <w:top w:val="none" w:sz="0" w:space="0" w:color="auto"/>
        <w:left w:val="none" w:sz="0" w:space="0" w:color="auto"/>
        <w:bottom w:val="none" w:sz="0" w:space="0" w:color="auto"/>
        <w:right w:val="none" w:sz="0" w:space="0" w:color="auto"/>
      </w:divBdr>
    </w:div>
    <w:div w:id="1756171214">
      <w:bodyDiv w:val="1"/>
      <w:marLeft w:val="0"/>
      <w:marRight w:val="0"/>
      <w:marTop w:val="0"/>
      <w:marBottom w:val="0"/>
      <w:divBdr>
        <w:top w:val="none" w:sz="0" w:space="0" w:color="auto"/>
        <w:left w:val="none" w:sz="0" w:space="0" w:color="auto"/>
        <w:bottom w:val="none" w:sz="0" w:space="0" w:color="auto"/>
        <w:right w:val="none" w:sz="0" w:space="0" w:color="auto"/>
      </w:divBdr>
      <w:divsChild>
        <w:div w:id="623854773">
          <w:marLeft w:val="0"/>
          <w:marRight w:val="0"/>
          <w:marTop w:val="0"/>
          <w:marBottom w:val="0"/>
          <w:divBdr>
            <w:top w:val="none" w:sz="0" w:space="0" w:color="auto"/>
            <w:left w:val="none" w:sz="0" w:space="0" w:color="auto"/>
            <w:bottom w:val="none" w:sz="0" w:space="0" w:color="auto"/>
            <w:right w:val="none" w:sz="0" w:space="0" w:color="auto"/>
          </w:divBdr>
          <w:divsChild>
            <w:div w:id="393087761">
              <w:marLeft w:val="0"/>
              <w:marRight w:val="0"/>
              <w:marTop w:val="0"/>
              <w:marBottom w:val="0"/>
              <w:divBdr>
                <w:top w:val="none" w:sz="0" w:space="0" w:color="auto"/>
                <w:left w:val="none" w:sz="0" w:space="0" w:color="auto"/>
                <w:bottom w:val="none" w:sz="0" w:space="0" w:color="auto"/>
                <w:right w:val="none" w:sz="0" w:space="0" w:color="auto"/>
              </w:divBdr>
              <w:divsChild>
                <w:div w:id="24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5471">
      <w:bodyDiv w:val="1"/>
      <w:marLeft w:val="0"/>
      <w:marRight w:val="0"/>
      <w:marTop w:val="0"/>
      <w:marBottom w:val="0"/>
      <w:divBdr>
        <w:top w:val="none" w:sz="0" w:space="0" w:color="auto"/>
        <w:left w:val="none" w:sz="0" w:space="0" w:color="auto"/>
        <w:bottom w:val="none" w:sz="0" w:space="0" w:color="auto"/>
        <w:right w:val="none" w:sz="0" w:space="0" w:color="auto"/>
      </w:divBdr>
      <w:divsChild>
        <w:div w:id="645477592">
          <w:marLeft w:val="0"/>
          <w:marRight w:val="0"/>
          <w:marTop w:val="0"/>
          <w:marBottom w:val="0"/>
          <w:divBdr>
            <w:top w:val="none" w:sz="0" w:space="0" w:color="auto"/>
            <w:left w:val="none" w:sz="0" w:space="0" w:color="auto"/>
            <w:bottom w:val="none" w:sz="0" w:space="0" w:color="auto"/>
            <w:right w:val="none" w:sz="0" w:space="0" w:color="auto"/>
          </w:divBdr>
          <w:divsChild>
            <w:div w:id="1878617808">
              <w:marLeft w:val="0"/>
              <w:marRight w:val="0"/>
              <w:marTop w:val="0"/>
              <w:marBottom w:val="0"/>
              <w:divBdr>
                <w:top w:val="none" w:sz="0" w:space="0" w:color="auto"/>
                <w:left w:val="none" w:sz="0" w:space="0" w:color="auto"/>
                <w:bottom w:val="none" w:sz="0" w:space="0" w:color="auto"/>
                <w:right w:val="none" w:sz="0" w:space="0" w:color="auto"/>
              </w:divBdr>
              <w:divsChild>
                <w:div w:id="1682387177">
                  <w:marLeft w:val="0"/>
                  <w:marRight w:val="0"/>
                  <w:marTop w:val="0"/>
                  <w:marBottom w:val="0"/>
                  <w:divBdr>
                    <w:top w:val="none" w:sz="0" w:space="0" w:color="auto"/>
                    <w:left w:val="none" w:sz="0" w:space="0" w:color="auto"/>
                    <w:bottom w:val="none" w:sz="0" w:space="0" w:color="auto"/>
                    <w:right w:val="none" w:sz="0" w:space="0" w:color="auto"/>
                  </w:divBdr>
                </w:div>
              </w:divsChild>
            </w:div>
            <w:div w:id="295138306">
              <w:marLeft w:val="0"/>
              <w:marRight w:val="0"/>
              <w:marTop w:val="0"/>
              <w:marBottom w:val="0"/>
              <w:divBdr>
                <w:top w:val="none" w:sz="0" w:space="0" w:color="auto"/>
                <w:left w:val="none" w:sz="0" w:space="0" w:color="auto"/>
                <w:bottom w:val="none" w:sz="0" w:space="0" w:color="auto"/>
                <w:right w:val="none" w:sz="0" w:space="0" w:color="auto"/>
              </w:divBdr>
              <w:divsChild>
                <w:div w:id="13532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7989">
      <w:bodyDiv w:val="1"/>
      <w:marLeft w:val="0"/>
      <w:marRight w:val="0"/>
      <w:marTop w:val="0"/>
      <w:marBottom w:val="0"/>
      <w:divBdr>
        <w:top w:val="none" w:sz="0" w:space="0" w:color="auto"/>
        <w:left w:val="none" w:sz="0" w:space="0" w:color="auto"/>
        <w:bottom w:val="none" w:sz="0" w:space="0" w:color="auto"/>
        <w:right w:val="none" w:sz="0" w:space="0" w:color="auto"/>
      </w:divBdr>
      <w:divsChild>
        <w:div w:id="1840999047">
          <w:marLeft w:val="0"/>
          <w:marRight w:val="0"/>
          <w:marTop w:val="0"/>
          <w:marBottom w:val="0"/>
          <w:divBdr>
            <w:top w:val="none" w:sz="0" w:space="0" w:color="auto"/>
            <w:left w:val="none" w:sz="0" w:space="0" w:color="auto"/>
            <w:bottom w:val="none" w:sz="0" w:space="0" w:color="auto"/>
            <w:right w:val="none" w:sz="0" w:space="0" w:color="auto"/>
          </w:divBdr>
          <w:divsChild>
            <w:div w:id="1458837736">
              <w:marLeft w:val="0"/>
              <w:marRight w:val="0"/>
              <w:marTop w:val="0"/>
              <w:marBottom w:val="0"/>
              <w:divBdr>
                <w:top w:val="none" w:sz="0" w:space="0" w:color="auto"/>
                <w:left w:val="none" w:sz="0" w:space="0" w:color="auto"/>
                <w:bottom w:val="none" w:sz="0" w:space="0" w:color="auto"/>
                <w:right w:val="none" w:sz="0" w:space="0" w:color="auto"/>
              </w:divBdr>
              <w:divsChild>
                <w:div w:id="680622684">
                  <w:marLeft w:val="0"/>
                  <w:marRight w:val="0"/>
                  <w:marTop w:val="0"/>
                  <w:marBottom w:val="0"/>
                  <w:divBdr>
                    <w:top w:val="none" w:sz="0" w:space="0" w:color="auto"/>
                    <w:left w:val="none" w:sz="0" w:space="0" w:color="auto"/>
                    <w:bottom w:val="none" w:sz="0" w:space="0" w:color="auto"/>
                    <w:right w:val="none" w:sz="0" w:space="0" w:color="auto"/>
                  </w:divBdr>
                </w:div>
              </w:divsChild>
            </w:div>
            <w:div w:id="1959601872">
              <w:marLeft w:val="0"/>
              <w:marRight w:val="0"/>
              <w:marTop w:val="0"/>
              <w:marBottom w:val="0"/>
              <w:divBdr>
                <w:top w:val="none" w:sz="0" w:space="0" w:color="auto"/>
                <w:left w:val="none" w:sz="0" w:space="0" w:color="auto"/>
                <w:bottom w:val="none" w:sz="0" w:space="0" w:color="auto"/>
                <w:right w:val="none" w:sz="0" w:space="0" w:color="auto"/>
              </w:divBdr>
              <w:divsChild>
                <w:div w:id="126241974">
                  <w:marLeft w:val="0"/>
                  <w:marRight w:val="0"/>
                  <w:marTop w:val="0"/>
                  <w:marBottom w:val="0"/>
                  <w:divBdr>
                    <w:top w:val="none" w:sz="0" w:space="0" w:color="auto"/>
                    <w:left w:val="none" w:sz="0" w:space="0" w:color="auto"/>
                    <w:bottom w:val="none" w:sz="0" w:space="0" w:color="auto"/>
                    <w:right w:val="none" w:sz="0" w:space="0" w:color="auto"/>
                  </w:divBdr>
                </w:div>
              </w:divsChild>
            </w:div>
            <w:div w:id="2061787807">
              <w:marLeft w:val="0"/>
              <w:marRight w:val="0"/>
              <w:marTop w:val="0"/>
              <w:marBottom w:val="0"/>
              <w:divBdr>
                <w:top w:val="none" w:sz="0" w:space="0" w:color="auto"/>
                <w:left w:val="none" w:sz="0" w:space="0" w:color="auto"/>
                <w:bottom w:val="none" w:sz="0" w:space="0" w:color="auto"/>
                <w:right w:val="none" w:sz="0" w:space="0" w:color="auto"/>
              </w:divBdr>
              <w:divsChild>
                <w:div w:id="4695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6195">
          <w:marLeft w:val="0"/>
          <w:marRight w:val="0"/>
          <w:marTop w:val="0"/>
          <w:marBottom w:val="0"/>
          <w:divBdr>
            <w:top w:val="none" w:sz="0" w:space="0" w:color="auto"/>
            <w:left w:val="none" w:sz="0" w:space="0" w:color="auto"/>
            <w:bottom w:val="none" w:sz="0" w:space="0" w:color="auto"/>
            <w:right w:val="none" w:sz="0" w:space="0" w:color="auto"/>
          </w:divBdr>
          <w:divsChild>
            <w:div w:id="45879411">
              <w:marLeft w:val="0"/>
              <w:marRight w:val="0"/>
              <w:marTop w:val="0"/>
              <w:marBottom w:val="0"/>
              <w:divBdr>
                <w:top w:val="none" w:sz="0" w:space="0" w:color="auto"/>
                <w:left w:val="none" w:sz="0" w:space="0" w:color="auto"/>
                <w:bottom w:val="none" w:sz="0" w:space="0" w:color="auto"/>
                <w:right w:val="none" w:sz="0" w:space="0" w:color="auto"/>
              </w:divBdr>
              <w:divsChild>
                <w:div w:id="984965907">
                  <w:marLeft w:val="0"/>
                  <w:marRight w:val="0"/>
                  <w:marTop w:val="0"/>
                  <w:marBottom w:val="0"/>
                  <w:divBdr>
                    <w:top w:val="none" w:sz="0" w:space="0" w:color="auto"/>
                    <w:left w:val="none" w:sz="0" w:space="0" w:color="auto"/>
                    <w:bottom w:val="none" w:sz="0" w:space="0" w:color="auto"/>
                    <w:right w:val="none" w:sz="0" w:space="0" w:color="auto"/>
                  </w:divBdr>
                  <w:divsChild>
                    <w:div w:id="17765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sxsrf=ALeKk00RyJQntu84MYjmI2NrAjs_13Q2Bg:1590552937658&amp;q=SARS-CoV-2&amp;spell=1&amp;sa=X&amp;ved=2ahUKEwjRquG2l9PpAhVtAp0JHViKC80QBSgAegQIHxA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ogle.com/search?sxsrf=ALeKk00RyJQntu84MYjmI2NrAjs_13Q2Bg:1590552937658&amp;q=SARS-CoV-2&amp;spell=1&amp;sa=X&amp;ved=2ahUKEwjRquG2l9PpAhVtAp0JHViKC80QBSgAegQIHxA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ogle.com/search?sxsrf=ALeKk00RyJQntu84MYjmI2NrAjs_13Q2Bg:1590552937658&amp;q=SARS-CoV-2&amp;spell=1&amp;sa=X&amp;ved=2ahUKEwjRquG2l9PpAhVtAp0JHViKC80QBSgAegQIHxA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20Velazquez\Dropbox\Ivan\LX%20LEGISLATURA\Hoj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A2B3-84DE-47A5-9C39-AEB895E6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Template>
  <TotalTime>1</TotalTime>
  <Pages>3</Pages>
  <Words>2773</Words>
  <Characters>15253</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Velazquez</dc:creator>
  <cp:lastModifiedBy>SG2 USER</cp:lastModifiedBy>
  <cp:revision>2</cp:revision>
  <cp:lastPrinted>2019-12-04T21:33:00Z</cp:lastPrinted>
  <dcterms:created xsi:type="dcterms:W3CDTF">2020-06-18T17:18:00Z</dcterms:created>
  <dcterms:modified xsi:type="dcterms:W3CDTF">2020-06-18T17:18:00Z</dcterms:modified>
</cp:coreProperties>
</file>