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D52C" w14:textId="77777777" w:rsidR="00641730" w:rsidRPr="00BA6767" w:rsidRDefault="00641730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</w:p>
    <w:p w14:paraId="4290DFA3" w14:textId="77777777" w:rsidR="000A7398" w:rsidRPr="00BA6767" w:rsidRDefault="003123D2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  <w:r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C</w:t>
      </w:r>
      <w:r w:rsidR="008D5465"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IUDADANOS </w:t>
      </w:r>
      <w:r w:rsidR="000A7398"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DIPUTADOS INTEGRANTES</w:t>
      </w:r>
    </w:p>
    <w:p w14:paraId="4AE04436" w14:textId="5B8CE661" w:rsidR="000A7398" w:rsidRPr="00BA6767" w:rsidRDefault="000A7398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  <w:r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DE </w:t>
      </w:r>
      <w:r w:rsidR="003123D2"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537361"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MESA DIRECTIVA</w:t>
      </w:r>
      <w:r w:rsidR="00A06E68"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 DE LA LX LEGISLATURA</w:t>
      </w:r>
    </w:p>
    <w:p w14:paraId="18A596D9" w14:textId="77777777" w:rsidR="000A7398" w:rsidRPr="00BA6767" w:rsidRDefault="003123D2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  <w:r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DEL HONORABLE CONGRESO</w:t>
      </w:r>
      <w:r w:rsidR="000A7398"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 DEL ESTADO</w:t>
      </w:r>
    </w:p>
    <w:p w14:paraId="2398C465" w14:textId="77777777" w:rsidR="000A7398" w:rsidRPr="00BA6767" w:rsidRDefault="003123D2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  <w:r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36B32E0F" w14:textId="77777777" w:rsidR="003123D2" w:rsidRPr="00BA6767" w:rsidRDefault="003123D2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  <w:r w:rsidRPr="00BA6767"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12FAC759" w14:textId="77878E50" w:rsidR="003123D2" w:rsidRPr="00BA6767" w:rsidRDefault="003123D2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</w:p>
    <w:p w14:paraId="266B876E" w14:textId="77777777" w:rsidR="00887EA8" w:rsidRPr="00BA6767" w:rsidRDefault="00887EA8" w:rsidP="00BA67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</w:p>
    <w:p w14:paraId="39BE6944" w14:textId="709B3B48" w:rsidR="00AD4DBD" w:rsidRPr="00BA6767" w:rsidRDefault="00C5461D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ab/>
      </w:r>
      <w:r w:rsidR="000D148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La suscrita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>Diputada Nancy Jiménez Morales</w:t>
      </w:r>
      <w:r w:rsidR="000D148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, integrante del Grupo Legislativo del Partido Acción Nacional </w:t>
      </w:r>
      <w:r w:rsidR="00AD4DBD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de la LX Legislatura del Honorable Congreso del Estado, con fundamento en lo dispuesto por los artículos </w:t>
      </w:r>
      <w:r w:rsidR="00A06E68" w:rsidRPr="00BA6767">
        <w:rPr>
          <w:rFonts w:ascii="Arial" w:eastAsia="Times New Roman" w:hAnsi="Arial" w:cs="Arial"/>
          <w:color w:val="0D0D0D" w:themeColor="text1" w:themeTint="F2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="00A06E68" w:rsidRPr="00BA676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AD4DBD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58D91790" w14:textId="73CE9622" w:rsidR="003123D2" w:rsidRPr="00BA6767" w:rsidRDefault="003123D2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14:paraId="57629940" w14:textId="77777777" w:rsidR="00554617" w:rsidRPr="00BA6767" w:rsidRDefault="00554617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14:paraId="1B69E28E" w14:textId="77777777" w:rsidR="003123D2" w:rsidRPr="00BA6767" w:rsidRDefault="003123D2" w:rsidP="00BA6767">
      <w:pPr>
        <w:spacing w:after="0" w:line="264" w:lineRule="auto"/>
        <w:jc w:val="center"/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</w:pPr>
      <w:r w:rsidRPr="00BA6767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>C O N S I D E R A N D O S</w:t>
      </w:r>
    </w:p>
    <w:p w14:paraId="11BE709D" w14:textId="076F62FE" w:rsidR="0019534D" w:rsidRPr="00BA6767" w:rsidRDefault="0019534D" w:rsidP="00BA6767">
      <w:pPr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573570B4" w14:textId="77777777" w:rsidR="003E41FC" w:rsidRPr="00BA6767" w:rsidRDefault="003E41FC" w:rsidP="00BA6767">
      <w:pPr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317788DB" w14:textId="77899846" w:rsidR="00EE3A61" w:rsidRPr="00BA6767" w:rsidRDefault="000F462E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Que </w:t>
      </w:r>
      <w:r w:rsidR="00EE3A61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el artículo 2 de la Ley General para la Inclusión de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las </w:t>
      </w:r>
      <w:r w:rsidR="00EE3A61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Personas con Discapacidad define a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la discapacidad</w:t>
      </w:r>
      <w:r w:rsidR="00EE3A61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como la consecuencia de la presencia de una deficiencia o limitación en una persona, que al interactuar con las barreras que le impone el entorno social, pueda impedir su inclusión plena y efectiva en la sociedad, en igualdad de condiciones con los demás. </w:t>
      </w:r>
    </w:p>
    <w:p w14:paraId="5D3D9B8E" w14:textId="1F858C4D" w:rsidR="00EE3A61" w:rsidRPr="00BA6767" w:rsidRDefault="00EE3A6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61642729" w14:textId="5AD65FC6" w:rsidR="00EE3A61" w:rsidRPr="00BA6767" w:rsidRDefault="00EE3A6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aunado a lo anterior, </w:t>
      </w:r>
      <w:r w:rsidR="00607A40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la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L</w:t>
      </w:r>
      <w:r w:rsidR="00607A40" w:rsidRPr="00BA6767">
        <w:rPr>
          <w:rFonts w:ascii="Arial" w:hAnsi="Arial" w:cs="Arial"/>
          <w:color w:val="0D0D0D" w:themeColor="text1" w:themeTint="F2"/>
          <w:sz w:val="24"/>
          <w:szCs w:val="24"/>
        </w:rPr>
        <w:t>ey referida con anterioridad contempla cuatro tipos de discapacidad, los cuales son los siguientes:</w:t>
      </w:r>
    </w:p>
    <w:p w14:paraId="48E0ADEE" w14:textId="6E7D6F94" w:rsidR="00607A40" w:rsidRPr="00BA6767" w:rsidRDefault="00607A40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B599F08" w14:textId="3EA99DA9" w:rsidR="00607A40" w:rsidRPr="00BA6767" w:rsidRDefault="00607A40" w:rsidP="00BA6767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Discapacidad Física: Es la secuela o malformación que deriva de una afección en el sistema neuromuscular a nivel central o periférico, dando como resultado alteraciones en el control del movimiento y la postura;</w:t>
      </w:r>
    </w:p>
    <w:p w14:paraId="0C122707" w14:textId="77777777" w:rsidR="00607A40" w:rsidRPr="00BA6767" w:rsidRDefault="00607A40" w:rsidP="00BA6767">
      <w:pPr>
        <w:pStyle w:val="Prrafodelista"/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54ED6C22" w14:textId="6D252337" w:rsidR="00607A40" w:rsidRPr="00BA6767" w:rsidRDefault="00607A40" w:rsidP="00BA6767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Discapacidad Mental: Alteración o deficiencia en el sistema neuronal de una persona, que aunado a una sucesión de hechos que no puede manejar, detona un cambio en su comportamiento que dificulta su pleno desarrollo y convivencia social;</w:t>
      </w:r>
    </w:p>
    <w:p w14:paraId="44C4F196" w14:textId="77777777" w:rsidR="003E41FC" w:rsidRPr="00BA6767" w:rsidRDefault="003E41FC" w:rsidP="00BA6767">
      <w:pPr>
        <w:pStyle w:val="Prrafodelista"/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1DF1831" w14:textId="7319762D" w:rsidR="00607A40" w:rsidRPr="00BA6767" w:rsidRDefault="00607A40" w:rsidP="00BA6767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Discapacidad Intelectual: Se caracteriza por limitaciones significativas tanto en la estructura del pensamiento razonado, como en la conducta adaptativa de la persona; y</w:t>
      </w:r>
    </w:p>
    <w:p w14:paraId="215912A8" w14:textId="77777777" w:rsidR="00607A40" w:rsidRPr="00BA6767" w:rsidRDefault="00607A40" w:rsidP="00BA6767">
      <w:pPr>
        <w:pStyle w:val="Prrafodelista"/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62F57745" w14:textId="3668F211" w:rsidR="00E03F8D" w:rsidRPr="00BA6767" w:rsidRDefault="00607A40" w:rsidP="00BA6767">
      <w:pPr>
        <w:pStyle w:val="Prrafodelista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Discapacidad Sensorial: Es la deficiencia estructural o funcional de los órganos de la visión, audición, tacto, olfato y gusto, así como de las estructuras y funciones asociadas a cada uno de ellos. </w:t>
      </w:r>
    </w:p>
    <w:p w14:paraId="795820F1" w14:textId="77777777" w:rsidR="00E03F8D" w:rsidRPr="00BA6767" w:rsidRDefault="00E03F8D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76F1582F" w14:textId="6C71A7BF" w:rsidR="00E03F8D" w:rsidRPr="00BA6767" w:rsidRDefault="00607A40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Que la Organización de las Naciones Unidas revela que, alrededor del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diez por ciento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de la población mundial, o sea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seiscientos cincuenta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millones de personas, vive con una discapacidad, y esta cifra aumenta debido al crecimiento de la población, los avances de la medicin</w:t>
      </w:r>
      <w:r w:rsidR="00E03F8D" w:rsidRPr="00BA6767">
        <w:rPr>
          <w:rFonts w:ascii="Arial" w:hAnsi="Arial" w:cs="Arial"/>
          <w:color w:val="0D0D0D" w:themeColor="text1" w:themeTint="F2"/>
          <w:sz w:val="24"/>
          <w:szCs w:val="24"/>
        </w:rPr>
        <w:t>a y el proceso de envejecimiento; razón por la cual 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l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ochenta por ciento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de las personas con discapacidad vive en países en desarrollo</w:t>
      </w:r>
      <w:r w:rsidR="00E03F8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y el otro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veinte por ciento</w:t>
      </w:r>
      <w:r w:rsidR="00E03F8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son personas que viven en condiciones de pobreza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, y tienden a ser considerad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>a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s dentro de sus propias comunidades como las personas en situación más desventajosa</w:t>
      </w:r>
      <w:r w:rsidR="00E03F8D" w:rsidRPr="00BA6767">
        <w:rPr>
          <w:rStyle w:val="Refdenotaalpie"/>
          <w:rFonts w:ascii="Arial" w:hAnsi="Arial" w:cs="Arial"/>
          <w:color w:val="0D0D0D" w:themeColor="text1" w:themeTint="F2"/>
          <w:sz w:val="24"/>
          <w:szCs w:val="24"/>
        </w:rPr>
        <w:footnoteReference w:id="1"/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21FC4933" w14:textId="77777777" w:rsidR="00E03F8D" w:rsidRPr="00BA6767" w:rsidRDefault="00E03F8D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6C9F6176" w14:textId="10B1267D" w:rsidR="00E03F8D" w:rsidRPr="00BA6767" w:rsidRDefault="00E03F8D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respecto al tema del empleo, la Organización Internacional del Trabajo refiere que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trescientos ochenta y seis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millones de las personas en edad de trabajar son discapacitadas, y el desempleo alcanza hasta un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ochenta por ciento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en algunos países, </w:t>
      </w:r>
      <w:r w:rsidR="00A679E6" w:rsidRPr="00BA6767">
        <w:rPr>
          <w:rFonts w:ascii="Arial" w:hAnsi="Arial" w:cs="Arial"/>
          <w:color w:val="0D0D0D" w:themeColor="text1" w:themeTint="F2"/>
          <w:sz w:val="24"/>
          <w:szCs w:val="24"/>
        </w:rPr>
        <w:t>ya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que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, en muchos de los casos, las y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los empleadores suponen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erróneamente 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 las personas con discapacidad no pueden trabajar</w:t>
      </w:r>
      <w:r w:rsidRPr="00BA6767">
        <w:rPr>
          <w:rStyle w:val="Refdenotaalpie"/>
          <w:rFonts w:ascii="Arial" w:hAnsi="Arial" w:cs="Arial"/>
          <w:color w:val="0D0D0D" w:themeColor="text1" w:themeTint="F2"/>
          <w:sz w:val="24"/>
          <w:szCs w:val="24"/>
        </w:rPr>
        <w:footnoteReference w:id="2"/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4912C4D9" w14:textId="77777777" w:rsidR="00E03F8D" w:rsidRPr="00BA6767" w:rsidRDefault="00E03F8D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38A344AA" w14:textId="4EBCD99E" w:rsidR="000F462E" w:rsidRPr="00BA6767" w:rsidRDefault="00EE3A6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Que 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en el año </w:t>
      </w:r>
      <w:r w:rsidR="003E41FC" w:rsidRPr="00BA6767">
        <w:rPr>
          <w:rFonts w:ascii="Arial" w:hAnsi="Arial" w:cs="Arial"/>
          <w:color w:val="0D0D0D" w:themeColor="text1" w:themeTint="F2"/>
          <w:sz w:val="24"/>
          <w:szCs w:val="24"/>
        </w:rPr>
        <w:t>dos mil dieciocho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, el Instituto Nacional de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stadística y Geografía dio a conocer que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siete punto siete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millones de mexicanas y mexicanos de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cinco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años o más ten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í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a algún tipo de discapacidad, mientras que según datos de la Encuesta Nacional de la Dinámica Demográfica,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refirió que 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en el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stado de Puebla había alrededor de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trescientas cincuenta y nueve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mil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doscientas doce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personas en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es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>a misma condición, es decir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el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cinco punto seis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 de 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los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seis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millones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trescientos ochenta y tres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mil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ochocientos cuarenta y cinco</w:t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habitantes de nuestra entidad federativa</w:t>
      </w:r>
      <w:r w:rsidR="000F462E" w:rsidRPr="00BA6767">
        <w:rPr>
          <w:rStyle w:val="Refdenotaalpie"/>
          <w:rFonts w:ascii="Arial" w:hAnsi="Arial" w:cs="Arial"/>
          <w:color w:val="0D0D0D" w:themeColor="text1" w:themeTint="F2"/>
          <w:sz w:val="24"/>
          <w:szCs w:val="24"/>
        </w:rPr>
        <w:footnoteReference w:id="3"/>
      </w:r>
      <w:r w:rsidR="000F462E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</w:p>
    <w:p w14:paraId="0ED247F6" w14:textId="77777777" w:rsidR="000F462E" w:rsidRPr="00BA6767" w:rsidRDefault="000F462E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DABBF5E" w14:textId="5D496B30" w:rsidR="000F462E" w:rsidRPr="00BA6767" w:rsidRDefault="000F462E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Que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el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stado Puebla ocupa el octavo lugar a nivel nacional con el menor porcentaje de habitantes con discapacidad; le anteceden Chiapas, con </w:t>
      </w:r>
      <w:proofErr w:type="gramStart"/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cuatro punto</w:t>
      </w:r>
      <w:proofErr w:type="gramEnd"/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dos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Quintana Roo, 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cuatro punto cinco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Nuevo León,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con cuatro punto seis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Tamaulipas y Ciudad de México,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cinco punto tres 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por ciento cada uno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Guanajuato,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con cinco punto cuatro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y el Estado de México, 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cinco punto seis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ciento.</w:t>
      </w:r>
    </w:p>
    <w:p w14:paraId="1CAAA193" w14:textId="77777777" w:rsidR="000F462E" w:rsidRPr="00BA6767" w:rsidRDefault="000F462E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2DB929C" w14:textId="1BD3FB37" w:rsidR="00A720F1" w:rsidRPr="00BA6767" w:rsidRDefault="000F462E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Que en contraste, Zacatecas tiene el mayor porcentaje,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>con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nueve punto seis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le sigue Tabasco, 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nueve punto cuatro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Guerrero,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ocho punto siete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Michoacán,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ocho punto seis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Veracruz,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ocho punto dos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Colima,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ocho punto uno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Campeche,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siete punto nueve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Sinaloa,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siete punto siete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Yucatán, </w:t>
      </w:r>
      <w:r w:rsidR="000D148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siete punto tres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ciento; y Durango, con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siete punto dos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</w:t>
      </w:r>
      <w:r w:rsidR="00A720F1" w:rsidRPr="00BA676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3994A6A2" w14:textId="77777777" w:rsidR="00A720F1" w:rsidRPr="00BA6767" w:rsidRDefault="00A720F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01AFFD78" w14:textId="33E1A0A7" w:rsidR="00745476" w:rsidRPr="00BA6767" w:rsidRDefault="00A720F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otro lado, en el año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dos mil diecinueve</w:t>
      </w:r>
      <w:r w:rsidR="00EE3A61" w:rsidRPr="00BA676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de acuerdo a la Encuesta Estatal sobre Dinámica Familiar, en el </w:t>
      </w:r>
      <w:r w:rsidR="006B4550" w:rsidRPr="00BA6767">
        <w:rPr>
          <w:rFonts w:ascii="Arial" w:hAnsi="Arial" w:cs="Arial"/>
          <w:color w:val="0D0D0D" w:themeColor="text1" w:themeTint="F2"/>
          <w:sz w:val="24"/>
          <w:szCs w:val="24"/>
        </w:rPr>
        <w:t>seis punto cuatro por ciento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de los hogares poblanos vive una persona con discapacidad, mientras que el Instituto Nacional de Estadística y Geografía indica que en Puebla se estima que el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>cinco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ciento de la Pobl</w:t>
      </w:r>
      <w:r w:rsidR="00EE3A61" w:rsidRPr="00BA6767">
        <w:rPr>
          <w:rFonts w:ascii="Arial" w:hAnsi="Arial" w:cs="Arial"/>
          <w:color w:val="0D0D0D" w:themeColor="text1" w:themeTint="F2"/>
          <w:sz w:val="24"/>
          <w:szCs w:val="24"/>
        </w:rPr>
        <w:t>ación tiene alguna discapacidad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, es decir, poco más de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>doscientas ochenta y siete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mil personas se encuentran en estado de vulnerabilidad</w:t>
      </w:r>
      <w:r w:rsidR="00EE3A61" w:rsidRPr="00BA6767">
        <w:rPr>
          <w:rStyle w:val="Refdenotaalpie"/>
          <w:rFonts w:ascii="Arial" w:hAnsi="Arial" w:cs="Arial"/>
          <w:color w:val="0D0D0D" w:themeColor="text1" w:themeTint="F2"/>
          <w:sz w:val="24"/>
          <w:szCs w:val="24"/>
        </w:rPr>
        <w:footnoteReference w:id="4"/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060EE8C3" w14:textId="77777777" w:rsidR="00745476" w:rsidRPr="00BA6767" w:rsidRDefault="00745476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16717810" w14:textId="6686FA75" w:rsidR="00745476" w:rsidRPr="00BA6767" w:rsidRDefault="00A720F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r w:rsidR="00745476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atendiendo al tema principal del presente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>P</w:t>
      </w:r>
      <w:r w:rsidR="00745476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unto de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>A</w:t>
      </w:r>
      <w:r w:rsidR="00745476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cuerdo, es evidente que la pandemia de Covid-19 está intensificando las desigualdades en contra de miles de personas con discapacidad, por lo que es importante velar por una recuperación y respuesta a la crisis que incluya a esta población; si bien es cierto que aún en circunstancias normales, las personas con discapacidad tienen menos probabilidades de acceder a la educación, </w:t>
      </w:r>
      <w:r w:rsidR="00933D08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trabajo, </w:t>
      </w:r>
      <w:r w:rsidR="00745476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atención médica y oportunidades de </w:t>
      </w:r>
      <w:r w:rsidR="00933D08" w:rsidRPr="00BA6767">
        <w:rPr>
          <w:rFonts w:ascii="Arial" w:hAnsi="Arial" w:cs="Arial"/>
          <w:color w:val="0D0D0D" w:themeColor="text1" w:themeTint="F2"/>
          <w:sz w:val="24"/>
          <w:szCs w:val="24"/>
        </w:rPr>
        <w:t>desarroll</w:t>
      </w:r>
      <w:r w:rsidR="00745476" w:rsidRPr="00BA6767">
        <w:rPr>
          <w:rFonts w:ascii="Arial" w:hAnsi="Arial" w:cs="Arial"/>
          <w:color w:val="0D0D0D" w:themeColor="text1" w:themeTint="F2"/>
          <w:sz w:val="24"/>
          <w:szCs w:val="24"/>
        </w:rPr>
        <w:t>o, ahora más que nunca están padeciendo esta problemática.</w:t>
      </w:r>
    </w:p>
    <w:p w14:paraId="6EA17067" w14:textId="77777777" w:rsidR="00745476" w:rsidRPr="00BA6767" w:rsidRDefault="00745476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3F39549E" w14:textId="1E3D1DD5" w:rsidR="00A720F1" w:rsidRPr="00BA6767" w:rsidRDefault="00A720F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="00745476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ante esta situación, el Secretario General de la Organización de las Naciones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Unidas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menciona que aquellas personas que enfrentaron la exclusión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laboral antes de la crisis generada por el también denominado coronavirus, hoy más que nunca, tienen más probabilidades de perder sus empleos</w:t>
      </w:r>
      <w:r w:rsidR="009E7283" w:rsidRPr="00BA6767">
        <w:rPr>
          <w:rStyle w:val="Refdenotaalpie"/>
          <w:rFonts w:ascii="Arial" w:hAnsi="Arial" w:cs="Arial"/>
          <w:color w:val="0D0D0D" w:themeColor="text1" w:themeTint="F2"/>
          <w:sz w:val="24"/>
          <w:szCs w:val="24"/>
        </w:rPr>
        <w:footnoteReference w:id="5"/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, lo que por ende, generará que la gran mayoría de este grupo poblacional se encuentre en un estado de pobreza. </w:t>
      </w:r>
    </w:p>
    <w:p w14:paraId="7017EF6A" w14:textId="61489D82" w:rsidR="00A720F1" w:rsidRPr="00BA6767" w:rsidRDefault="00A720F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4CDC3DE4" w14:textId="116E48CB" w:rsidR="009E7283" w:rsidRPr="00BA6767" w:rsidRDefault="00A720F1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Que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en esta tesitura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>es que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>durante la contingencia sanitaria por el Covid-19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nadie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ha abordado el tema relativo a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las personas que tienen algún tipo de discapacidad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ni en específico 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e las personas que tienen discapacidad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visual y su necesidad de apoyarse de sus manos para llegar a sus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lugares de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destino o cumplir </w:t>
      </w:r>
      <w:r w:rsidR="000005ED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con </w:t>
      </w:r>
      <w:r w:rsidR="009E7283" w:rsidRPr="00BA6767">
        <w:rPr>
          <w:rFonts w:ascii="Arial" w:hAnsi="Arial" w:cs="Arial"/>
          <w:color w:val="0D0D0D" w:themeColor="text1" w:themeTint="F2"/>
          <w:sz w:val="24"/>
          <w:szCs w:val="24"/>
        </w:rPr>
        <w:t>sus actividades.</w:t>
      </w:r>
    </w:p>
    <w:p w14:paraId="50F2D997" w14:textId="77777777" w:rsidR="000005ED" w:rsidRPr="00BA6767" w:rsidRDefault="000005ED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D86D6DB" w14:textId="59E10C3E" w:rsidR="009E7283" w:rsidRPr="00BA6767" w:rsidRDefault="009E7283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por tal razón, integrantes de la Asociación Cultural, Recreativa y Proyección de Invidentes Puebla solicitó una respuesta a la Secretaría de Finanzas y Administración sobre el subsidio por parte del Sistema Estatal DIF, sin embargo, éste no fue favorable, por tal razón, miembro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de esta asociación critic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aron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que el gobierno no contempla a las personas 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con discapacidad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para apoyarlos económicamente</w:t>
      </w:r>
      <w:r w:rsidRPr="00BA6767">
        <w:rPr>
          <w:rStyle w:val="Refdenotaalpie"/>
          <w:rFonts w:ascii="Arial" w:hAnsi="Arial" w:cs="Arial"/>
          <w:color w:val="0D0D0D" w:themeColor="text1" w:themeTint="F2"/>
          <w:sz w:val="24"/>
          <w:szCs w:val="24"/>
        </w:rPr>
        <w:footnoteReference w:id="6"/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20472614" w14:textId="648C8DDA" w:rsidR="00A679E6" w:rsidRPr="00BA6767" w:rsidRDefault="00A679E6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7F2AD40F" w14:textId="56F29E59" w:rsidR="00A679E6" w:rsidRPr="00BA6767" w:rsidRDefault="00A679E6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del mismo modo, las y los miembros de la Asociación </w:t>
      </w:r>
      <w:r w:rsidR="00933D08" w:rsidRPr="00BA6767">
        <w:rPr>
          <w:rFonts w:ascii="Arial" w:hAnsi="Arial" w:cs="Arial"/>
          <w:color w:val="0D0D0D" w:themeColor="text1" w:themeTint="F2"/>
          <w:sz w:val="24"/>
          <w:szCs w:val="24"/>
        </w:rPr>
        <w:t>en mención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ha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n realizado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un llamado a todas y todos los poblanos, por lo que 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han requerido de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nuestra solidaridad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a través de donaciones de víveres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para entregarlos a sus integrantes y familiares que más lo necesitan.</w:t>
      </w:r>
    </w:p>
    <w:p w14:paraId="46870133" w14:textId="4445DA2B" w:rsidR="00A679E6" w:rsidRPr="00BA6767" w:rsidRDefault="00A679E6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46CF78E4" w14:textId="4D644298" w:rsidR="00A679E6" w:rsidRPr="00BA6767" w:rsidRDefault="00A679E6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debido a las restricciones de la pandemia, estas personas no pueden estar tanto tiempo en la calle, donde salían a vender algo o tocar un instrumento a cambio de unas monedas, porque además de ser invidentes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, en muchos de los casos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tiene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n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otras enfermedades</w:t>
      </w:r>
      <w:r w:rsidR="00E555F3" w:rsidRPr="00BA6767">
        <w:rPr>
          <w:rFonts w:ascii="Arial" w:hAnsi="Arial" w:cs="Arial"/>
          <w:color w:val="0D0D0D" w:themeColor="text1" w:themeTint="F2"/>
          <w:sz w:val="24"/>
          <w:szCs w:val="24"/>
        </w:rPr>
        <w:t>, que los convierten en un grupo vulnerable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35D4AC88" w14:textId="77777777" w:rsidR="009E7283" w:rsidRPr="00BA6767" w:rsidRDefault="009E7283" w:rsidP="00BA6767">
      <w:pPr>
        <w:spacing w:after="0" w:line="264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AA3A98A" w14:textId="7C557A7F" w:rsidR="00BB6714" w:rsidRPr="00BA6767" w:rsidRDefault="00C61D27" w:rsidP="00BA676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ab/>
        <w:t xml:space="preserve">Que </w:t>
      </w:r>
      <w:r w:rsidR="00C5031A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con fundamento</w:t>
      </w:r>
      <w:r w:rsidR="000C2F1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en las consideraciones vertidas</w:t>
      </w:r>
      <w:r w:rsidR="005A2B35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, </w:t>
      </w:r>
      <w:r w:rsidR="009244F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considero </w:t>
      </w:r>
      <w:r w:rsidR="00C9478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es necesario </w:t>
      </w:r>
      <w:r w:rsidR="0071474D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exhortar </w:t>
      </w:r>
      <w:r w:rsidR="00262AFF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respetuosamente</w:t>
      </w:r>
      <w:r w:rsidR="004D0AA4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bookmarkStart w:id="0" w:name="_Hlk43565349"/>
      <w:r w:rsidR="00BA6767" w:rsidRPr="00BA676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al </w:t>
      </w:r>
      <w:r w:rsidR="00BA6767" w:rsidRPr="00BA6767">
        <w:rPr>
          <w:rStyle w:val="nfasis"/>
          <w:rFonts w:ascii="Arial" w:hAnsi="Arial" w:cs="Arial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Sistema</w:t>
      </w:r>
      <w:r w:rsidR="00BA6767" w:rsidRPr="00BA676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para el Desarrollo Integral de la Familia del Estado de </w:t>
      </w:r>
      <w:r w:rsidR="00BA6767" w:rsidRPr="00BA6767">
        <w:rPr>
          <w:rStyle w:val="nfasis"/>
          <w:rFonts w:ascii="Arial" w:hAnsi="Arial" w:cs="Arial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Puebla</w:t>
      </w:r>
      <w:r w:rsidR="00BB6714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="00933D08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y a</w:t>
      </w:r>
      <w:r w:rsidR="00BA676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="00933D08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l</w:t>
      </w:r>
      <w:r w:rsidR="00BA676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os Sistemas Municipales para el Desarrollo Integral de la Familia de los 217 Ayuntamientos</w:t>
      </w:r>
      <w:r w:rsidR="003D0706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de la Entidad</w:t>
      </w:r>
      <w:r w:rsidR="00933D08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="00BB6714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a implementar medidas y acciones específicas para beneficiar a las personas con discapacidad, ante los efectos </w:t>
      </w:r>
      <w:r w:rsidR="009244F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negativos, que en los ámbitos laboral, social, económico y </w:t>
      </w:r>
      <w:r w:rsidR="00BA676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alimentario</w:t>
      </w:r>
      <w:r w:rsidR="009244F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s</w:t>
      </w:r>
      <w:r w:rsidR="00BB6714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e </w:t>
      </w:r>
      <w:r w:rsidR="009244F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están enfrentando, </w:t>
      </w:r>
      <w:bookmarkStart w:id="1" w:name="_Hlk43565456"/>
      <w:r w:rsidR="009244F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por la pandemia del </w:t>
      </w:r>
      <w:r w:rsidR="009244FC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virus SARS-COV2 </w:t>
      </w:r>
      <w:r w:rsidR="009244FC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(Covid-19).</w:t>
      </w:r>
    </w:p>
    <w:bookmarkEnd w:id="0"/>
    <w:bookmarkEnd w:id="1"/>
    <w:p w14:paraId="079CE85E" w14:textId="77777777" w:rsidR="00BB6714" w:rsidRPr="00BA6767" w:rsidRDefault="00BB6714" w:rsidP="00BA676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14:paraId="7413D2CB" w14:textId="77777777" w:rsidR="00AD4DBD" w:rsidRPr="00BA6767" w:rsidRDefault="003123D2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ab/>
      </w:r>
      <w:r w:rsidR="001D179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Por lo anteriormente expuesto y fundado, me permito someter a consideración de esta Soberanía el siguiente:</w:t>
      </w:r>
    </w:p>
    <w:p w14:paraId="07A08332" w14:textId="77A3918F" w:rsidR="00887EA8" w:rsidRPr="00BA6767" w:rsidRDefault="00887EA8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14:paraId="59141634" w14:textId="77777777" w:rsidR="009244FC" w:rsidRPr="00BA6767" w:rsidRDefault="009244FC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14:paraId="32047DF5" w14:textId="5E57BABD" w:rsidR="00AD4DBD" w:rsidRPr="00BA6767" w:rsidRDefault="00AD4DBD" w:rsidP="00BA6767">
      <w:pPr>
        <w:spacing w:after="0" w:line="264" w:lineRule="auto"/>
        <w:jc w:val="center"/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</w:pPr>
      <w:r w:rsidRPr="00BA6767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>A C U E R D O</w:t>
      </w:r>
    </w:p>
    <w:p w14:paraId="2CC99E61" w14:textId="72A4C173" w:rsidR="00887EA8" w:rsidRPr="00BA6767" w:rsidRDefault="00887EA8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14:paraId="359E3C95" w14:textId="77777777" w:rsidR="009244FC" w:rsidRPr="00BA6767" w:rsidRDefault="009244FC" w:rsidP="00BA6767">
      <w:pPr>
        <w:spacing w:after="0" w:line="264" w:lineRule="auto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14:paraId="3B6BDF48" w14:textId="0BEC1E5D" w:rsidR="00BA6767" w:rsidRPr="00BA6767" w:rsidRDefault="00C5031A" w:rsidP="00BA676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BA6767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ab/>
      </w:r>
      <w:proofErr w:type="gramStart"/>
      <w:r w:rsidR="00887EA8" w:rsidRPr="00BA6767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>ÚNIC</w:t>
      </w:r>
      <w:r w:rsidR="00AD4DBD" w:rsidRPr="00BA6767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>O.-</w:t>
      </w:r>
      <w:proofErr w:type="gramEnd"/>
      <w:r w:rsidR="00AD4DBD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Se exhorta respetuosamente</w:t>
      </w:r>
      <w:r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A6767" w:rsidRPr="00BA676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al </w:t>
      </w:r>
      <w:r w:rsidR="00BA6767" w:rsidRPr="00BA6767">
        <w:rPr>
          <w:rStyle w:val="nfasis"/>
          <w:rFonts w:ascii="Arial" w:hAnsi="Arial" w:cs="Arial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Sistema</w:t>
      </w:r>
      <w:r w:rsidR="00BA6767" w:rsidRPr="00BA676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para el Desarrollo Integral de la Familia del Estado de </w:t>
      </w:r>
      <w:r w:rsidR="00BA6767" w:rsidRPr="00BA6767">
        <w:rPr>
          <w:rStyle w:val="nfasis"/>
          <w:rFonts w:ascii="Arial" w:hAnsi="Arial" w:cs="Arial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Puebla</w:t>
      </w:r>
      <w:r w:rsidR="00BA676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y a los Sistemas Municipales para el Desarrollo Integral de la Familia de los 217 Ayuntamientos </w:t>
      </w:r>
      <w:r w:rsidR="003D0706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de la Entidad </w:t>
      </w:r>
      <w:r w:rsidR="00BA676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a implementar medidas y acciones específicas para beneficiar a las personas con discapacidad, ante los efectos negativos, que en los ámbitos laboral, social, económico y alimentario se están enfrentando, por la pandemia del </w:t>
      </w:r>
      <w:r w:rsidR="00BA6767" w:rsidRPr="00BA6767">
        <w:rPr>
          <w:rFonts w:ascii="Arial" w:hAnsi="Arial" w:cs="Arial"/>
          <w:color w:val="0D0D0D" w:themeColor="text1" w:themeTint="F2"/>
          <w:sz w:val="24"/>
          <w:szCs w:val="24"/>
        </w:rPr>
        <w:t xml:space="preserve">virus SARS-COV2 </w:t>
      </w:r>
      <w:r w:rsidR="00BA6767" w:rsidRPr="00BA6767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(Covid-19).</w:t>
      </w:r>
    </w:p>
    <w:p w14:paraId="688E4E1F" w14:textId="34619BC2" w:rsidR="00887EA8" w:rsidRPr="00BA6767" w:rsidRDefault="00887EA8" w:rsidP="00BA676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</w:pPr>
    </w:p>
    <w:p w14:paraId="27D13B2D" w14:textId="77777777" w:rsidR="003123D2" w:rsidRPr="00BA6767" w:rsidRDefault="005A2B35" w:rsidP="00BA6767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D0D0D" w:themeColor="text1" w:themeTint="F2"/>
          <w:sz w:val="24"/>
          <w:szCs w:val="24"/>
          <w:lang w:val="pt-PT" w:eastAsia="en-US"/>
        </w:rPr>
      </w:pPr>
      <w:r w:rsidRPr="00BA6767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ab/>
      </w:r>
      <w:r w:rsidR="00AD4DBD" w:rsidRPr="00BA6767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>Notifíquese.</w:t>
      </w:r>
    </w:p>
    <w:p w14:paraId="20D80205" w14:textId="19C75A05" w:rsidR="00AD4DBD" w:rsidRPr="00BA6767" w:rsidRDefault="00AD4DBD" w:rsidP="00BA676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</w:p>
    <w:p w14:paraId="44DF3341" w14:textId="77777777" w:rsidR="00887EA8" w:rsidRPr="00BA6767" w:rsidRDefault="00887EA8" w:rsidP="00BA676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</w:p>
    <w:p w14:paraId="086E9422" w14:textId="77777777" w:rsidR="00BA6767" w:rsidRPr="00BA6767" w:rsidRDefault="00BA6767" w:rsidP="00BA676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  <w:r w:rsidRPr="00BA676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  <w:t>A T E N T A M E N T E</w:t>
      </w:r>
    </w:p>
    <w:p w14:paraId="1535838B" w14:textId="77777777" w:rsidR="00BA6767" w:rsidRPr="00BA6767" w:rsidRDefault="00BA6767" w:rsidP="00BA676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  <w:r w:rsidRPr="00BA676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  <w:t xml:space="preserve">CUATRO VECES HEROICA PUEBLA DE ZARAGOZA, </w:t>
      </w:r>
    </w:p>
    <w:p w14:paraId="41041EE6" w14:textId="2773C11E" w:rsidR="00BA6767" w:rsidRPr="00BA6767" w:rsidRDefault="00BA6767" w:rsidP="00BA676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  <w:r w:rsidRPr="00BA676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  <w:t>A 25 DE JUNIO DE 2020</w:t>
      </w:r>
    </w:p>
    <w:p w14:paraId="56222842" w14:textId="77777777" w:rsidR="00BA6767" w:rsidRPr="00BA6767" w:rsidRDefault="00BA6767" w:rsidP="00BA676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</w:p>
    <w:p w14:paraId="776F497C" w14:textId="77777777" w:rsidR="00BA6767" w:rsidRPr="00BA6767" w:rsidRDefault="00BA6767" w:rsidP="00BA676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</w:p>
    <w:p w14:paraId="03630E44" w14:textId="77777777" w:rsidR="00BA6767" w:rsidRPr="00BA6767" w:rsidRDefault="00BA6767" w:rsidP="00BA6767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de-DE" w:eastAsia="es-ES"/>
        </w:rPr>
      </w:pPr>
    </w:p>
    <w:p w14:paraId="0A26EFB1" w14:textId="77777777" w:rsidR="00BA6767" w:rsidRPr="00BA6767" w:rsidRDefault="00BA6767" w:rsidP="00BA6767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DIP. NANCY JIMÉNEZ MORALES</w:t>
      </w:r>
    </w:p>
    <w:p w14:paraId="12C61A7E" w14:textId="77777777" w:rsidR="00BA6767" w:rsidRPr="00BA6767" w:rsidRDefault="00BA6767" w:rsidP="00BA6767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BA6767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INTEGRANTE DEL GRUPO LEGISLATIVO</w:t>
      </w:r>
    </w:p>
    <w:p w14:paraId="54F3084C" w14:textId="77777777" w:rsidR="00BA6767" w:rsidRPr="00BA6767" w:rsidRDefault="00BA6767" w:rsidP="00BA6767">
      <w:pPr>
        <w:widowControl w:val="0"/>
        <w:spacing w:after="0" w:line="264" w:lineRule="auto"/>
        <w:jc w:val="center"/>
        <w:rPr>
          <w:rFonts w:ascii="Arial" w:eastAsia="Arial" w:hAnsi="Arial" w:cs="Arial"/>
          <w:color w:val="0D0D0D" w:themeColor="text1" w:themeTint="F2"/>
          <w:sz w:val="24"/>
          <w:szCs w:val="24"/>
          <w:u w:color="000000"/>
          <w:lang w:eastAsia="es-ES"/>
        </w:rPr>
      </w:pPr>
      <w:r w:rsidRPr="00BA6767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DEL PARTIDO ACCIÓN NACIONAL</w:t>
      </w:r>
    </w:p>
    <w:p w14:paraId="782597F0" w14:textId="3760677A" w:rsidR="00FC540D" w:rsidRPr="00BA6767" w:rsidRDefault="00FC540D" w:rsidP="00BA6767">
      <w:pPr>
        <w:widowControl w:val="0"/>
        <w:spacing w:after="0" w:line="264" w:lineRule="auto"/>
        <w:jc w:val="center"/>
        <w:rPr>
          <w:rFonts w:ascii="Arial" w:eastAsia="Arial" w:hAnsi="Arial" w:cs="Arial"/>
          <w:color w:val="0D0D0D" w:themeColor="text1" w:themeTint="F2"/>
          <w:sz w:val="24"/>
          <w:szCs w:val="24"/>
          <w:u w:color="000000"/>
          <w:lang w:eastAsia="es-ES"/>
        </w:rPr>
      </w:pPr>
    </w:p>
    <w:p w14:paraId="5E714265" w14:textId="7424EB5A" w:rsidR="0059025A" w:rsidRPr="00BA6767" w:rsidRDefault="0059025A" w:rsidP="00BA6767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val="es-ES" w:eastAsia="es-ES"/>
        </w:rPr>
      </w:pPr>
    </w:p>
    <w:sectPr w:rsidR="0059025A" w:rsidRPr="00BA6767" w:rsidSect="008236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1088" w14:textId="77777777" w:rsidR="009A6674" w:rsidRDefault="009A6674" w:rsidP="00914953">
      <w:pPr>
        <w:spacing w:after="0" w:line="240" w:lineRule="auto"/>
      </w:pPr>
      <w:r>
        <w:separator/>
      </w:r>
    </w:p>
  </w:endnote>
  <w:endnote w:type="continuationSeparator" w:id="0">
    <w:p w14:paraId="381C5106" w14:textId="77777777" w:rsidR="009A6674" w:rsidRDefault="009A6674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2DC9" w14:textId="77777777" w:rsidR="007211C8" w:rsidRPr="005D3A65" w:rsidRDefault="007211C8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proofErr w:type="spellStart"/>
    <w:r w:rsidRPr="005D3A65">
      <w:rPr>
        <w:rFonts w:ascii="Gotham Book" w:hAnsi="Gotham Book"/>
        <w:sz w:val="20"/>
        <w:szCs w:val="20"/>
      </w:rPr>
      <w:t>Av</w:t>
    </w:r>
    <w:proofErr w:type="spellEnd"/>
    <w:r w:rsidRPr="005D3A65">
      <w:rPr>
        <w:rFonts w:ascii="Gotham Book" w:hAnsi="Gotham Book"/>
        <w:sz w:val="20"/>
        <w:szCs w:val="20"/>
      </w:rPr>
      <w:t xml:space="preserve"> 5 </w:t>
    </w:r>
    <w:proofErr w:type="spellStart"/>
    <w:r w:rsidRPr="005D3A65">
      <w:rPr>
        <w:rFonts w:ascii="Gotham Book" w:hAnsi="Gotham Book"/>
        <w:sz w:val="20"/>
        <w:szCs w:val="20"/>
      </w:rPr>
      <w:t>Pte</w:t>
    </w:r>
    <w:proofErr w:type="spellEnd"/>
    <w:r w:rsidRPr="005D3A65">
      <w:rPr>
        <w:rFonts w:ascii="Gotham Book" w:hAnsi="Gotham Book"/>
        <w:sz w:val="20"/>
        <w:szCs w:val="20"/>
      </w:rPr>
      <w:t xml:space="preserve"> 128, Col Centro, C.P. 72000 Puebla, Pue.</w:t>
    </w:r>
  </w:p>
  <w:p w14:paraId="710C7991" w14:textId="77777777" w:rsidR="007211C8" w:rsidRPr="005D3A65" w:rsidRDefault="007211C8" w:rsidP="00823665">
    <w:pPr>
      <w:pStyle w:val="Piedepgina"/>
      <w:spacing w:line="360" w:lineRule="auto"/>
      <w:jc w:val="center"/>
      <w:rPr>
        <w:rFonts w:ascii="Gotham Book" w:hAnsi="Gotham Book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50E9" w14:textId="77777777" w:rsidR="009A6674" w:rsidRDefault="009A6674" w:rsidP="00914953">
      <w:pPr>
        <w:spacing w:after="0" w:line="240" w:lineRule="auto"/>
      </w:pPr>
      <w:r>
        <w:separator/>
      </w:r>
    </w:p>
  </w:footnote>
  <w:footnote w:type="continuationSeparator" w:id="0">
    <w:p w14:paraId="05C2F47F" w14:textId="77777777" w:rsidR="009A6674" w:rsidRDefault="009A6674" w:rsidP="00914953">
      <w:pPr>
        <w:spacing w:after="0" w:line="240" w:lineRule="auto"/>
      </w:pPr>
      <w:r>
        <w:continuationSeparator/>
      </w:r>
    </w:p>
  </w:footnote>
  <w:footnote w:id="1">
    <w:p w14:paraId="57C87C3B" w14:textId="4FCE48A7" w:rsidR="00E03F8D" w:rsidRPr="009244FC" w:rsidRDefault="00E03F8D" w:rsidP="009244FC">
      <w:pPr>
        <w:pStyle w:val="Textonotapie"/>
        <w:jc w:val="both"/>
        <w:rPr>
          <w:rFonts w:ascii="Arial" w:hAnsi="Arial" w:cs="Arial"/>
          <w:lang w:val="es-MX"/>
        </w:rPr>
      </w:pPr>
      <w:r w:rsidRPr="009244FC">
        <w:rPr>
          <w:rStyle w:val="Refdenotaalpie"/>
          <w:rFonts w:ascii="Arial" w:hAnsi="Arial" w:cs="Arial"/>
        </w:rPr>
        <w:footnoteRef/>
      </w:r>
      <w:r w:rsidRPr="009244FC">
        <w:rPr>
          <w:rFonts w:ascii="Arial" w:hAnsi="Arial" w:cs="Arial"/>
        </w:rPr>
        <w:t xml:space="preserve"> https://www.un.org/development/desa/disabilities-es/algunos-datos-sobre-las-personas-con-discapacidad.html, consulta</w:t>
      </w:r>
      <w:r w:rsidR="009244FC" w:rsidRPr="009244FC">
        <w:rPr>
          <w:rFonts w:ascii="Arial" w:hAnsi="Arial" w:cs="Arial"/>
        </w:rPr>
        <w:t>da</w:t>
      </w:r>
      <w:r w:rsidRPr="009244FC">
        <w:rPr>
          <w:rFonts w:ascii="Arial" w:hAnsi="Arial" w:cs="Arial"/>
        </w:rPr>
        <w:t xml:space="preserve"> </w:t>
      </w:r>
      <w:r w:rsidR="009244FC" w:rsidRPr="009244FC">
        <w:rPr>
          <w:rFonts w:ascii="Arial" w:hAnsi="Arial" w:cs="Arial"/>
        </w:rPr>
        <w:t>el</w:t>
      </w:r>
      <w:r w:rsidRPr="009244FC">
        <w:rPr>
          <w:rFonts w:ascii="Arial" w:hAnsi="Arial" w:cs="Arial"/>
        </w:rPr>
        <w:t xml:space="preserve"> diecinueve de junio de dos mil veinte. </w:t>
      </w:r>
    </w:p>
  </w:footnote>
  <w:footnote w:id="2">
    <w:p w14:paraId="2E58D2E6" w14:textId="4B32A699" w:rsidR="00E03F8D" w:rsidRPr="009244FC" w:rsidRDefault="00E03F8D" w:rsidP="009244FC">
      <w:pPr>
        <w:pStyle w:val="Textonotapie"/>
        <w:jc w:val="both"/>
        <w:rPr>
          <w:rFonts w:ascii="Arial" w:hAnsi="Arial" w:cs="Arial"/>
        </w:rPr>
      </w:pPr>
      <w:r w:rsidRPr="009244FC">
        <w:rPr>
          <w:rStyle w:val="Refdenotaalpie"/>
          <w:rFonts w:ascii="Arial" w:hAnsi="Arial" w:cs="Arial"/>
        </w:rPr>
        <w:footnoteRef/>
      </w:r>
      <w:r w:rsidRPr="009244FC">
        <w:rPr>
          <w:rFonts w:ascii="Arial" w:hAnsi="Arial" w:cs="Arial"/>
        </w:rPr>
        <w:t xml:space="preserve"> https://www.un.org/development/desa/disabilities-es/discapacidad-y-empleo.html#:~:text=Seg%C3%BAn%20se%20estima%2C%20unos%20386,con%20discapacidad%20no%20pueden%20trabajar, consultada </w:t>
      </w:r>
      <w:r w:rsidR="009244FC" w:rsidRPr="009244FC">
        <w:rPr>
          <w:rFonts w:ascii="Arial" w:hAnsi="Arial" w:cs="Arial"/>
        </w:rPr>
        <w:t>el</w:t>
      </w:r>
      <w:r w:rsidRPr="009244FC">
        <w:rPr>
          <w:rFonts w:ascii="Arial" w:hAnsi="Arial" w:cs="Arial"/>
        </w:rPr>
        <w:t xml:space="preserve"> diecinueve de junio de dos mil veinte.</w:t>
      </w:r>
    </w:p>
  </w:footnote>
  <w:footnote w:id="3">
    <w:p w14:paraId="2634086C" w14:textId="33F2865A" w:rsidR="000F462E" w:rsidRPr="009244FC" w:rsidRDefault="000F462E" w:rsidP="009244FC">
      <w:pPr>
        <w:pStyle w:val="Textonotapie"/>
        <w:jc w:val="both"/>
        <w:rPr>
          <w:rFonts w:ascii="Arial" w:hAnsi="Arial" w:cs="Arial"/>
          <w:lang w:val="es-MX"/>
        </w:rPr>
      </w:pPr>
      <w:r w:rsidRPr="009244FC">
        <w:rPr>
          <w:rStyle w:val="Refdenotaalpie"/>
          <w:rFonts w:ascii="Arial" w:hAnsi="Arial" w:cs="Arial"/>
        </w:rPr>
        <w:footnoteRef/>
      </w:r>
      <w:r w:rsidRPr="009244FC">
        <w:rPr>
          <w:rFonts w:ascii="Arial" w:hAnsi="Arial" w:cs="Arial"/>
        </w:rPr>
        <w:t xml:space="preserve"> https://www.lajornadadeoriente.com.mx/puebla/personas-discapacidad-inegi/, consultada </w:t>
      </w:r>
      <w:r w:rsidR="009244FC" w:rsidRPr="009244FC">
        <w:rPr>
          <w:rFonts w:ascii="Arial" w:hAnsi="Arial" w:cs="Arial"/>
        </w:rPr>
        <w:t>el</w:t>
      </w:r>
      <w:r w:rsidRPr="009244FC">
        <w:rPr>
          <w:rFonts w:ascii="Arial" w:hAnsi="Arial" w:cs="Arial"/>
        </w:rPr>
        <w:t xml:space="preserve"> diecinueve de junio de dos mil veinte. </w:t>
      </w:r>
    </w:p>
  </w:footnote>
  <w:footnote w:id="4">
    <w:p w14:paraId="396B97D5" w14:textId="5CF2B139" w:rsidR="00EE3A61" w:rsidRPr="009244FC" w:rsidRDefault="00EE3A61" w:rsidP="009244FC">
      <w:pPr>
        <w:pStyle w:val="Textonotapie"/>
        <w:jc w:val="both"/>
        <w:rPr>
          <w:rFonts w:ascii="Arial" w:hAnsi="Arial" w:cs="Arial"/>
          <w:lang w:val="es-MX"/>
        </w:rPr>
      </w:pPr>
      <w:r w:rsidRPr="009244FC">
        <w:rPr>
          <w:rStyle w:val="Refdenotaalpie"/>
          <w:rFonts w:ascii="Arial" w:hAnsi="Arial" w:cs="Arial"/>
        </w:rPr>
        <w:footnoteRef/>
      </w:r>
      <w:r w:rsidRPr="009244FC">
        <w:rPr>
          <w:rFonts w:ascii="Arial" w:hAnsi="Arial" w:cs="Arial"/>
        </w:rPr>
        <w:t xml:space="preserve"> https://www.elsoldepuebla.com.mx/local/en-seis-de-cada-100-hogares-poblanos-vive-una-persona-con-discapacidad-4535179.html, consultada </w:t>
      </w:r>
      <w:r w:rsidR="009244FC" w:rsidRPr="009244FC">
        <w:rPr>
          <w:rFonts w:ascii="Arial" w:hAnsi="Arial" w:cs="Arial"/>
        </w:rPr>
        <w:t>el</w:t>
      </w:r>
      <w:r w:rsidRPr="009244FC">
        <w:rPr>
          <w:rFonts w:ascii="Arial" w:hAnsi="Arial" w:cs="Arial"/>
        </w:rPr>
        <w:t xml:space="preserve"> diecinueve de junio de dos mil veinte.</w:t>
      </w:r>
    </w:p>
  </w:footnote>
  <w:footnote w:id="5">
    <w:p w14:paraId="72BA8C60" w14:textId="4B486A7A" w:rsidR="009E7283" w:rsidRPr="009244FC" w:rsidRDefault="009E7283" w:rsidP="009244FC">
      <w:pPr>
        <w:pStyle w:val="Textonotapie"/>
        <w:jc w:val="both"/>
        <w:rPr>
          <w:rFonts w:ascii="Arial" w:hAnsi="Arial" w:cs="Arial"/>
          <w:lang w:val="es-MX"/>
        </w:rPr>
      </w:pPr>
      <w:r w:rsidRPr="009244FC">
        <w:rPr>
          <w:rStyle w:val="Refdenotaalpie"/>
          <w:rFonts w:ascii="Arial" w:hAnsi="Arial" w:cs="Arial"/>
        </w:rPr>
        <w:footnoteRef/>
      </w:r>
      <w:r w:rsidRPr="009244FC">
        <w:rPr>
          <w:rFonts w:ascii="Arial" w:hAnsi="Arial" w:cs="Arial"/>
        </w:rPr>
        <w:t xml:space="preserve"> https://news.un.org/es/story/2020/05/1473922, consultada </w:t>
      </w:r>
      <w:r w:rsidR="009244FC" w:rsidRPr="009244FC">
        <w:rPr>
          <w:rFonts w:ascii="Arial" w:hAnsi="Arial" w:cs="Arial"/>
        </w:rPr>
        <w:t>el</w:t>
      </w:r>
      <w:r w:rsidRPr="009244FC">
        <w:rPr>
          <w:rFonts w:ascii="Arial" w:hAnsi="Arial" w:cs="Arial"/>
        </w:rPr>
        <w:t xml:space="preserve"> diecinueve de junio de dos mil veinte.</w:t>
      </w:r>
    </w:p>
  </w:footnote>
  <w:footnote w:id="6">
    <w:p w14:paraId="10E35530" w14:textId="37A558F3" w:rsidR="009E7283" w:rsidRPr="009244FC" w:rsidRDefault="009E7283" w:rsidP="009244FC">
      <w:pPr>
        <w:pStyle w:val="Textonotapie"/>
        <w:jc w:val="both"/>
        <w:rPr>
          <w:rFonts w:ascii="Arial" w:hAnsi="Arial" w:cs="Arial"/>
          <w:lang w:val="es-MX"/>
        </w:rPr>
      </w:pPr>
      <w:r w:rsidRPr="009244FC">
        <w:rPr>
          <w:rStyle w:val="Refdenotaalpie"/>
          <w:rFonts w:ascii="Arial" w:hAnsi="Arial" w:cs="Arial"/>
        </w:rPr>
        <w:footnoteRef/>
      </w:r>
      <w:r w:rsidRPr="009244FC">
        <w:rPr>
          <w:rFonts w:ascii="Arial" w:hAnsi="Arial" w:cs="Arial"/>
        </w:rPr>
        <w:t xml:space="preserve"> https://www.oronoticias.com.mx/invidentes-no-reciben-apoyo-economico-por-contingencia-sanitaria/, consultada </w:t>
      </w:r>
      <w:r w:rsidR="009244FC" w:rsidRPr="009244FC">
        <w:rPr>
          <w:rFonts w:ascii="Arial" w:hAnsi="Arial" w:cs="Arial"/>
        </w:rPr>
        <w:t>el</w:t>
      </w:r>
      <w:r w:rsidRPr="009244FC">
        <w:rPr>
          <w:rFonts w:ascii="Arial" w:hAnsi="Arial" w:cs="Arial"/>
        </w:rPr>
        <w:t xml:space="preserve"> diecinueve de junio de dos mil veinte.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01A1" w14:textId="77777777" w:rsidR="007211C8" w:rsidRDefault="009A6674">
    <w:pPr>
      <w:pStyle w:val="Encabezado"/>
    </w:pPr>
    <w:r>
      <w:rPr>
        <w:noProof/>
      </w:rPr>
      <w:pict w14:anchorId="4124C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2056" type="#_x0000_t75" style="position:absolute;margin-left:0;margin-top:0;width:372.6pt;height:525pt;z-index:-25165721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CB18" w14:textId="77777777" w:rsidR="007211C8" w:rsidRDefault="009A6674" w:rsidP="00914953">
    <w:pPr>
      <w:pStyle w:val="Encabezado"/>
      <w:jc w:val="center"/>
    </w:pPr>
    <w:r>
      <w:rPr>
        <w:noProof/>
      </w:rPr>
      <w:pict w14:anchorId="3BD2E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2057" type="#_x0000_t75" style="position:absolute;left:0;text-align:left;margin-left:0;margin-top:0;width:372.6pt;height:525pt;z-index:-251656192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  <w:r w:rsidR="007211C8">
      <w:rPr>
        <w:noProof/>
        <w:lang w:val="en-US" w:eastAsia="en-US"/>
      </w:rPr>
      <w:drawing>
        <wp:inline distT="0" distB="0" distL="0" distR="0" wp14:anchorId="25F13DAE" wp14:editId="32D7F9CE">
          <wp:extent cx="3048000" cy="1342941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institucional_L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11" cy="1369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589B" w14:textId="77777777" w:rsidR="007211C8" w:rsidRDefault="009A6674">
    <w:pPr>
      <w:pStyle w:val="Encabezado"/>
    </w:pPr>
    <w:r>
      <w:rPr>
        <w:noProof/>
      </w:rPr>
      <w:pict w14:anchorId="22971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2055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F67"/>
    <w:multiLevelType w:val="hybridMultilevel"/>
    <w:tmpl w:val="465833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CD7708"/>
    <w:multiLevelType w:val="multilevel"/>
    <w:tmpl w:val="975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7A4"/>
    <w:multiLevelType w:val="multilevel"/>
    <w:tmpl w:val="B470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0705D"/>
    <w:multiLevelType w:val="hybridMultilevel"/>
    <w:tmpl w:val="CD0E1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0709"/>
    <w:multiLevelType w:val="hybridMultilevel"/>
    <w:tmpl w:val="4B6E1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0DA6"/>
    <w:multiLevelType w:val="hybridMultilevel"/>
    <w:tmpl w:val="BACA5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61D4"/>
    <w:multiLevelType w:val="multilevel"/>
    <w:tmpl w:val="A8D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866AB"/>
    <w:multiLevelType w:val="hybridMultilevel"/>
    <w:tmpl w:val="91C847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F0C"/>
    <w:multiLevelType w:val="multilevel"/>
    <w:tmpl w:val="89A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368DF"/>
    <w:multiLevelType w:val="hybridMultilevel"/>
    <w:tmpl w:val="E87EA71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D134F5"/>
    <w:multiLevelType w:val="hybridMultilevel"/>
    <w:tmpl w:val="D444F5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5EAB"/>
    <w:multiLevelType w:val="hybridMultilevel"/>
    <w:tmpl w:val="3A842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5F6F"/>
    <w:multiLevelType w:val="hybridMultilevel"/>
    <w:tmpl w:val="E334E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87F72"/>
    <w:multiLevelType w:val="hybridMultilevel"/>
    <w:tmpl w:val="13C6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F46F9"/>
    <w:multiLevelType w:val="hybridMultilevel"/>
    <w:tmpl w:val="F308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0627"/>
    <w:multiLevelType w:val="hybridMultilevel"/>
    <w:tmpl w:val="78B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11E87"/>
    <w:multiLevelType w:val="multilevel"/>
    <w:tmpl w:val="A212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04736"/>
    <w:multiLevelType w:val="hybridMultilevel"/>
    <w:tmpl w:val="4350E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4788"/>
    <w:multiLevelType w:val="hybridMultilevel"/>
    <w:tmpl w:val="BB10CF00"/>
    <w:lvl w:ilvl="0" w:tplc="F5C06BE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76BE"/>
    <w:multiLevelType w:val="hybridMultilevel"/>
    <w:tmpl w:val="54F22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DF1"/>
    <w:multiLevelType w:val="hybridMultilevel"/>
    <w:tmpl w:val="05B8D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5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9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005ED"/>
    <w:rsid w:val="0000571E"/>
    <w:rsid w:val="00044CB0"/>
    <w:rsid w:val="00063323"/>
    <w:rsid w:val="00070C8A"/>
    <w:rsid w:val="00074A6C"/>
    <w:rsid w:val="00083D5C"/>
    <w:rsid w:val="00093411"/>
    <w:rsid w:val="0009744F"/>
    <w:rsid w:val="000A07FE"/>
    <w:rsid w:val="000A7398"/>
    <w:rsid w:val="000C0DC8"/>
    <w:rsid w:val="000C2F17"/>
    <w:rsid w:val="000C3F84"/>
    <w:rsid w:val="000D148C"/>
    <w:rsid w:val="000D1919"/>
    <w:rsid w:val="000E0EFB"/>
    <w:rsid w:val="000E6B7D"/>
    <w:rsid w:val="000F462E"/>
    <w:rsid w:val="00115A07"/>
    <w:rsid w:val="00126D47"/>
    <w:rsid w:val="00126F87"/>
    <w:rsid w:val="001306D2"/>
    <w:rsid w:val="00144D30"/>
    <w:rsid w:val="00155327"/>
    <w:rsid w:val="0016231A"/>
    <w:rsid w:val="0019534D"/>
    <w:rsid w:val="001B1E8B"/>
    <w:rsid w:val="001C7ACA"/>
    <w:rsid w:val="001D1797"/>
    <w:rsid w:val="001D22B7"/>
    <w:rsid w:val="00203826"/>
    <w:rsid w:val="00210B03"/>
    <w:rsid w:val="00243DFC"/>
    <w:rsid w:val="00262AFF"/>
    <w:rsid w:val="00266D68"/>
    <w:rsid w:val="00270CBE"/>
    <w:rsid w:val="002932AB"/>
    <w:rsid w:val="002D3CD1"/>
    <w:rsid w:val="002D682C"/>
    <w:rsid w:val="002E5834"/>
    <w:rsid w:val="002F1BF7"/>
    <w:rsid w:val="002F6403"/>
    <w:rsid w:val="003006A9"/>
    <w:rsid w:val="003123D2"/>
    <w:rsid w:val="0033034B"/>
    <w:rsid w:val="00344076"/>
    <w:rsid w:val="00357526"/>
    <w:rsid w:val="00363960"/>
    <w:rsid w:val="0038526F"/>
    <w:rsid w:val="003C78B5"/>
    <w:rsid w:val="003D0706"/>
    <w:rsid w:val="003E41FC"/>
    <w:rsid w:val="003E4244"/>
    <w:rsid w:val="00400063"/>
    <w:rsid w:val="004031BE"/>
    <w:rsid w:val="00471398"/>
    <w:rsid w:val="0048145D"/>
    <w:rsid w:val="004A3A42"/>
    <w:rsid w:val="004C2D58"/>
    <w:rsid w:val="004C5075"/>
    <w:rsid w:val="004D0AA4"/>
    <w:rsid w:val="00514406"/>
    <w:rsid w:val="0052537E"/>
    <w:rsid w:val="00533B4D"/>
    <w:rsid w:val="00537361"/>
    <w:rsid w:val="00544185"/>
    <w:rsid w:val="00554617"/>
    <w:rsid w:val="00561852"/>
    <w:rsid w:val="00561BCB"/>
    <w:rsid w:val="0059025A"/>
    <w:rsid w:val="00596A0D"/>
    <w:rsid w:val="005A2B35"/>
    <w:rsid w:val="005B0099"/>
    <w:rsid w:val="005B6EB2"/>
    <w:rsid w:val="005D0B29"/>
    <w:rsid w:val="005D3A65"/>
    <w:rsid w:val="00607A40"/>
    <w:rsid w:val="00610A3C"/>
    <w:rsid w:val="006405A3"/>
    <w:rsid w:val="006406BB"/>
    <w:rsid w:val="00641730"/>
    <w:rsid w:val="0067195A"/>
    <w:rsid w:val="006B4550"/>
    <w:rsid w:val="006C5D1C"/>
    <w:rsid w:val="006E1691"/>
    <w:rsid w:val="006E252E"/>
    <w:rsid w:val="006F2A9D"/>
    <w:rsid w:val="006F6ECC"/>
    <w:rsid w:val="00707DA7"/>
    <w:rsid w:val="0071474D"/>
    <w:rsid w:val="007211C8"/>
    <w:rsid w:val="00745476"/>
    <w:rsid w:val="007459B4"/>
    <w:rsid w:val="00754A4A"/>
    <w:rsid w:val="007623F8"/>
    <w:rsid w:val="00767576"/>
    <w:rsid w:val="00793AF6"/>
    <w:rsid w:val="007A2B3F"/>
    <w:rsid w:val="007B6CFD"/>
    <w:rsid w:val="007D523F"/>
    <w:rsid w:val="00805522"/>
    <w:rsid w:val="008064EB"/>
    <w:rsid w:val="00823665"/>
    <w:rsid w:val="00846388"/>
    <w:rsid w:val="008656CB"/>
    <w:rsid w:val="00875459"/>
    <w:rsid w:val="00887EA8"/>
    <w:rsid w:val="008C2BDF"/>
    <w:rsid w:val="008D5465"/>
    <w:rsid w:val="008F7123"/>
    <w:rsid w:val="00910D43"/>
    <w:rsid w:val="009128EB"/>
    <w:rsid w:val="00914953"/>
    <w:rsid w:val="009244FC"/>
    <w:rsid w:val="00933D08"/>
    <w:rsid w:val="009362A2"/>
    <w:rsid w:val="00976D94"/>
    <w:rsid w:val="0098320D"/>
    <w:rsid w:val="00985598"/>
    <w:rsid w:val="009A6674"/>
    <w:rsid w:val="009D67D3"/>
    <w:rsid w:val="009E661D"/>
    <w:rsid w:val="009E7283"/>
    <w:rsid w:val="00A024B9"/>
    <w:rsid w:val="00A035A0"/>
    <w:rsid w:val="00A06E68"/>
    <w:rsid w:val="00A31A02"/>
    <w:rsid w:val="00A33FC4"/>
    <w:rsid w:val="00A370DF"/>
    <w:rsid w:val="00A45E9F"/>
    <w:rsid w:val="00A50E2A"/>
    <w:rsid w:val="00A56B9D"/>
    <w:rsid w:val="00A57D81"/>
    <w:rsid w:val="00A6590E"/>
    <w:rsid w:val="00A679E6"/>
    <w:rsid w:val="00A720F1"/>
    <w:rsid w:val="00A73003"/>
    <w:rsid w:val="00A9089F"/>
    <w:rsid w:val="00AA13F6"/>
    <w:rsid w:val="00AA17B6"/>
    <w:rsid w:val="00AC6AFC"/>
    <w:rsid w:val="00AD357A"/>
    <w:rsid w:val="00AD4DBD"/>
    <w:rsid w:val="00B03AD8"/>
    <w:rsid w:val="00B142E7"/>
    <w:rsid w:val="00B3167A"/>
    <w:rsid w:val="00B70A08"/>
    <w:rsid w:val="00B74DEF"/>
    <w:rsid w:val="00B82A9B"/>
    <w:rsid w:val="00B907B4"/>
    <w:rsid w:val="00BA6767"/>
    <w:rsid w:val="00BB6714"/>
    <w:rsid w:val="00BE79E9"/>
    <w:rsid w:val="00BF7E86"/>
    <w:rsid w:val="00C42F75"/>
    <w:rsid w:val="00C46538"/>
    <w:rsid w:val="00C5031A"/>
    <w:rsid w:val="00C51D49"/>
    <w:rsid w:val="00C5461D"/>
    <w:rsid w:val="00C54D91"/>
    <w:rsid w:val="00C61D27"/>
    <w:rsid w:val="00C644BE"/>
    <w:rsid w:val="00C733A8"/>
    <w:rsid w:val="00C84E32"/>
    <w:rsid w:val="00C94787"/>
    <w:rsid w:val="00CC416E"/>
    <w:rsid w:val="00CC5CED"/>
    <w:rsid w:val="00CD2E40"/>
    <w:rsid w:val="00CD3D8E"/>
    <w:rsid w:val="00CD448B"/>
    <w:rsid w:val="00CD7EA7"/>
    <w:rsid w:val="00CE4F6C"/>
    <w:rsid w:val="00CE67C9"/>
    <w:rsid w:val="00CF482C"/>
    <w:rsid w:val="00D15F90"/>
    <w:rsid w:val="00D20289"/>
    <w:rsid w:val="00D22947"/>
    <w:rsid w:val="00D26A99"/>
    <w:rsid w:val="00D84AF0"/>
    <w:rsid w:val="00DD4E39"/>
    <w:rsid w:val="00DF0C9D"/>
    <w:rsid w:val="00DF41AC"/>
    <w:rsid w:val="00E03F8D"/>
    <w:rsid w:val="00E3124D"/>
    <w:rsid w:val="00E528C9"/>
    <w:rsid w:val="00E555F3"/>
    <w:rsid w:val="00E7613C"/>
    <w:rsid w:val="00E803DF"/>
    <w:rsid w:val="00E87998"/>
    <w:rsid w:val="00E9094C"/>
    <w:rsid w:val="00E9152E"/>
    <w:rsid w:val="00EE3A61"/>
    <w:rsid w:val="00EE4646"/>
    <w:rsid w:val="00F05483"/>
    <w:rsid w:val="00F1162C"/>
    <w:rsid w:val="00F2403B"/>
    <w:rsid w:val="00F45EA3"/>
    <w:rsid w:val="00F638CB"/>
    <w:rsid w:val="00F80E77"/>
    <w:rsid w:val="00FA32F0"/>
    <w:rsid w:val="00FA482F"/>
    <w:rsid w:val="00FC540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2F4B56A"/>
  <w15:docId w15:val="{B27C3BB8-A9B7-40D2-8E96-39DFB4E5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0E2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024B9"/>
    <w:rPr>
      <w:b/>
      <w:bCs/>
    </w:rPr>
  </w:style>
  <w:style w:type="paragraph" w:styleId="NormalWeb">
    <w:name w:val="Normal (Web)"/>
    <w:basedOn w:val="Normal"/>
    <w:uiPriority w:val="99"/>
    <w:unhideWhenUsed/>
    <w:rsid w:val="002F1BF7"/>
    <w:rPr>
      <w:rFonts w:ascii="Times New Roman" w:hAnsi="Times New Roman" w:cs="Times New Roman"/>
      <w:sz w:val="24"/>
      <w:szCs w:val="24"/>
    </w:rPr>
  </w:style>
  <w:style w:type="character" w:customStyle="1" w:styleId="red">
    <w:name w:val="red"/>
    <w:basedOn w:val="Fuentedeprrafopredeter"/>
    <w:rsid w:val="0009744F"/>
  </w:style>
  <w:style w:type="paragraph" w:customStyle="1" w:styleId="letter-capitular">
    <w:name w:val="letter-capitular"/>
    <w:basedOn w:val="Normal"/>
    <w:rsid w:val="009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as-drop-cap">
    <w:name w:val="has-drop-cap"/>
    <w:basedOn w:val="Normal"/>
    <w:rsid w:val="009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BA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9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87FC-B0AF-40D7-B902-AD6E3D38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Silvia Pérez</cp:lastModifiedBy>
  <cp:revision>2</cp:revision>
  <dcterms:created xsi:type="dcterms:W3CDTF">2020-06-29T19:06:00Z</dcterms:created>
  <dcterms:modified xsi:type="dcterms:W3CDTF">2020-06-29T19:06:00Z</dcterms:modified>
</cp:coreProperties>
</file>