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5021" w14:textId="77777777" w:rsidR="00B23139" w:rsidRPr="00B23139" w:rsidRDefault="00B23139" w:rsidP="00DC0C3F">
      <w:pPr>
        <w:autoSpaceDE w:val="0"/>
        <w:autoSpaceDN w:val="0"/>
        <w:adjustRightInd w:val="0"/>
        <w:jc w:val="both"/>
        <w:rPr>
          <w:rFonts w:ascii="Arial" w:hAnsi="Arial" w:cs="Arial"/>
          <w:b/>
          <w:bCs/>
          <w:lang w:val="es"/>
        </w:rPr>
      </w:pPr>
      <w:r w:rsidRPr="00B23139">
        <w:rPr>
          <w:rFonts w:ascii="Arial" w:hAnsi="Arial" w:cs="Arial"/>
          <w:b/>
          <w:bCs/>
          <w:lang w:val="es"/>
        </w:rPr>
        <w:t xml:space="preserve">DIPUTADOS INTEGRANTES DE LA MESA DIRECTIVA </w:t>
      </w:r>
    </w:p>
    <w:p w14:paraId="5C23EDBC" w14:textId="77777777" w:rsidR="00B23139" w:rsidRPr="00B23139" w:rsidRDefault="00B23139" w:rsidP="00DC0C3F">
      <w:pPr>
        <w:autoSpaceDE w:val="0"/>
        <w:autoSpaceDN w:val="0"/>
        <w:adjustRightInd w:val="0"/>
        <w:jc w:val="both"/>
        <w:rPr>
          <w:rFonts w:ascii="Arial" w:hAnsi="Arial" w:cs="Arial"/>
          <w:b/>
          <w:bCs/>
          <w:lang w:val="es"/>
        </w:rPr>
      </w:pPr>
      <w:r w:rsidRPr="00B23139">
        <w:rPr>
          <w:rFonts w:ascii="Arial" w:hAnsi="Arial" w:cs="Arial"/>
          <w:b/>
          <w:bCs/>
          <w:lang w:val="es"/>
        </w:rPr>
        <w:t xml:space="preserve">DE LA "LX" LEGISLATURA DEL HONORABLE </w:t>
      </w:r>
    </w:p>
    <w:p w14:paraId="696426ED" w14:textId="77777777" w:rsidR="00B23139" w:rsidRPr="00B23139" w:rsidRDefault="00B23139" w:rsidP="00DC0C3F">
      <w:pPr>
        <w:autoSpaceDE w:val="0"/>
        <w:autoSpaceDN w:val="0"/>
        <w:adjustRightInd w:val="0"/>
        <w:jc w:val="both"/>
        <w:rPr>
          <w:rFonts w:ascii="Arial" w:hAnsi="Arial" w:cs="Arial"/>
          <w:b/>
          <w:bCs/>
          <w:lang w:val="es"/>
        </w:rPr>
      </w:pPr>
      <w:r w:rsidRPr="00B23139">
        <w:rPr>
          <w:rFonts w:ascii="Arial" w:hAnsi="Arial" w:cs="Arial"/>
          <w:b/>
          <w:bCs/>
          <w:lang w:val="es"/>
        </w:rPr>
        <w:t>CONGRESO DEL ESTADO DE PUEBLA</w:t>
      </w:r>
    </w:p>
    <w:p w14:paraId="423645F0" w14:textId="77777777" w:rsidR="00B23139" w:rsidRPr="00B23139" w:rsidRDefault="00B23139" w:rsidP="00DC0C3F">
      <w:pPr>
        <w:autoSpaceDE w:val="0"/>
        <w:autoSpaceDN w:val="0"/>
        <w:adjustRightInd w:val="0"/>
        <w:jc w:val="both"/>
        <w:rPr>
          <w:rFonts w:ascii="Arial" w:hAnsi="Arial" w:cs="Arial"/>
          <w:b/>
          <w:bCs/>
          <w:lang w:val="es"/>
        </w:rPr>
      </w:pPr>
      <w:r w:rsidRPr="00B23139">
        <w:rPr>
          <w:rFonts w:ascii="Arial" w:hAnsi="Arial" w:cs="Arial"/>
          <w:b/>
          <w:bCs/>
          <w:lang w:val="es"/>
        </w:rPr>
        <w:t>P R E S E N T E:</w:t>
      </w:r>
    </w:p>
    <w:p w14:paraId="3725DAFC" w14:textId="77777777" w:rsidR="00B23139" w:rsidRPr="00B23139" w:rsidRDefault="00B23139" w:rsidP="00A106AC">
      <w:pPr>
        <w:autoSpaceDE w:val="0"/>
        <w:autoSpaceDN w:val="0"/>
        <w:adjustRightInd w:val="0"/>
        <w:spacing w:line="360" w:lineRule="auto"/>
        <w:jc w:val="both"/>
        <w:rPr>
          <w:rFonts w:ascii="Arial" w:hAnsi="Arial" w:cs="Arial"/>
          <w:lang w:val="es"/>
        </w:rPr>
      </w:pPr>
    </w:p>
    <w:p w14:paraId="424EC45F" w14:textId="77777777" w:rsidR="005B6623" w:rsidRPr="006057B8" w:rsidRDefault="00B23139" w:rsidP="005B6623">
      <w:pPr>
        <w:shd w:val="clear" w:color="auto" w:fill="FFFFFF"/>
        <w:spacing w:line="360" w:lineRule="auto"/>
        <w:jc w:val="both"/>
        <w:textAlignment w:val="baseline"/>
        <w:rPr>
          <w:rFonts w:ascii="Arial" w:eastAsia="Times New Roman" w:hAnsi="Arial" w:cs="Arial"/>
          <w:color w:val="000000" w:themeColor="text1"/>
          <w:lang w:eastAsia="es-MX"/>
        </w:rPr>
      </w:pPr>
      <w:r w:rsidRPr="00B23139">
        <w:rPr>
          <w:rFonts w:ascii="Arial" w:hAnsi="Arial" w:cs="Arial"/>
          <w:lang w:val="es"/>
        </w:rPr>
        <w:t xml:space="preserve">La que suscribe, </w:t>
      </w:r>
      <w:r w:rsidRPr="00B23139">
        <w:rPr>
          <w:rFonts w:ascii="Arial" w:hAnsi="Arial" w:cs="Arial"/>
          <w:b/>
          <w:lang w:val="es"/>
        </w:rPr>
        <w:t>Diputada María del Rocío García Olmedo</w:t>
      </w:r>
      <w:r w:rsidRPr="00B23139">
        <w:rPr>
          <w:rFonts w:ascii="Arial" w:hAnsi="Arial" w:cs="Arial"/>
          <w:lang w:val="es"/>
        </w:rPr>
        <w:t xml:space="preserve"> integrante del Grupo Legislativo del Partido Revolucionario Institucional, de la Sexagésima Legislatura del Honorable Congreso del Estado de Puebla, con fundamento en lo dispuesto por los artículos 57 fracción I, 63 fracción II y 64 de la Constitución Política del Estado Libre y Soberano de Puebla; 44 fracción II, 144 fracción II, 146 y 147 de la Ley Orgánica del Poder Legislativo del Estado Libre y Soberano de Puebla y 120 fracción VI del Reglamento Interior del Honorable Congreso del Estado, me </w:t>
      </w:r>
      <w:r w:rsidRPr="00B23139">
        <w:rPr>
          <w:rFonts w:ascii="Arial" w:eastAsia="Arial" w:hAnsi="Arial" w:cs="Arial"/>
        </w:rPr>
        <w:t>permito</w:t>
      </w:r>
      <w:r w:rsidRPr="00B23139">
        <w:rPr>
          <w:rFonts w:ascii="Arial" w:hAnsi="Arial" w:cs="Arial"/>
          <w:lang w:val="es"/>
        </w:rPr>
        <w:t xml:space="preserve"> someter a </w:t>
      </w:r>
      <w:r w:rsidR="009F136D">
        <w:rPr>
          <w:rFonts w:ascii="Arial" w:hAnsi="Arial" w:cs="Arial"/>
          <w:lang w:val="es"/>
        </w:rPr>
        <w:t xml:space="preserve">consideración de esta Soberanía el siguiente </w:t>
      </w:r>
      <w:r w:rsidR="009F136D">
        <w:rPr>
          <w:rFonts w:ascii="Arial" w:hAnsi="Arial" w:cs="Arial"/>
          <w:b/>
          <w:lang w:val="es"/>
        </w:rPr>
        <w:t xml:space="preserve">PUNTO DE ACUERDO </w:t>
      </w:r>
      <w:r w:rsidRPr="00B23139">
        <w:rPr>
          <w:rFonts w:ascii="Arial" w:hAnsi="Arial" w:cs="Arial"/>
          <w:lang w:val="es"/>
        </w:rPr>
        <w:t xml:space="preserve">de conformidad con </w:t>
      </w:r>
      <w:r w:rsidR="005B6623" w:rsidRPr="006057B8">
        <w:rPr>
          <w:rFonts w:ascii="Arial" w:hAnsi="Arial" w:cs="Arial"/>
          <w:color w:val="000000" w:themeColor="text1"/>
        </w:rPr>
        <w:t>la siguiente</w:t>
      </w:r>
      <w:r w:rsidR="005B6623" w:rsidRPr="006057B8">
        <w:rPr>
          <w:rFonts w:ascii="Arial" w:eastAsia="Times New Roman" w:hAnsi="Arial" w:cs="Arial"/>
          <w:color w:val="000000" w:themeColor="text1"/>
          <w:lang w:eastAsia="es-MX"/>
        </w:rPr>
        <w:t>:</w:t>
      </w:r>
    </w:p>
    <w:p w14:paraId="62D04DA5" w14:textId="77777777" w:rsidR="005B6623" w:rsidRPr="006057B8" w:rsidRDefault="005B6623" w:rsidP="005B6623">
      <w:pPr>
        <w:pStyle w:val="NormalWeb"/>
        <w:spacing w:before="0" w:beforeAutospacing="0" w:after="0" w:afterAutospacing="0" w:line="360" w:lineRule="auto"/>
        <w:jc w:val="both"/>
        <w:rPr>
          <w:rFonts w:ascii="Arial" w:hAnsi="Arial" w:cs="Arial"/>
          <w:b/>
          <w:color w:val="000000" w:themeColor="text1"/>
        </w:rPr>
      </w:pPr>
    </w:p>
    <w:p w14:paraId="6C3FAAAD" w14:textId="77777777" w:rsidR="005B6623" w:rsidRPr="006057B8" w:rsidRDefault="005B6623" w:rsidP="005B6623">
      <w:pPr>
        <w:pStyle w:val="NormalWeb"/>
        <w:spacing w:before="0" w:beforeAutospacing="0" w:after="0" w:afterAutospacing="0" w:line="360" w:lineRule="auto"/>
        <w:jc w:val="center"/>
        <w:rPr>
          <w:rFonts w:ascii="Arial" w:hAnsi="Arial" w:cs="Arial"/>
          <w:b/>
          <w:color w:val="000000" w:themeColor="text1"/>
        </w:rPr>
      </w:pPr>
      <w:r w:rsidRPr="006057B8">
        <w:rPr>
          <w:rFonts w:ascii="Arial" w:hAnsi="Arial" w:cs="Arial"/>
          <w:b/>
          <w:color w:val="000000" w:themeColor="text1"/>
        </w:rPr>
        <w:t>EXPOSICIÓN DE MOTIVOS</w:t>
      </w:r>
    </w:p>
    <w:p w14:paraId="618392BA" w14:textId="77777777" w:rsidR="00764ABA" w:rsidRPr="00B23139" w:rsidRDefault="00764ABA" w:rsidP="005B6623">
      <w:pPr>
        <w:autoSpaceDE w:val="0"/>
        <w:autoSpaceDN w:val="0"/>
        <w:adjustRightInd w:val="0"/>
        <w:spacing w:line="360" w:lineRule="auto"/>
        <w:jc w:val="both"/>
        <w:rPr>
          <w:rFonts w:ascii="Arial" w:hAnsi="Arial" w:cs="Arial"/>
          <w:lang w:val="es"/>
        </w:rPr>
      </w:pPr>
    </w:p>
    <w:p w14:paraId="0FA0C85C" w14:textId="77777777" w:rsidR="005763C6" w:rsidRDefault="00BA1A7F" w:rsidP="00A106AC">
      <w:pPr>
        <w:spacing w:line="360" w:lineRule="auto"/>
        <w:jc w:val="both"/>
        <w:rPr>
          <w:rFonts w:ascii="Arial" w:hAnsi="Arial" w:cs="Arial"/>
        </w:rPr>
      </w:pPr>
      <w:r>
        <w:rPr>
          <w:rFonts w:ascii="Arial" w:hAnsi="Arial" w:cs="Arial"/>
        </w:rPr>
        <w:t xml:space="preserve">Que con fecha 05 de junio del año en curso la Secretaria de Planeación y Finanzas del Gobierno del Estado mediante boletín informativo, hacen de conocimiento a los Municipios del Estado de Puebla un </w:t>
      </w:r>
      <w:r w:rsidRPr="0016120D">
        <w:rPr>
          <w:rFonts w:ascii="Arial" w:hAnsi="Arial" w:cs="Arial"/>
          <w:i/>
        </w:rPr>
        <w:t>“</w:t>
      </w:r>
      <w:r w:rsidR="0016120D">
        <w:rPr>
          <w:rFonts w:ascii="Arial" w:hAnsi="Arial" w:cs="Arial"/>
          <w:i/>
        </w:rPr>
        <w:t>Ajuste D</w:t>
      </w:r>
      <w:r w:rsidRPr="0016120D">
        <w:rPr>
          <w:rFonts w:ascii="Arial" w:hAnsi="Arial" w:cs="Arial"/>
          <w:i/>
        </w:rPr>
        <w:t xml:space="preserve">efinitivo 2019 de las </w:t>
      </w:r>
      <w:r w:rsidR="0016120D">
        <w:rPr>
          <w:rFonts w:ascii="Arial" w:hAnsi="Arial" w:cs="Arial"/>
          <w:i/>
        </w:rPr>
        <w:t>P</w:t>
      </w:r>
      <w:r w:rsidRPr="0016120D">
        <w:rPr>
          <w:rFonts w:ascii="Arial" w:hAnsi="Arial" w:cs="Arial"/>
          <w:i/>
        </w:rPr>
        <w:t>articipaciones a los Municipios”</w:t>
      </w:r>
      <w:r w:rsidR="00024133">
        <w:rPr>
          <w:rFonts w:ascii="Arial" w:hAnsi="Arial" w:cs="Arial"/>
        </w:rPr>
        <w:t>.</w:t>
      </w:r>
    </w:p>
    <w:p w14:paraId="26331C48" w14:textId="77777777" w:rsidR="00024133" w:rsidRDefault="00024133" w:rsidP="00A106AC">
      <w:pPr>
        <w:spacing w:line="360" w:lineRule="auto"/>
        <w:jc w:val="both"/>
        <w:rPr>
          <w:rFonts w:ascii="Arial" w:hAnsi="Arial" w:cs="Arial"/>
        </w:rPr>
      </w:pPr>
    </w:p>
    <w:p w14:paraId="11D0CC1A" w14:textId="77777777" w:rsidR="00024133" w:rsidRDefault="00F47E5E" w:rsidP="00A106AC">
      <w:pPr>
        <w:spacing w:line="360" w:lineRule="auto"/>
        <w:jc w:val="both"/>
        <w:rPr>
          <w:rFonts w:ascii="Arial" w:hAnsi="Arial" w:cs="Arial"/>
        </w:rPr>
      </w:pPr>
      <w:r>
        <w:rPr>
          <w:rFonts w:ascii="Arial" w:hAnsi="Arial" w:cs="Arial"/>
        </w:rPr>
        <w:t>Que e</w:t>
      </w:r>
      <w:r w:rsidR="00024133">
        <w:rPr>
          <w:rFonts w:ascii="Arial" w:hAnsi="Arial" w:cs="Arial"/>
        </w:rPr>
        <w:t>n este documento emitido por la Secretaria de Planeación y Finanzas</w:t>
      </w:r>
      <w:r w:rsidR="0028676A">
        <w:rPr>
          <w:rFonts w:ascii="Arial" w:hAnsi="Arial" w:cs="Arial"/>
        </w:rPr>
        <w:t xml:space="preserve">, informa </w:t>
      </w:r>
      <w:r w:rsidR="00024133">
        <w:rPr>
          <w:rFonts w:ascii="Arial" w:hAnsi="Arial" w:cs="Arial"/>
        </w:rPr>
        <w:t>que</w:t>
      </w:r>
      <w:r w:rsidR="001D3798">
        <w:rPr>
          <w:rFonts w:ascii="Arial" w:hAnsi="Arial" w:cs="Arial"/>
        </w:rPr>
        <w:t>: “…</w:t>
      </w:r>
      <w:r w:rsidR="00024133">
        <w:rPr>
          <w:rFonts w:ascii="Arial" w:hAnsi="Arial" w:cs="Arial"/>
        </w:rPr>
        <w:t xml:space="preserve"> la Federación </w:t>
      </w:r>
      <w:r w:rsidR="001D3798">
        <w:rPr>
          <w:rFonts w:ascii="Arial" w:hAnsi="Arial" w:cs="Arial"/>
        </w:rPr>
        <w:t xml:space="preserve">mediante oficio No. 351-A-DGPA-C-2434, </w:t>
      </w:r>
      <w:r w:rsidR="0028676A">
        <w:rPr>
          <w:rFonts w:ascii="Arial" w:hAnsi="Arial" w:cs="Arial"/>
        </w:rPr>
        <w:t>dio a conocer los resultados del cálculo de la liquidación de participaciones por ajuste definitivo de 2019, el cual arroja diferencias negativas para el Estado de $ 400, 384,419 pesos en el Fondo General de Participaciones y $ 280, 169 pesos en el Fondo de Fomento Municipal</w:t>
      </w:r>
      <w:r w:rsidR="001D3798">
        <w:rPr>
          <w:rFonts w:ascii="Arial" w:hAnsi="Arial" w:cs="Arial"/>
        </w:rPr>
        <w:t>… “</w:t>
      </w:r>
    </w:p>
    <w:p w14:paraId="1232C209" w14:textId="77777777" w:rsidR="0016120D" w:rsidRPr="00B23139" w:rsidRDefault="0016120D" w:rsidP="00A106AC">
      <w:pPr>
        <w:spacing w:line="360" w:lineRule="auto"/>
        <w:jc w:val="both"/>
        <w:rPr>
          <w:rFonts w:ascii="Arial" w:hAnsi="Arial" w:cs="Arial"/>
        </w:rPr>
      </w:pPr>
    </w:p>
    <w:p w14:paraId="404A9CC6" w14:textId="77777777" w:rsidR="00B33A96" w:rsidRDefault="00EA0087" w:rsidP="00A106AC">
      <w:pPr>
        <w:spacing w:line="360" w:lineRule="auto"/>
        <w:jc w:val="both"/>
        <w:rPr>
          <w:rFonts w:ascii="Arial" w:hAnsi="Arial" w:cs="Arial"/>
        </w:rPr>
      </w:pPr>
      <w:r>
        <w:rPr>
          <w:rFonts w:ascii="Arial" w:hAnsi="Arial" w:cs="Arial"/>
          <w:bCs/>
        </w:rPr>
        <w:t xml:space="preserve">Que nuevamente en fecha 25 de junio del año en curso, la </w:t>
      </w:r>
      <w:r>
        <w:rPr>
          <w:rFonts w:ascii="Arial" w:hAnsi="Arial" w:cs="Arial"/>
        </w:rPr>
        <w:t xml:space="preserve">Secretaria de Planeación y Finanzas emite otro </w:t>
      </w:r>
      <w:r w:rsidR="00440C05">
        <w:rPr>
          <w:rFonts w:ascii="Arial" w:hAnsi="Arial" w:cs="Arial"/>
        </w:rPr>
        <w:t>boletín informativo</w:t>
      </w:r>
      <w:r>
        <w:rPr>
          <w:rFonts w:ascii="Arial" w:hAnsi="Arial" w:cs="Arial"/>
        </w:rPr>
        <w:t xml:space="preserve"> dirigido a los Municipios del Estado de Puebla, en el que </w:t>
      </w:r>
      <w:r w:rsidR="00D974AE">
        <w:rPr>
          <w:rFonts w:ascii="Arial" w:hAnsi="Arial" w:cs="Arial"/>
        </w:rPr>
        <w:t xml:space="preserve">comunica que: “… la </w:t>
      </w:r>
      <w:r w:rsidR="00AC5D36">
        <w:rPr>
          <w:rFonts w:ascii="Arial" w:hAnsi="Arial" w:cs="Arial"/>
        </w:rPr>
        <w:t>F</w:t>
      </w:r>
      <w:r w:rsidR="00D974AE">
        <w:rPr>
          <w:rFonts w:ascii="Arial" w:hAnsi="Arial" w:cs="Arial"/>
        </w:rPr>
        <w:t>ederación</w:t>
      </w:r>
      <w:r w:rsidR="00AC5D36">
        <w:rPr>
          <w:rFonts w:ascii="Arial" w:hAnsi="Arial" w:cs="Arial"/>
        </w:rPr>
        <w:t xml:space="preserve"> mediante </w:t>
      </w:r>
      <w:r w:rsidR="00AC5D36">
        <w:rPr>
          <w:rFonts w:ascii="Arial" w:hAnsi="Arial" w:cs="Arial"/>
        </w:rPr>
        <w:lastRenderedPageBreak/>
        <w:t>oficio No. 351-A-DGPA-C-2876,</w:t>
      </w:r>
      <w:r w:rsidR="00D974AE">
        <w:rPr>
          <w:rFonts w:ascii="Arial" w:hAnsi="Arial" w:cs="Arial"/>
        </w:rPr>
        <w:t xml:space="preserve"> </w:t>
      </w:r>
      <w:r w:rsidR="00AC5D36">
        <w:rPr>
          <w:rFonts w:ascii="Arial" w:hAnsi="Arial" w:cs="Arial"/>
        </w:rPr>
        <w:t xml:space="preserve">dio a conocer que serán transferidos al Estado recursos del Fondo General de Participaciones y Fondo de Fomento Municipal de la liquidación provisional de participaciones </w:t>
      </w:r>
      <w:r w:rsidR="001D3798">
        <w:rPr>
          <w:rFonts w:ascii="Arial" w:hAnsi="Arial" w:cs="Arial"/>
        </w:rPr>
        <w:t xml:space="preserve">correspondientes al mes de junio de 2020, los cuales al comprobar con los montos estimados para dicho mes por la Federación, se observa una </w:t>
      </w:r>
      <w:r w:rsidR="001D3798" w:rsidRPr="00F47E5E">
        <w:rPr>
          <w:rFonts w:ascii="Arial" w:hAnsi="Arial" w:cs="Arial"/>
          <w:b/>
        </w:rPr>
        <w:t>disminución del 40% y 17%, respectivamente</w:t>
      </w:r>
      <w:r w:rsidR="001D3798">
        <w:rPr>
          <w:rFonts w:ascii="Arial" w:hAnsi="Arial" w:cs="Arial"/>
        </w:rPr>
        <w:t>…</w:t>
      </w:r>
      <w:r w:rsidR="00AC5D36">
        <w:rPr>
          <w:rFonts w:ascii="Arial" w:hAnsi="Arial" w:cs="Arial"/>
        </w:rPr>
        <w:t>”</w:t>
      </w:r>
    </w:p>
    <w:p w14:paraId="096D390A" w14:textId="77777777" w:rsidR="001D3798" w:rsidRPr="00E56EAD" w:rsidRDefault="001D3798" w:rsidP="00E56EAD">
      <w:pPr>
        <w:spacing w:line="360" w:lineRule="auto"/>
        <w:jc w:val="both"/>
        <w:rPr>
          <w:rFonts w:ascii="Arial" w:hAnsi="Arial" w:cs="Arial"/>
        </w:rPr>
      </w:pPr>
    </w:p>
    <w:p w14:paraId="3E31F7B2" w14:textId="77777777" w:rsidR="00724896" w:rsidRDefault="00E56EAD" w:rsidP="00724896">
      <w:pPr>
        <w:spacing w:line="360" w:lineRule="auto"/>
        <w:jc w:val="both"/>
        <w:rPr>
          <w:rFonts w:ascii="Arial" w:hAnsi="Arial" w:cs="Arial"/>
        </w:rPr>
      </w:pPr>
      <w:r w:rsidRPr="00E56EAD">
        <w:rPr>
          <w:rFonts w:ascii="Arial" w:hAnsi="Arial" w:cs="Arial"/>
        </w:rPr>
        <w:t xml:space="preserve">Que </w:t>
      </w:r>
      <w:r>
        <w:rPr>
          <w:rFonts w:ascii="Arial" w:hAnsi="Arial" w:cs="Arial"/>
        </w:rPr>
        <w:t>en estos momentos de crisis sanitaria derivada</w:t>
      </w:r>
      <w:r w:rsidRPr="00E56EAD">
        <w:rPr>
          <w:rFonts w:ascii="Arial" w:hAnsi="Arial" w:cs="Arial"/>
        </w:rPr>
        <w:t xml:space="preserve"> de la pandemia del virus denominado S</w:t>
      </w:r>
      <w:r w:rsidRPr="00E56EAD">
        <w:rPr>
          <w:rFonts w:ascii="Arial" w:hAnsi="Arial"/>
          <w:iCs/>
        </w:rPr>
        <w:t>ARS</w:t>
      </w:r>
      <w:r w:rsidRPr="00E56EAD">
        <w:rPr>
          <w:rFonts w:ascii="Arial" w:hAnsi="Arial" w:cs="Arial"/>
        </w:rPr>
        <w:t>-</w:t>
      </w:r>
      <w:r w:rsidRPr="00E56EAD">
        <w:rPr>
          <w:rFonts w:ascii="Arial" w:hAnsi="Arial"/>
          <w:iCs/>
        </w:rPr>
        <w:t>CoV</w:t>
      </w:r>
      <w:r w:rsidRPr="00E56EAD">
        <w:rPr>
          <w:rFonts w:ascii="Arial" w:hAnsi="Arial" w:cs="Arial"/>
        </w:rPr>
        <w:t>-</w:t>
      </w:r>
      <w:r w:rsidRPr="00E56EAD">
        <w:rPr>
          <w:rFonts w:ascii="Arial" w:hAnsi="Arial"/>
          <w:iCs/>
        </w:rPr>
        <w:t>2</w:t>
      </w:r>
      <w:r>
        <w:rPr>
          <w:rFonts w:ascii="Arial" w:hAnsi="Arial" w:cs="Arial"/>
        </w:rPr>
        <w:t xml:space="preserve"> </w:t>
      </w:r>
      <w:r w:rsidRPr="00E56EAD">
        <w:rPr>
          <w:rFonts w:ascii="Arial" w:hAnsi="Arial" w:cs="Arial"/>
        </w:rPr>
        <w:t xml:space="preserve">y la enfermedad que causa </w:t>
      </w:r>
      <w:bookmarkStart w:id="0" w:name="_Hlk40740108"/>
      <w:r w:rsidRPr="00E56EAD">
        <w:rPr>
          <w:rFonts w:ascii="Arial" w:hAnsi="Arial" w:cs="Arial"/>
        </w:rPr>
        <w:t>denominada</w:t>
      </w:r>
      <w:r>
        <w:rPr>
          <w:rFonts w:ascii="Arial" w:hAnsi="Arial" w:cs="Arial"/>
        </w:rPr>
        <w:t xml:space="preserve"> </w:t>
      </w:r>
      <w:r w:rsidRPr="00E56EAD">
        <w:rPr>
          <w:rFonts w:ascii="Arial" w:hAnsi="Arial"/>
          <w:iCs/>
        </w:rPr>
        <w:t>COVID-19</w:t>
      </w:r>
      <w:bookmarkEnd w:id="0"/>
      <w:r w:rsidRPr="00E56EAD">
        <w:rPr>
          <w:rFonts w:ascii="Arial" w:hAnsi="Arial"/>
          <w:iCs/>
        </w:rPr>
        <w:t xml:space="preserve">, </w:t>
      </w:r>
      <w:r w:rsidRPr="00E56EAD">
        <w:rPr>
          <w:rFonts w:ascii="Arial" w:hAnsi="Arial" w:cs="Arial"/>
        </w:rPr>
        <w:t>una de las medidas para prevenir y mitigar el incremento de infectados en México y el mundo, fue decretar el resguardo domiciliario corresponsable para evitar el contagio por el S</w:t>
      </w:r>
      <w:r w:rsidRPr="00E56EAD">
        <w:rPr>
          <w:rFonts w:ascii="Arial" w:hAnsi="Arial"/>
          <w:iCs/>
        </w:rPr>
        <w:t>ARS</w:t>
      </w:r>
      <w:r w:rsidRPr="00E56EAD">
        <w:rPr>
          <w:rFonts w:ascii="Arial" w:hAnsi="Arial" w:cs="Arial"/>
        </w:rPr>
        <w:t>-</w:t>
      </w:r>
      <w:r w:rsidRPr="00E56EAD">
        <w:rPr>
          <w:rFonts w:ascii="Arial" w:hAnsi="Arial"/>
          <w:iCs/>
        </w:rPr>
        <w:t>CoV</w:t>
      </w:r>
      <w:r w:rsidRPr="00E56EAD">
        <w:rPr>
          <w:rFonts w:ascii="Arial" w:hAnsi="Arial" w:cs="Arial"/>
        </w:rPr>
        <w:t>-</w:t>
      </w:r>
      <w:r w:rsidRPr="00E56EAD">
        <w:rPr>
          <w:rFonts w:ascii="Arial" w:hAnsi="Arial"/>
          <w:iCs/>
        </w:rPr>
        <w:t>2 (COVID-19)</w:t>
      </w:r>
      <w:r w:rsidRPr="00E56EAD">
        <w:rPr>
          <w:rFonts w:ascii="Arial" w:hAnsi="Arial" w:cs="Arial"/>
        </w:rPr>
        <w:t>, por lo que se suspendieron actividades no esenciales</w:t>
      </w:r>
      <w:r>
        <w:rPr>
          <w:rFonts w:ascii="Arial" w:hAnsi="Arial" w:cs="Arial"/>
        </w:rPr>
        <w:t>, siendo tarea de los Municipios el coadyuvar con los diferentes órganos de gobierno para brindar ayuda, asistencia y apoyo</w:t>
      </w:r>
      <w:r w:rsidR="009643EB">
        <w:rPr>
          <w:rFonts w:ascii="Arial" w:hAnsi="Arial" w:cs="Arial"/>
        </w:rPr>
        <w:t xml:space="preserve"> a los sectores más vulnerables, </w:t>
      </w:r>
      <w:r>
        <w:rPr>
          <w:rFonts w:ascii="Arial" w:hAnsi="Arial" w:cs="Arial"/>
        </w:rPr>
        <w:t>lamentablemente esta</w:t>
      </w:r>
      <w:r w:rsidR="00130EC9">
        <w:rPr>
          <w:rFonts w:ascii="Arial" w:hAnsi="Arial" w:cs="Arial"/>
        </w:rPr>
        <w:t xml:space="preserve"> disminución </w:t>
      </w:r>
      <w:r>
        <w:rPr>
          <w:rFonts w:ascii="Arial" w:hAnsi="Arial" w:cs="Arial"/>
        </w:rPr>
        <w:t xml:space="preserve">considerable </w:t>
      </w:r>
      <w:r w:rsidR="00130EC9">
        <w:rPr>
          <w:rFonts w:ascii="Arial" w:hAnsi="Arial" w:cs="Arial"/>
        </w:rPr>
        <w:t xml:space="preserve">de las participaciones </w:t>
      </w:r>
      <w:r w:rsidR="009643EB">
        <w:rPr>
          <w:rFonts w:ascii="Arial" w:hAnsi="Arial" w:cs="Arial"/>
        </w:rPr>
        <w:t xml:space="preserve">a los municipios, </w:t>
      </w:r>
      <w:r>
        <w:rPr>
          <w:rFonts w:ascii="Arial" w:hAnsi="Arial" w:cs="Arial"/>
        </w:rPr>
        <w:t xml:space="preserve">afecta considerablemente </w:t>
      </w:r>
      <w:r w:rsidR="00D30612">
        <w:rPr>
          <w:rFonts w:ascii="Arial" w:hAnsi="Arial" w:cs="Arial"/>
        </w:rPr>
        <w:t xml:space="preserve">el apoyo en sus comunidades </w:t>
      </w:r>
      <w:r w:rsidR="009643EB">
        <w:rPr>
          <w:rFonts w:ascii="Arial" w:hAnsi="Arial" w:cs="Arial"/>
        </w:rPr>
        <w:t xml:space="preserve">no solo para atender </w:t>
      </w:r>
      <w:r w:rsidR="00D30612">
        <w:rPr>
          <w:rFonts w:ascii="Arial" w:hAnsi="Arial" w:cs="Arial"/>
        </w:rPr>
        <w:t xml:space="preserve">esta </w:t>
      </w:r>
      <w:r w:rsidR="00724896">
        <w:rPr>
          <w:rFonts w:ascii="Arial" w:hAnsi="Arial" w:cs="Arial"/>
        </w:rPr>
        <w:t>contingencia sanitaria en la que</w:t>
      </w:r>
      <w:r w:rsidR="00130EC9">
        <w:rPr>
          <w:rFonts w:ascii="Arial" w:hAnsi="Arial" w:cs="Arial"/>
        </w:rPr>
        <w:t xml:space="preserve"> nos encontramos inmersos</w:t>
      </w:r>
      <w:r w:rsidR="009643EB">
        <w:rPr>
          <w:rFonts w:ascii="Arial" w:hAnsi="Arial" w:cs="Arial"/>
        </w:rPr>
        <w:t>, sino también incide su afectación a todas las acciones de gobierno de los municipios que conforman el estado de Puebla.</w:t>
      </w:r>
    </w:p>
    <w:p w14:paraId="1DF830F2" w14:textId="77777777" w:rsidR="00D30612" w:rsidRDefault="00D30612" w:rsidP="00724896">
      <w:pPr>
        <w:spacing w:line="360" w:lineRule="auto"/>
        <w:jc w:val="both"/>
        <w:rPr>
          <w:rFonts w:ascii="Arial" w:hAnsi="Arial" w:cs="Arial"/>
        </w:rPr>
      </w:pPr>
    </w:p>
    <w:p w14:paraId="557A801D" w14:textId="77777777" w:rsidR="00724896" w:rsidRDefault="00D30612" w:rsidP="00724896">
      <w:pPr>
        <w:spacing w:line="360" w:lineRule="auto"/>
        <w:jc w:val="both"/>
        <w:rPr>
          <w:rFonts w:ascii="Arial" w:hAnsi="Arial" w:cs="Arial"/>
        </w:rPr>
      </w:pPr>
      <w:r>
        <w:rPr>
          <w:rFonts w:ascii="Arial" w:hAnsi="Arial" w:cs="Arial"/>
        </w:rPr>
        <w:t>En este momento difícil para la sociedad en general los Municipio</w:t>
      </w:r>
      <w:r w:rsidR="009643EB">
        <w:rPr>
          <w:rFonts w:ascii="Arial" w:hAnsi="Arial" w:cs="Arial"/>
        </w:rPr>
        <w:t>s</w:t>
      </w:r>
      <w:r>
        <w:rPr>
          <w:rFonts w:ascii="Arial" w:hAnsi="Arial" w:cs="Arial"/>
        </w:rPr>
        <w:t xml:space="preserve"> tienen la obligación de apoyar implementando diferentes acciones en los sectores de la salud, la economía, educación, come</w:t>
      </w:r>
      <w:r w:rsidR="00D426A1">
        <w:rPr>
          <w:rFonts w:ascii="Arial" w:hAnsi="Arial" w:cs="Arial"/>
        </w:rPr>
        <w:t xml:space="preserve">rcio, </w:t>
      </w:r>
      <w:r w:rsidR="009643EB">
        <w:rPr>
          <w:rFonts w:ascii="Arial" w:hAnsi="Arial" w:cs="Arial"/>
        </w:rPr>
        <w:t>personas adulta</w:t>
      </w:r>
      <w:r w:rsidR="00D426A1">
        <w:rPr>
          <w:rFonts w:ascii="Arial" w:hAnsi="Arial" w:cs="Arial"/>
        </w:rPr>
        <w:t xml:space="preserve">s mayores, </w:t>
      </w:r>
      <w:r w:rsidR="009643EB">
        <w:rPr>
          <w:rFonts w:ascii="Arial" w:hAnsi="Arial" w:cs="Arial"/>
        </w:rPr>
        <w:t xml:space="preserve">discapacitadas, </w:t>
      </w:r>
      <w:r w:rsidR="00D426A1">
        <w:rPr>
          <w:rFonts w:ascii="Arial" w:hAnsi="Arial" w:cs="Arial"/>
        </w:rPr>
        <w:t xml:space="preserve">entre otros. Nuestro Estado transita </w:t>
      </w:r>
      <w:r w:rsidR="009643EB">
        <w:rPr>
          <w:rFonts w:ascii="Arial" w:hAnsi="Arial" w:cs="Arial"/>
        </w:rPr>
        <w:t xml:space="preserve">sin duda, </w:t>
      </w:r>
      <w:r w:rsidR="00D426A1">
        <w:rPr>
          <w:rFonts w:ascii="Arial" w:hAnsi="Arial" w:cs="Arial"/>
        </w:rPr>
        <w:t>por una difícil actividad económica, y precisamente es ahí en donde los Municipios deben tomar cartas en el asunto y brindar todos los apoy</w:t>
      </w:r>
      <w:r w:rsidR="009643EB">
        <w:rPr>
          <w:rFonts w:ascii="Arial" w:hAnsi="Arial" w:cs="Arial"/>
        </w:rPr>
        <w:t xml:space="preserve">os a la ciudadanía, </w:t>
      </w:r>
      <w:r w:rsidR="00D426A1">
        <w:rPr>
          <w:rFonts w:ascii="Arial" w:hAnsi="Arial" w:cs="Arial"/>
        </w:rPr>
        <w:t>para ello</w:t>
      </w:r>
      <w:r w:rsidR="009643EB">
        <w:rPr>
          <w:rFonts w:ascii="Arial" w:hAnsi="Arial" w:cs="Arial"/>
        </w:rPr>
        <w:t>,</w:t>
      </w:r>
      <w:r w:rsidR="00D426A1">
        <w:rPr>
          <w:rFonts w:ascii="Arial" w:hAnsi="Arial" w:cs="Arial"/>
        </w:rPr>
        <w:t xml:space="preserve"> necesitan estar dotados con los recursos y participaciones para hacer frente </w:t>
      </w:r>
      <w:r w:rsidR="00AF1110">
        <w:rPr>
          <w:rFonts w:ascii="Arial" w:hAnsi="Arial" w:cs="Arial"/>
        </w:rPr>
        <w:t>a</w:t>
      </w:r>
      <w:r w:rsidR="00D426A1">
        <w:rPr>
          <w:rFonts w:ascii="Arial" w:hAnsi="Arial" w:cs="Arial"/>
        </w:rPr>
        <w:t xml:space="preserve"> esta contingencia</w:t>
      </w:r>
      <w:r w:rsidR="00AF1110">
        <w:rPr>
          <w:rFonts w:ascii="Arial" w:hAnsi="Arial" w:cs="Arial"/>
        </w:rPr>
        <w:t>, sin desatender la obligación de otorgar los servicios municipales que la ley les obliga y justamente e</w:t>
      </w:r>
      <w:r w:rsidR="00D426A1">
        <w:rPr>
          <w:rFonts w:ascii="Arial" w:hAnsi="Arial" w:cs="Arial"/>
        </w:rPr>
        <w:t xml:space="preserve">n estos momentos </w:t>
      </w:r>
      <w:r w:rsidR="00AF1110">
        <w:rPr>
          <w:rFonts w:ascii="Arial" w:hAnsi="Arial" w:cs="Arial"/>
        </w:rPr>
        <w:t xml:space="preserve">tan complicados de crisis sanitaria, empleo, económica y de seguridad que está </w:t>
      </w:r>
      <w:r w:rsidR="00AF1110">
        <w:rPr>
          <w:rFonts w:ascii="Arial" w:hAnsi="Arial" w:cs="Arial"/>
        </w:rPr>
        <w:lastRenderedPageBreak/>
        <w:t xml:space="preserve">provocando </w:t>
      </w:r>
      <w:r w:rsidR="00724896" w:rsidRPr="00724896">
        <w:rPr>
          <w:rFonts w:ascii="Arial" w:hAnsi="Arial" w:cs="Arial"/>
        </w:rPr>
        <w:t xml:space="preserve">la pandemia, </w:t>
      </w:r>
      <w:r w:rsidR="00D426A1">
        <w:rPr>
          <w:rFonts w:ascii="Arial" w:hAnsi="Arial" w:cs="Arial"/>
        </w:rPr>
        <w:t xml:space="preserve">es </w:t>
      </w:r>
      <w:r w:rsidR="00724896" w:rsidRPr="00724896">
        <w:rPr>
          <w:rFonts w:ascii="Arial" w:hAnsi="Arial" w:cs="Arial"/>
        </w:rPr>
        <w:t xml:space="preserve">cuando </w:t>
      </w:r>
      <w:r w:rsidR="00D426A1">
        <w:rPr>
          <w:rFonts w:ascii="Arial" w:hAnsi="Arial" w:cs="Arial"/>
        </w:rPr>
        <w:t xml:space="preserve">más </w:t>
      </w:r>
      <w:r w:rsidR="00724896" w:rsidRPr="00724896">
        <w:rPr>
          <w:rFonts w:ascii="Arial" w:hAnsi="Arial" w:cs="Arial"/>
        </w:rPr>
        <w:t xml:space="preserve">se necesita brindar </w:t>
      </w:r>
      <w:r w:rsidR="00D426A1">
        <w:rPr>
          <w:rFonts w:ascii="Arial" w:hAnsi="Arial" w:cs="Arial"/>
        </w:rPr>
        <w:t xml:space="preserve">todos los </w:t>
      </w:r>
      <w:r w:rsidR="00724896" w:rsidRPr="00724896">
        <w:rPr>
          <w:rFonts w:ascii="Arial" w:hAnsi="Arial" w:cs="Arial"/>
        </w:rPr>
        <w:t>apoyo</w:t>
      </w:r>
      <w:r w:rsidR="00D426A1">
        <w:rPr>
          <w:rFonts w:ascii="Arial" w:hAnsi="Arial" w:cs="Arial"/>
        </w:rPr>
        <w:t>s</w:t>
      </w:r>
      <w:r w:rsidR="00724896" w:rsidRPr="00724896">
        <w:rPr>
          <w:rFonts w:ascii="Arial" w:hAnsi="Arial" w:cs="Arial"/>
        </w:rPr>
        <w:t xml:space="preserve"> </w:t>
      </w:r>
      <w:r w:rsidR="00D426A1">
        <w:rPr>
          <w:rFonts w:ascii="Arial" w:hAnsi="Arial" w:cs="Arial"/>
        </w:rPr>
        <w:t>necesarios</w:t>
      </w:r>
      <w:r w:rsidR="003C7357">
        <w:rPr>
          <w:rFonts w:ascii="Arial" w:hAnsi="Arial" w:cs="Arial"/>
        </w:rPr>
        <w:t xml:space="preserve"> y </w:t>
      </w:r>
      <w:r w:rsidR="00724896" w:rsidRPr="00724896">
        <w:rPr>
          <w:rFonts w:ascii="Arial" w:hAnsi="Arial" w:cs="Arial"/>
        </w:rPr>
        <w:t>responder a las necesidades de la población.</w:t>
      </w:r>
    </w:p>
    <w:p w14:paraId="5791CE52" w14:textId="77777777" w:rsidR="00F709FA" w:rsidRDefault="00F709FA" w:rsidP="00724896">
      <w:pPr>
        <w:spacing w:line="360" w:lineRule="auto"/>
        <w:jc w:val="both"/>
        <w:rPr>
          <w:rFonts w:ascii="Arial" w:hAnsi="Arial" w:cs="Arial"/>
        </w:rPr>
      </w:pPr>
    </w:p>
    <w:p w14:paraId="0FA50E50" w14:textId="77777777" w:rsidR="001D3798" w:rsidRDefault="00F709FA" w:rsidP="00AF1110">
      <w:pPr>
        <w:spacing w:line="360" w:lineRule="auto"/>
        <w:jc w:val="both"/>
        <w:rPr>
          <w:rFonts w:ascii="Arial" w:hAnsi="Arial" w:cs="Arial"/>
        </w:rPr>
      </w:pPr>
      <w:r>
        <w:rPr>
          <w:rFonts w:ascii="Arial" w:hAnsi="Arial" w:cs="Arial"/>
        </w:rPr>
        <w:t xml:space="preserve">En esta virtud, se hace necesario un esfuerzo mayor del Gobierno del Estado a efecto de </w:t>
      </w:r>
      <w:r w:rsidR="00B62C58">
        <w:rPr>
          <w:rFonts w:ascii="Arial" w:hAnsi="Arial" w:cs="Arial"/>
        </w:rPr>
        <w:t>no aplicar recort</w:t>
      </w:r>
      <w:r w:rsidR="00AF1110">
        <w:rPr>
          <w:rFonts w:ascii="Arial" w:hAnsi="Arial" w:cs="Arial"/>
        </w:rPr>
        <w:t>es</w:t>
      </w:r>
      <w:r w:rsidR="00B62C58">
        <w:rPr>
          <w:rFonts w:ascii="Arial" w:hAnsi="Arial" w:cs="Arial"/>
        </w:rPr>
        <w:t xml:space="preserve"> al</w:t>
      </w:r>
      <w:r w:rsidR="00AF1110">
        <w:rPr>
          <w:rFonts w:ascii="Arial" w:hAnsi="Arial" w:cs="Arial"/>
        </w:rPr>
        <w:t xml:space="preserve"> presu</w:t>
      </w:r>
      <w:r w:rsidR="00B62C58">
        <w:rPr>
          <w:rFonts w:ascii="Arial" w:hAnsi="Arial" w:cs="Arial"/>
        </w:rPr>
        <w:t xml:space="preserve">puesto correspondiente a participaciones y a </w:t>
      </w:r>
      <w:r>
        <w:rPr>
          <w:rFonts w:ascii="Arial" w:hAnsi="Arial" w:cs="Arial"/>
        </w:rPr>
        <w:t>observar lo aprobado en la Ley de Egresos para el ejercicio 2020 en el estado de Puebla</w:t>
      </w:r>
      <w:r w:rsidR="00AF1110">
        <w:rPr>
          <w:rFonts w:ascii="Arial" w:hAnsi="Arial" w:cs="Arial"/>
        </w:rPr>
        <w:t xml:space="preserve">, </w:t>
      </w:r>
      <w:r w:rsidR="00B62C58">
        <w:rPr>
          <w:rFonts w:ascii="Arial" w:hAnsi="Arial" w:cs="Arial"/>
        </w:rPr>
        <w:t>en el rubro Participaciones estimadas a los M</w:t>
      </w:r>
      <w:r w:rsidR="00AF1110">
        <w:rPr>
          <w:rFonts w:ascii="Arial" w:hAnsi="Arial" w:cs="Arial"/>
        </w:rPr>
        <w:t>unicipio</w:t>
      </w:r>
      <w:r w:rsidR="00561E58">
        <w:rPr>
          <w:rFonts w:ascii="Arial" w:hAnsi="Arial" w:cs="Arial"/>
        </w:rPr>
        <w:t>s 2020, que considera para Fond</w:t>
      </w:r>
      <w:r w:rsidR="00AF1110">
        <w:rPr>
          <w:rFonts w:ascii="Arial" w:hAnsi="Arial" w:cs="Arial"/>
        </w:rPr>
        <w:t>o General de Participaciones 6,148,775,831 pesos y del Fondo de Fomento Municipal la cantidad de 1,589,440,829 pesos</w:t>
      </w:r>
      <w:r w:rsidR="00561E58" w:rsidRPr="00EF6EA8">
        <w:rPr>
          <w:rStyle w:val="Refdenotaalpie"/>
          <w:rFonts w:ascii="Arial" w:hAnsi="Arial" w:cs="Arial"/>
        </w:rPr>
        <w:footnoteReference w:id="1"/>
      </w:r>
      <w:r w:rsidR="009B2D47">
        <w:rPr>
          <w:rFonts w:ascii="Arial" w:hAnsi="Arial" w:cs="Arial"/>
        </w:rPr>
        <w:t>, considerado para los doscientos diecisiete municipios del Estado de Puebla.</w:t>
      </w:r>
    </w:p>
    <w:p w14:paraId="4A22C377" w14:textId="77777777" w:rsidR="00AF1110" w:rsidRPr="00724896" w:rsidRDefault="00AF1110" w:rsidP="00AF1110">
      <w:pPr>
        <w:spacing w:line="360" w:lineRule="auto"/>
        <w:jc w:val="both"/>
        <w:rPr>
          <w:rFonts w:ascii="Arial" w:hAnsi="Arial" w:cs="Arial"/>
        </w:rPr>
      </w:pPr>
    </w:p>
    <w:p w14:paraId="32B1931C" w14:textId="77777777" w:rsidR="009F136D" w:rsidRPr="003C7357" w:rsidRDefault="005B6623" w:rsidP="005B6623">
      <w:pPr>
        <w:spacing w:line="360" w:lineRule="auto"/>
        <w:jc w:val="both"/>
        <w:rPr>
          <w:rFonts w:ascii="Arial" w:hAnsi="Arial" w:cs="Arial"/>
        </w:rPr>
      </w:pPr>
      <w:r w:rsidRPr="005B6623">
        <w:rPr>
          <w:rFonts w:ascii="Arial" w:hAnsi="Arial" w:cs="Arial"/>
        </w:rPr>
        <w:t>Es por ello la importancia de atender este tema</w:t>
      </w:r>
      <w:r>
        <w:rPr>
          <w:rFonts w:ascii="Arial" w:hAnsi="Arial" w:cs="Arial"/>
        </w:rPr>
        <w:t xml:space="preserve">, y que </w:t>
      </w:r>
      <w:r w:rsidR="003C7357" w:rsidRPr="003C7357">
        <w:rPr>
          <w:rFonts w:ascii="Arial" w:hAnsi="Arial" w:cs="Arial"/>
        </w:rPr>
        <w:t>el Gobierno del E</w:t>
      </w:r>
      <w:r w:rsidR="003C7357">
        <w:rPr>
          <w:rFonts w:ascii="Arial" w:hAnsi="Arial" w:cs="Arial"/>
        </w:rPr>
        <w:t xml:space="preserve">stado de Puebla, conjuntamente con la Secretaria de Planeación y Finanzas </w:t>
      </w:r>
      <w:r>
        <w:rPr>
          <w:rFonts w:ascii="Arial" w:hAnsi="Arial" w:cs="Arial"/>
        </w:rPr>
        <w:t>aseguren</w:t>
      </w:r>
      <w:r w:rsidR="003C7357">
        <w:rPr>
          <w:rFonts w:ascii="Arial" w:hAnsi="Arial" w:cs="Arial"/>
        </w:rPr>
        <w:t xml:space="preserve"> que los Municipios cuenten con los recursos y participaciones suficientes para que estos </w:t>
      </w:r>
      <w:r>
        <w:rPr>
          <w:rFonts w:ascii="Arial" w:hAnsi="Arial" w:cs="Arial"/>
        </w:rPr>
        <w:t xml:space="preserve">implementen y </w:t>
      </w:r>
      <w:r w:rsidR="003C7357">
        <w:rPr>
          <w:rFonts w:ascii="Arial" w:hAnsi="Arial" w:cs="Arial"/>
        </w:rPr>
        <w:t xml:space="preserve">aseguren </w:t>
      </w:r>
      <w:r>
        <w:rPr>
          <w:rFonts w:ascii="Arial" w:hAnsi="Arial" w:cs="Arial"/>
        </w:rPr>
        <w:t>las estrategias,</w:t>
      </w:r>
      <w:r w:rsidR="003C7357">
        <w:rPr>
          <w:rFonts w:ascii="Arial" w:hAnsi="Arial" w:cs="Arial"/>
        </w:rPr>
        <w:t xml:space="preserve"> </w:t>
      </w:r>
      <w:r w:rsidR="003C7357" w:rsidRPr="003C7357">
        <w:rPr>
          <w:rFonts w:ascii="Arial" w:hAnsi="Arial" w:cs="Arial"/>
        </w:rPr>
        <w:t xml:space="preserve">acciones </w:t>
      </w:r>
      <w:r>
        <w:rPr>
          <w:rFonts w:ascii="Arial" w:hAnsi="Arial" w:cs="Arial"/>
        </w:rPr>
        <w:t>y programas</w:t>
      </w:r>
      <w:r w:rsidRPr="003C7357">
        <w:rPr>
          <w:rFonts w:ascii="Arial" w:hAnsi="Arial" w:cs="Arial"/>
        </w:rPr>
        <w:t xml:space="preserve"> </w:t>
      </w:r>
      <w:r w:rsidR="003C7357" w:rsidRPr="003C7357">
        <w:rPr>
          <w:rFonts w:ascii="Arial" w:hAnsi="Arial" w:cs="Arial"/>
        </w:rPr>
        <w:t>específicos</w:t>
      </w:r>
      <w:r w:rsidR="003C7357">
        <w:rPr>
          <w:rFonts w:ascii="Arial" w:hAnsi="Arial" w:cs="Arial"/>
        </w:rPr>
        <w:t xml:space="preserve"> que hagan frente </w:t>
      </w:r>
      <w:r>
        <w:rPr>
          <w:rFonts w:ascii="Arial" w:hAnsi="Arial" w:cs="Arial"/>
        </w:rPr>
        <w:t xml:space="preserve">a esta contingencia sanitaria. </w:t>
      </w:r>
    </w:p>
    <w:p w14:paraId="61655BB5" w14:textId="77777777" w:rsidR="009F136D" w:rsidRPr="003C7357" w:rsidRDefault="009F136D" w:rsidP="003C7357">
      <w:pPr>
        <w:spacing w:line="360" w:lineRule="auto"/>
        <w:jc w:val="both"/>
        <w:rPr>
          <w:rFonts w:ascii="Arial" w:hAnsi="Arial" w:cs="Arial"/>
        </w:rPr>
      </w:pPr>
    </w:p>
    <w:p w14:paraId="087C13FC" w14:textId="77777777" w:rsidR="005B6623" w:rsidRPr="006057B8" w:rsidRDefault="005B6623" w:rsidP="005B6623">
      <w:pPr>
        <w:pStyle w:val="NormalWeb"/>
        <w:spacing w:before="0" w:beforeAutospacing="0" w:after="0" w:afterAutospacing="0" w:line="360" w:lineRule="auto"/>
        <w:jc w:val="both"/>
        <w:rPr>
          <w:rFonts w:ascii="Arial" w:hAnsi="Arial" w:cs="Arial"/>
          <w:b/>
          <w:color w:val="000000" w:themeColor="text1"/>
        </w:rPr>
      </w:pPr>
      <w:r w:rsidRPr="006057B8">
        <w:rPr>
          <w:rFonts w:ascii="Arial" w:hAnsi="Arial" w:cs="Arial"/>
          <w:color w:val="000000" w:themeColor="text1"/>
        </w:rPr>
        <w:t>Por lo anteriormente expuesto</w:t>
      </w:r>
      <w:r>
        <w:rPr>
          <w:rFonts w:ascii="Arial" w:hAnsi="Arial" w:cs="Arial"/>
          <w:color w:val="000000" w:themeColor="text1"/>
        </w:rPr>
        <w:t>,</w:t>
      </w:r>
      <w:r w:rsidRPr="006057B8">
        <w:rPr>
          <w:rFonts w:ascii="Arial" w:hAnsi="Arial" w:cs="Arial"/>
          <w:color w:val="000000" w:themeColor="text1"/>
        </w:rPr>
        <w:t xml:space="preserve"> me permito someter a consideración de esta Honorable Soberanía, la siguiente proposición con </w:t>
      </w:r>
      <w:r w:rsidRPr="006057B8">
        <w:rPr>
          <w:rFonts w:ascii="Arial" w:hAnsi="Arial" w:cs="Arial"/>
          <w:b/>
          <w:color w:val="000000" w:themeColor="text1"/>
        </w:rPr>
        <w:t>PUNTO DE ACUERDO:</w:t>
      </w:r>
    </w:p>
    <w:p w14:paraId="1B176D3C" w14:textId="77777777" w:rsidR="001F1B0A" w:rsidRPr="001F1B0A" w:rsidRDefault="001F1B0A" w:rsidP="005B6623">
      <w:pPr>
        <w:spacing w:line="360" w:lineRule="auto"/>
        <w:jc w:val="both"/>
        <w:rPr>
          <w:rFonts w:ascii="Arial" w:eastAsia="Times New Roman" w:hAnsi="Arial" w:cs="Arial"/>
          <w:color w:val="000000" w:themeColor="text1"/>
          <w:lang w:eastAsia="es-MX"/>
        </w:rPr>
      </w:pPr>
    </w:p>
    <w:p w14:paraId="6CC66399" w14:textId="77777777" w:rsidR="001F1B0A" w:rsidRPr="003C7357" w:rsidRDefault="00561E58" w:rsidP="001F1B0A">
      <w:pPr>
        <w:spacing w:line="360" w:lineRule="auto"/>
        <w:jc w:val="both"/>
        <w:rPr>
          <w:rFonts w:ascii="Arial" w:hAnsi="Arial" w:cs="Arial"/>
        </w:rPr>
      </w:pPr>
      <w:r>
        <w:rPr>
          <w:rFonts w:ascii="Arial" w:eastAsia="Arial" w:hAnsi="Arial" w:cs="Arial"/>
          <w:b/>
          <w:spacing w:val="-1"/>
        </w:rPr>
        <w:t>ÚNICO</w:t>
      </w:r>
      <w:r w:rsidR="001F1B0A" w:rsidRPr="000A1136">
        <w:rPr>
          <w:rFonts w:ascii="Arial" w:eastAsia="Arial" w:hAnsi="Arial" w:cs="Arial"/>
          <w:b/>
        </w:rPr>
        <w:t>.</w:t>
      </w:r>
      <w:r w:rsidR="001F1B0A" w:rsidRPr="000A1136">
        <w:rPr>
          <w:rFonts w:ascii="Arial" w:eastAsia="Arial" w:hAnsi="Arial" w:cs="Arial"/>
          <w:b/>
          <w:spacing w:val="4"/>
        </w:rPr>
        <w:t xml:space="preserve"> </w:t>
      </w:r>
      <w:r w:rsidR="005B6623" w:rsidRPr="00157ECE">
        <w:rPr>
          <w:rFonts w:ascii="Arial" w:eastAsia="Times New Roman" w:hAnsi="Arial" w:cs="Arial"/>
          <w:color w:val="000000" w:themeColor="text1"/>
          <w:lang w:eastAsia="es-MX"/>
        </w:rPr>
        <w:t xml:space="preserve">Se exhorta </w:t>
      </w:r>
      <w:r w:rsidR="001F1B0A">
        <w:rPr>
          <w:rFonts w:ascii="Arial" w:eastAsia="Times New Roman" w:hAnsi="Arial" w:cs="Arial"/>
          <w:color w:val="000000" w:themeColor="text1"/>
          <w:lang w:eastAsia="es-MX"/>
        </w:rPr>
        <w:t xml:space="preserve">respetuosamente </w:t>
      </w:r>
      <w:r w:rsidR="005B6623" w:rsidRPr="00157ECE">
        <w:rPr>
          <w:rFonts w:ascii="Arial" w:eastAsia="Times New Roman" w:hAnsi="Arial" w:cs="Arial"/>
          <w:color w:val="000000" w:themeColor="text1"/>
          <w:lang w:eastAsia="es-MX"/>
        </w:rPr>
        <w:t>al Titular del Poder Ejecutivo</w:t>
      </w:r>
      <w:r w:rsidR="009643EB">
        <w:rPr>
          <w:rFonts w:ascii="Arial" w:eastAsia="Times New Roman" w:hAnsi="Arial" w:cs="Arial"/>
          <w:color w:val="000000" w:themeColor="text1"/>
          <w:lang w:eastAsia="es-MX"/>
        </w:rPr>
        <w:t xml:space="preserve">, a través de </w:t>
      </w:r>
      <w:r w:rsidR="005B6623" w:rsidRPr="00157ECE">
        <w:rPr>
          <w:rFonts w:ascii="Arial" w:eastAsia="Times New Roman" w:hAnsi="Arial" w:cs="Arial"/>
          <w:color w:val="000000" w:themeColor="text1"/>
          <w:lang w:eastAsia="es-MX"/>
        </w:rPr>
        <w:t xml:space="preserve">la </w:t>
      </w:r>
      <w:r w:rsidR="001F1B0A">
        <w:rPr>
          <w:rFonts w:ascii="Arial" w:hAnsi="Arial" w:cs="Arial"/>
        </w:rPr>
        <w:t>Secretaria de Planeación y Finanzas</w:t>
      </w:r>
      <w:r w:rsidR="001F1B0A">
        <w:rPr>
          <w:rFonts w:ascii="Arial" w:eastAsia="Times New Roman" w:hAnsi="Arial" w:cs="Arial"/>
          <w:color w:val="000000" w:themeColor="text1"/>
          <w:lang w:eastAsia="es-MX"/>
        </w:rPr>
        <w:t xml:space="preserve"> del Estado de Puebla </w:t>
      </w:r>
      <w:r w:rsidR="00A81C5A">
        <w:rPr>
          <w:rFonts w:ascii="Arial" w:eastAsia="Times New Roman" w:hAnsi="Arial" w:cs="Arial"/>
          <w:color w:val="000000" w:themeColor="text1"/>
          <w:lang w:eastAsia="es-MX"/>
        </w:rPr>
        <w:t>a observar y garantizar</w:t>
      </w:r>
      <w:r w:rsidR="005B6623" w:rsidRPr="00157ECE">
        <w:rPr>
          <w:rFonts w:ascii="Arial" w:eastAsia="Times New Roman" w:hAnsi="Arial" w:cs="Arial"/>
          <w:color w:val="000000" w:themeColor="text1"/>
          <w:lang w:eastAsia="es-MX"/>
        </w:rPr>
        <w:t xml:space="preserve"> </w:t>
      </w:r>
      <w:r w:rsidR="001F1B0A">
        <w:rPr>
          <w:rFonts w:ascii="Arial" w:hAnsi="Arial" w:cs="Arial"/>
        </w:rPr>
        <w:t xml:space="preserve">que los Municipios cuenten </w:t>
      </w:r>
      <w:r w:rsidR="00A81C5A">
        <w:rPr>
          <w:rFonts w:ascii="Arial" w:hAnsi="Arial" w:cs="Arial"/>
        </w:rPr>
        <w:t xml:space="preserve">al menos </w:t>
      </w:r>
      <w:r w:rsidR="001F1B0A">
        <w:rPr>
          <w:rFonts w:ascii="Arial" w:hAnsi="Arial" w:cs="Arial"/>
        </w:rPr>
        <w:t xml:space="preserve">con los recursos y participaciones </w:t>
      </w:r>
      <w:r w:rsidR="00A81C5A">
        <w:rPr>
          <w:rFonts w:ascii="Arial" w:hAnsi="Arial" w:cs="Arial"/>
        </w:rPr>
        <w:t xml:space="preserve">consideradas en la Ley de Egresos para el ejercicio fiscal 2020, necesarios y </w:t>
      </w:r>
      <w:r w:rsidR="001F1B0A">
        <w:rPr>
          <w:rFonts w:ascii="Arial" w:hAnsi="Arial" w:cs="Arial"/>
        </w:rPr>
        <w:t xml:space="preserve">suficientes para que implementen y aseguren las estrategias, </w:t>
      </w:r>
      <w:r w:rsidR="001F1B0A" w:rsidRPr="003C7357">
        <w:rPr>
          <w:rFonts w:ascii="Arial" w:hAnsi="Arial" w:cs="Arial"/>
        </w:rPr>
        <w:t xml:space="preserve">acciones </w:t>
      </w:r>
      <w:r w:rsidR="001F1B0A">
        <w:rPr>
          <w:rFonts w:ascii="Arial" w:hAnsi="Arial" w:cs="Arial"/>
        </w:rPr>
        <w:t>y programas</w:t>
      </w:r>
      <w:r w:rsidR="001F1B0A" w:rsidRPr="003C7357">
        <w:rPr>
          <w:rFonts w:ascii="Arial" w:hAnsi="Arial" w:cs="Arial"/>
        </w:rPr>
        <w:t xml:space="preserve"> específicos</w:t>
      </w:r>
      <w:r w:rsidR="001F1B0A">
        <w:rPr>
          <w:rFonts w:ascii="Arial" w:hAnsi="Arial" w:cs="Arial"/>
        </w:rPr>
        <w:t xml:space="preserve"> que hagan frent</w:t>
      </w:r>
      <w:r w:rsidR="00B62C58">
        <w:rPr>
          <w:rFonts w:ascii="Arial" w:hAnsi="Arial" w:cs="Arial"/>
        </w:rPr>
        <w:t xml:space="preserve">e a esta contingencia sanitaria, </w:t>
      </w:r>
      <w:r w:rsidR="00A81C5A">
        <w:rPr>
          <w:rFonts w:ascii="Arial" w:hAnsi="Arial" w:cs="Arial"/>
        </w:rPr>
        <w:t>proyecten la atención de la problemática post pande</w:t>
      </w:r>
      <w:r w:rsidR="00B62C58">
        <w:rPr>
          <w:rFonts w:ascii="Arial" w:hAnsi="Arial" w:cs="Arial"/>
        </w:rPr>
        <w:t>mia que cada municipio presenta</w:t>
      </w:r>
      <w:r w:rsidR="00594053">
        <w:rPr>
          <w:rFonts w:ascii="Arial" w:hAnsi="Arial" w:cs="Arial"/>
        </w:rPr>
        <w:t>,</w:t>
      </w:r>
      <w:r w:rsidR="00B62C58">
        <w:rPr>
          <w:rFonts w:ascii="Arial" w:hAnsi="Arial" w:cs="Arial"/>
        </w:rPr>
        <w:t xml:space="preserve"> sin desatender la obligación de otorgar los servicios </w:t>
      </w:r>
      <w:r w:rsidR="00B62C58">
        <w:rPr>
          <w:rFonts w:ascii="Arial" w:hAnsi="Arial" w:cs="Arial"/>
        </w:rPr>
        <w:lastRenderedPageBreak/>
        <w:t>mu</w:t>
      </w:r>
      <w:r w:rsidR="00594053">
        <w:rPr>
          <w:rFonts w:ascii="Arial" w:hAnsi="Arial" w:cs="Arial"/>
        </w:rPr>
        <w:t>nicipales que la ley les obliga, considerando para ello no aplicar ajustes y descuentos a sus participaciones.</w:t>
      </w:r>
    </w:p>
    <w:p w14:paraId="11E7C564" w14:textId="77777777" w:rsidR="009F136D" w:rsidRPr="005B6623" w:rsidRDefault="009F136D" w:rsidP="00A106AC">
      <w:pPr>
        <w:spacing w:line="360" w:lineRule="auto"/>
        <w:jc w:val="both"/>
        <w:rPr>
          <w:rFonts w:ascii="Arial" w:hAnsi="Arial" w:cs="Arial"/>
          <w:bCs/>
        </w:rPr>
      </w:pPr>
    </w:p>
    <w:p w14:paraId="038C5AE2" w14:textId="77777777" w:rsidR="00B33A96" w:rsidRDefault="00B33A96" w:rsidP="00A106AC">
      <w:pPr>
        <w:spacing w:line="360" w:lineRule="auto"/>
        <w:ind w:right="423"/>
        <w:jc w:val="both"/>
        <w:rPr>
          <w:rFonts w:ascii="Arial" w:eastAsia="Arial" w:hAnsi="Arial" w:cs="Arial"/>
        </w:rPr>
      </w:pPr>
    </w:p>
    <w:p w14:paraId="3A874381" w14:textId="77777777" w:rsidR="001F1B0A" w:rsidRPr="000A1136" w:rsidRDefault="001F1B0A" w:rsidP="00A106AC">
      <w:pPr>
        <w:spacing w:line="360" w:lineRule="auto"/>
        <w:ind w:right="423"/>
        <w:jc w:val="both"/>
        <w:rPr>
          <w:rFonts w:ascii="Arial" w:eastAsia="Arial" w:hAnsi="Arial" w:cs="Arial"/>
        </w:rPr>
      </w:pPr>
    </w:p>
    <w:p w14:paraId="72357690" w14:textId="77777777" w:rsidR="00B33A96" w:rsidRPr="000A1136" w:rsidRDefault="00B33A96" w:rsidP="00A106AC">
      <w:pPr>
        <w:autoSpaceDE w:val="0"/>
        <w:autoSpaceDN w:val="0"/>
        <w:adjustRightInd w:val="0"/>
        <w:jc w:val="center"/>
        <w:rPr>
          <w:rFonts w:ascii="Arial" w:hAnsi="Arial" w:cs="Arial"/>
          <w:b/>
          <w:bCs/>
          <w:lang w:val="es"/>
        </w:rPr>
      </w:pPr>
      <w:r w:rsidRPr="000A1136">
        <w:rPr>
          <w:rFonts w:ascii="Arial" w:hAnsi="Arial" w:cs="Arial"/>
          <w:b/>
          <w:bCs/>
          <w:lang w:val="es"/>
        </w:rPr>
        <w:t>A T E N T A M E N T E</w:t>
      </w:r>
    </w:p>
    <w:p w14:paraId="08127631" w14:textId="77777777" w:rsidR="00B33A96" w:rsidRPr="000A1136" w:rsidRDefault="00B83C44" w:rsidP="00A106AC">
      <w:pPr>
        <w:autoSpaceDE w:val="0"/>
        <w:autoSpaceDN w:val="0"/>
        <w:adjustRightInd w:val="0"/>
        <w:jc w:val="center"/>
        <w:rPr>
          <w:rFonts w:ascii="Arial" w:hAnsi="Arial" w:cs="Arial"/>
          <w:b/>
          <w:lang w:val="es"/>
        </w:rPr>
      </w:pPr>
      <w:r>
        <w:rPr>
          <w:rFonts w:ascii="Arial" w:hAnsi="Arial" w:cs="Arial"/>
          <w:b/>
          <w:lang w:val="es"/>
        </w:rPr>
        <w:t>CUATRO VECES HERÓ</w:t>
      </w:r>
      <w:r w:rsidR="00B33A96" w:rsidRPr="000A1136">
        <w:rPr>
          <w:rFonts w:ascii="Arial" w:hAnsi="Arial" w:cs="Arial"/>
          <w:b/>
          <w:lang w:val="es"/>
        </w:rPr>
        <w:t xml:space="preserve">ICA PUEBLA DE ZARAGOZA, </w:t>
      </w:r>
    </w:p>
    <w:p w14:paraId="474CDD4A" w14:textId="77777777" w:rsidR="00B33A96" w:rsidRPr="000A1136" w:rsidRDefault="00B33A96" w:rsidP="00A106AC">
      <w:pPr>
        <w:autoSpaceDE w:val="0"/>
        <w:autoSpaceDN w:val="0"/>
        <w:adjustRightInd w:val="0"/>
        <w:jc w:val="center"/>
        <w:rPr>
          <w:rFonts w:ascii="Arial" w:hAnsi="Arial" w:cs="Arial"/>
          <w:b/>
          <w:lang w:val="es"/>
        </w:rPr>
      </w:pPr>
      <w:r w:rsidRPr="000A1136">
        <w:rPr>
          <w:rFonts w:ascii="Arial" w:hAnsi="Arial" w:cs="Arial"/>
          <w:b/>
          <w:lang w:val="es"/>
        </w:rPr>
        <w:t xml:space="preserve">A </w:t>
      </w:r>
      <w:r w:rsidR="009B2D47">
        <w:rPr>
          <w:rFonts w:ascii="Arial" w:hAnsi="Arial" w:cs="Arial"/>
          <w:b/>
          <w:lang w:val="es"/>
        </w:rPr>
        <w:t>08</w:t>
      </w:r>
      <w:r w:rsidRPr="000A1136">
        <w:rPr>
          <w:rFonts w:ascii="Arial" w:hAnsi="Arial" w:cs="Arial"/>
          <w:b/>
          <w:lang w:val="es"/>
        </w:rPr>
        <w:t xml:space="preserve"> DE </w:t>
      </w:r>
      <w:r>
        <w:rPr>
          <w:rFonts w:ascii="Arial" w:hAnsi="Arial" w:cs="Arial"/>
          <w:b/>
          <w:lang w:val="es"/>
        </w:rPr>
        <w:t>JUL</w:t>
      </w:r>
      <w:r w:rsidRPr="000A1136">
        <w:rPr>
          <w:rFonts w:ascii="Arial" w:hAnsi="Arial" w:cs="Arial"/>
          <w:b/>
          <w:lang w:val="es"/>
        </w:rPr>
        <w:t>IO DE 2020</w:t>
      </w:r>
    </w:p>
    <w:p w14:paraId="6AD22F28" w14:textId="77777777" w:rsidR="00B33A96" w:rsidRDefault="00B33A96" w:rsidP="00A106AC">
      <w:pPr>
        <w:autoSpaceDE w:val="0"/>
        <w:autoSpaceDN w:val="0"/>
        <w:adjustRightInd w:val="0"/>
        <w:spacing w:line="360" w:lineRule="auto"/>
        <w:jc w:val="center"/>
        <w:rPr>
          <w:rFonts w:ascii="Arial" w:hAnsi="Arial" w:cs="Arial"/>
          <w:b/>
          <w:lang w:val="es"/>
        </w:rPr>
      </w:pPr>
    </w:p>
    <w:p w14:paraId="1C67F21E" w14:textId="77777777" w:rsidR="009B2D47" w:rsidRPr="000A1136" w:rsidRDefault="009B2D47" w:rsidP="00A106AC">
      <w:pPr>
        <w:autoSpaceDE w:val="0"/>
        <w:autoSpaceDN w:val="0"/>
        <w:adjustRightInd w:val="0"/>
        <w:spacing w:line="360" w:lineRule="auto"/>
        <w:jc w:val="center"/>
        <w:rPr>
          <w:rFonts w:ascii="Arial" w:hAnsi="Arial" w:cs="Arial"/>
          <w:b/>
          <w:lang w:val="es"/>
        </w:rPr>
      </w:pPr>
    </w:p>
    <w:p w14:paraId="5AC0219E" w14:textId="77777777" w:rsidR="00B33A96" w:rsidRPr="000A1136" w:rsidRDefault="00B33A96" w:rsidP="00A106AC">
      <w:pPr>
        <w:autoSpaceDE w:val="0"/>
        <w:autoSpaceDN w:val="0"/>
        <w:adjustRightInd w:val="0"/>
        <w:spacing w:line="360" w:lineRule="auto"/>
        <w:jc w:val="center"/>
        <w:rPr>
          <w:rFonts w:ascii="Arial" w:hAnsi="Arial" w:cs="Arial"/>
          <w:b/>
          <w:lang w:val="es"/>
        </w:rPr>
      </w:pPr>
    </w:p>
    <w:p w14:paraId="17D6977F" w14:textId="77777777" w:rsidR="00B33A96" w:rsidRPr="000A1136" w:rsidRDefault="00B33A96" w:rsidP="00A106AC">
      <w:pPr>
        <w:autoSpaceDE w:val="0"/>
        <w:autoSpaceDN w:val="0"/>
        <w:adjustRightInd w:val="0"/>
        <w:spacing w:line="360" w:lineRule="auto"/>
        <w:jc w:val="center"/>
        <w:rPr>
          <w:rFonts w:ascii="Arial" w:hAnsi="Arial" w:cs="Arial"/>
          <w:b/>
          <w:lang w:val="es"/>
        </w:rPr>
      </w:pPr>
    </w:p>
    <w:p w14:paraId="1E7EA899" w14:textId="77777777" w:rsidR="00B33A96" w:rsidRPr="00A106AC" w:rsidRDefault="00B33A96" w:rsidP="00A106AC">
      <w:pPr>
        <w:autoSpaceDE w:val="0"/>
        <w:autoSpaceDN w:val="0"/>
        <w:adjustRightInd w:val="0"/>
        <w:spacing w:line="360" w:lineRule="auto"/>
        <w:jc w:val="center"/>
        <w:rPr>
          <w:rFonts w:ascii="Arial" w:hAnsi="Arial" w:cs="Arial"/>
          <w:b/>
          <w:lang w:val="es"/>
        </w:rPr>
      </w:pPr>
      <w:r w:rsidRPr="000A1136">
        <w:rPr>
          <w:rFonts w:ascii="Arial" w:hAnsi="Arial" w:cs="Arial"/>
          <w:b/>
          <w:lang w:val="es"/>
        </w:rPr>
        <w:t>DIPUTADA MARÍA DEL ROCÍO GARCÍA OLMEDO</w:t>
      </w:r>
    </w:p>
    <w:sectPr w:rsidR="00B33A96" w:rsidRPr="00A106AC" w:rsidSect="00D67A4F">
      <w:headerReference w:type="default" r:id="rId7"/>
      <w:footerReference w:type="default" r:id="rId8"/>
      <w:headerReference w:type="first" r:id="rId9"/>
      <w:footerReference w:type="first" r:id="rId10"/>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AEE5" w14:textId="77777777" w:rsidR="00883C7E" w:rsidRDefault="00883C7E" w:rsidP="00860464">
      <w:r>
        <w:separator/>
      </w:r>
    </w:p>
  </w:endnote>
  <w:endnote w:type="continuationSeparator" w:id="0">
    <w:p w14:paraId="6928D5DD" w14:textId="77777777" w:rsidR="00883C7E" w:rsidRDefault="00883C7E" w:rsidP="0086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794733"/>
      <w:docPartObj>
        <w:docPartGallery w:val="Page Numbers (Bottom of Page)"/>
        <w:docPartUnique/>
      </w:docPartObj>
    </w:sdtPr>
    <w:sdtEndPr/>
    <w:sdtContent>
      <w:p w14:paraId="33CE0DF1" w14:textId="77777777" w:rsidR="00A106AC" w:rsidRDefault="00A106AC">
        <w:pPr>
          <w:pStyle w:val="Piedepgina"/>
          <w:jc w:val="right"/>
        </w:pPr>
        <w:r>
          <w:fldChar w:fldCharType="begin"/>
        </w:r>
        <w:r>
          <w:instrText>PAGE   \* MERGEFORMAT</w:instrText>
        </w:r>
        <w:r>
          <w:fldChar w:fldCharType="separate"/>
        </w:r>
        <w:r w:rsidR="009B2D47">
          <w:rPr>
            <w:noProof/>
          </w:rPr>
          <w:t>4</w:t>
        </w:r>
        <w:r>
          <w:fldChar w:fldCharType="end"/>
        </w:r>
      </w:p>
    </w:sdtContent>
  </w:sdt>
  <w:p w14:paraId="02F99951" w14:textId="77777777" w:rsidR="00A106AC" w:rsidRDefault="00A106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85234"/>
      <w:docPartObj>
        <w:docPartGallery w:val="Page Numbers (Bottom of Page)"/>
        <w:docPartUnique/>
      </w:docPartObj>
    </w:sdtPr>
    <w:sdtEndPr/>
    <w:sdtContent>
      <w:p w14:paraId="7B8142A4" w14:textId="77777777" w:rsidR="00A106AC" w:rsidRDefault="00A106AC" w:rsidP="00A106AC">
        <w:pPr>
          <w:pStyle w:val="Piedepgina"/>
          <w:jc w:val="right"/>
        </w:pPr>
        <w:r>
          <w:fldChar w:fldCharType="begin"/>
        </w:r>
        <w:r>
          <w:instrText>PAGE   \* MERGEFORMAT</w:instrText>
        </w:r>
        <w:r>
          <w:fldChar w:fldCharType="separate"/>
        </w:r>
        <w:r w:rsidR="009B2D4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20414" w14:textId="77777777" w:rsidR="00883C7E" w:rsidRDefault="00883C7E" w:rsidP="00860464">
      <w:r>
        <w:separator/>
      </w:r>
    </w:p>
  </w:footnote>
  <w:footnote w:type="continuationSeparator" w:id="0">
    <w:p w14:paraId="567E1D0F" w14:textId="77777777" w:rsidR="00883C7E" w:rsidRDefault="00883C7E" w:rsidP="00860464">
      <w:r>
        <w:continuationSeparator/>
      </w:r>
    </w:p>
  </w:footnote>
  <w:footnote w:id="1">
    <w:p w14:paraId="0CE0EF5B" w14:textId="77777777" w:rsidR="00561E58" w:rsidRPr="00561E58" w:rsidRDefault="00561E58" w:rsidP="00561E58">
      <w:pPr>
        <w:spacing w:line="360" w:lineRule="auto"/>
        <w:jc w:val="both"/>
        <w:rPr>
          <w:rFonts w:ascii="Arial" w:hAnsi="Arial" w:cs="Arial"/>
          <w:sz w:val="18"/>
          <w:szCs w:val="18"/>
        </w:rPr>
      </w:pPr>
      <w:r w:rsidRPr="00FB5EB9">
        <w:rPr>
          <w:rStyle w:val="Refdenotaalpie"/>
          <w:rFonts w:ascii="Arial" w:hAnsi="Arial" w:cs="Arial"/>
          <w:sz w:val="18"/>
        </w:rPr>
        <w:footnoteRef/>
      </w:r>
      <w:r w:rsidRPr="00FB5EB9">
        <w:rPr>
          <w:rFonts w:ascii="Arial" w:hAnsi="Arial" w:cs="Arial"/>
          <w:sz w:val="18"/>
        </w:rPr>
        <w:t xml:space="preserve"> </w:t>
      </w:r>
      <w:hyperlink r:id="rId1" w:history="1">
        <w:r w:rsidRPr="00561E58">
          <w:rPr>
            <w:rFonts w:ascii="Arial" w:hAnsi="Arial" w:cs="Arial"/>
            <w:sz w:val="18"/>
            <w:szCs w:val="18"/>
          </w:rPr>
          <w:t>http://apps.sfapuebla.gob.mx/ConsultaParticipacion</w:t>
        </w:r>
      </w:hyperlink>
      <w:r>
        <w:rPr>
          <w:rFonts w:ascii="Arial" w:hAnsi="Arial" w:cs="Arial"/>
          <w:sz w:val="18"/>
          <w:szCs w:val="18"/>
        </w:rPr>
        <w:t xml:space="preserve">, </w:t>
      </w:r>
      <w:r w:rsidRPr="00561E58">
        <w:rPr>
          <w:rFonts w:ascii="Arial" w:hAnsi="Arial" w:cs="Arial"/>
          <w:sz w:val="18"/>
          <w:szCs w:val="18"/>
        </w:rPr>
        <w:t>Sistema de Consulta de Información de Participaciones a Municipios</w:t>
      </w:r>
      <w:r>
        <w:rPr>
          <w:rFonts w:ascii="Arial" w:hAnsi="Arial" w:cs="Arial"/>
          <w:sz w:val="18"/>
          <w:szCs w:val="18"/>
        </w:rPr>
        <w:t>, consultado el 07 de julio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8997" w14:textId="77777777" w:rsidR="00A106AC" w:rsidRDefault="00A106AC" w:rsidP="00A106AC">
    <w:pPr>
      <w:pStyle w:val="Encabezado"/>
    </w:pPr>
    <w:r>
      <w:rPr>
        <w:rFonts w:ascii="Arial" w:hAnsi="Arial" w:cs="Arial"/>
        <w:noProof/>
        <w:lang w:val="es-MX" w:eastAsia="es-MX"/>
      </w:rPr>
      <w:drawing>
        <wp:anchor distT="0" distB="0" distL="114300" distR="114300" simplePos="0" relativeHeight="251663360" behindDoc="0" locked="0" layoutInCell="1" allowOverlap="1" wp14:anchorId="53904628" wp14:editId="60E04937">
          <wp:simplePos x="0" y="0"/>
          <wp:positionH relativeFrom="column">
            <wp:posOffset>3306445</wp:posOffset>
          </wp:positionH>
          <wp:positionV relativeFrom="paragraph">
            <wp:posOffset>-177800</wp:posOffset>
          </wp:positionV>
          <wp:extent cx="3034665" cy="5245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e9fadb-1ed9-4931-b13e-db998fcbe114.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034665" cy="524510"/>
                  </a:xfrm>
                  <a:prstGeom prst="rect">
                    <a:avLst/>
                  </a:prstGeom>
                </pic:spPr>
              </pic:pic>
            </a:graphicData>
          </a:graphic>
          <wp14:sizeRelH relativeFrom="page">
            <wp14:pctWidth>0</wp14:pctWidth>
          </wp14:sizeRelH>
          <wp14:sizeRelV relativeFrom="page">
            <wp14:pctHeight>0</wp14:pctHeight>
          </wp14:sizeRelV>
        </wp:anchor>
      </w:drawing>
    </w:r>
    <w:r w:rsidRPr="000D05A1">
      <w:rPr>
        <w:rFonts w:ascii="Lucida Calligraphy" w:hAnsi="Lucida Calligraphy"/>
        <w:noProof/>
        <w:lang w:val="es-MX" w:eastAsia="es-MX"/>
      </w:rPr>
      <w:drawing>
        <wp:anchor distT="0" distB="0" distL="114300" distR="114300" simplePos="0" relativeHeight="251662336" behindDoc="0" locked="0" layoutInCell="1" allowOverlap="1" wp14:anchorId="1765B746" wp14:editId="3434A84F">
          <wp:simplePos x="0" y="0"/>
          <wp:positionH relativeFrom="column">
            <wp:posOffset>-392430</wp:posOffset>
          </wp:positionH>
          <wp:positionV relativeFrom="paragraph">
            <wp:posOffset>-304800</wp:posOffset>
          </wp:positionV>
          <wp:extent cx="2390775" cy="10858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a8be15-9f85-413d-bcf0-b62bb92741e2.jpg"/>
                  <pic:cNvPicPr/>
                </pic:nvPicPr>
                <pic:blipFill>
                  <a:blip r:embed="rId2">
                    <a:extLst>
                      <a:ext uri="{28A0092B-C50C-407E-A947-70E740481C1C}">
                        <a14:useLocalDpi xmlns:a14="http://schemas.microsoft.com/office/drawing/2010/main" val="0"/>
                      </a:ext>
                    </a:extLst>
                  </a:blip>
                  <a:stretch>
                    <a:fillRect/>
                  </a:stretch>
                </pic:blipFill>
                <pic:spPr>
                  <a:xfrm>
                    <a:off x="0" y="0"/>
                    <a:ext cx="2390775" cy="1085850"/>
                  </a:xfrm>
                  <a:prstGeom prst="rect">
                    <a:avLst/>
                  </a:prstGeom>
                </pic:spPr>
              </pic:pic>
            </a:graphicData>
          </a:graphic>
          <wp14:sizeRelH relativeFrom="page">
            <wp14:pctWidth>0</wp14:pctWidth>
          </wp14:sizeRelH>
          <wp14:sizeRelV relativeFrom="page">
            <wp14:pctHeight>0</wp14:pctHeight>
          </wp14:sizeRelV>
        </wp:anchor>
      </w:drawing>
    </w:r>
  </w:p>
  <w:p w14:paraId="3AF136A1" w14:textId="77777777" w:rsidR="00A106AC" w:rsidRDefault="00A106AC" w:rsidP="00A106AC">
    <w:pPr>
      <w:pStyle w:val="Encabezado"/>
    </w:pPr>
  </w:p>
  <w:p w14:paraId="52C990FC" w14:textId="77777777" w:rsidR="00A106AC" w:rsidRDefault="00A106AC" w:rsidP="00A106AC">
    <w:pPr>
      <w:pStyle w:val="Encabezado"/>
    </w:pPr>
  </w:p>
  <w:p w14:paraId="19CBECDD" w14:textId="77777777" w:rsidR="00A106AC" w:rsidRDefault="00A106AC" w:rsidP="00A106AC">
    <w:pPr>
      <w:pStyle w:val="Encabezado"/>
    </w:pPr>
  </w:p>
  <w:p w14:paraId="3F4AA18B" w14:textId="77777777" w:rsidR="00A106AC" w:rsidRDefault="00A106AC" w:rsidP="00A106AC">
    <w:pPr>
      <w:pStyle w:val="Encabezado"/>
    </w:pPr>
  </w:p>
  <w:p w14:paraId="2D24215F" w14:textId="77777777" w:rsidR="00A106AC" w:rsidRDefault="00A106AC" w:rsidP="00A106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7911" w14:textId="77777777" w:rsidR="00A106AC" w:rsidRDefault="00A106AC" w:rsidP="00A106AC">
    <w:pPr>
      <w:pStyle w:val="Encabezado"/>
    </w:pPr>
    <w:r>
      <w:rPr>
        <w:rFonts w:ascii="Arial" w:hAnsi="Arial" w:cs="Arial"/>
        <w:noProof/>
        <w:lang w:val="es-MX" w:eastAsia="es-MX"/>
      </w:rPr>
      <w:drawing>
        <wp:anchor distT="0" distB="0" distL="114300" distR="114300" simplePos="0" relativeHeight="251660288" behindDoc="0" locked="0" layoutInCell="1" allowOverlap="1" wp14:anchorId="6329BB29" wp14:editId="52FDF347">
          <wp:simplePos x="0" y="0"/>
          <wp:positionH relativeFrom="column">
            <wp:posOffset>3306445</wp:posOffset>
          </wp:positionH>
          <wp:positionV relativeFrom="paragraph">
            <wp:posOffset>-177800</wp:posOffset>
          </wp:positionV>
          <wp:extent cx="3034665" cy="5245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e9fadb-1ed9-4931-b13e-db998fcbe114.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034665" cy="524510"/>
                  </a:xfrm>
                  <a:prstGeom prst="rect">
                    <a:avLst/>
                  </a:prstGeom>
                </pic:spPr>
              </pic:pic>
            </a:graphicData>
          </a:graphic>
          <wp14:sizeRelH relativeFrom="page">
            <wp14:pctWidth>0</wp14:pctWidth>
          </wp14:sizeRelH>
          <wp14:sizeRelV relativeFrom="page">
            <wp14:pctHeight>0</wp14:pctHeight>
          </wp14:sizeRelV>
        </wp:anchor>
      </w:drawing>
    </w:r>
    <w:r w:rsidRPr="000D05A1">
      <w:rPr>
        <w:rFonts w:ascii="Lucida Calligraphy" w:hAnsi="Lucida Calligraphy"/>
        <w:noProof/>
        <w:lang w:val="es-MX" w:eastAsia="es-MX"/>
      </w:rPr>
      <w:drawing>
        <wp:anchor distT="0" distB="0" distL="114300" distR="114300" simplePos="0" relativeHeight="251659264" behindDoc="0" locked="0" layoutInCell="1" allowOverlap="1" wp14:anchorId="736ACD65" wp14:editId="63569D64">
          <wp:simplePos x="0" y="0"/>
          <wp:positionH relativeFrom="column">
            <wp:posOffset>-392430</wp:posOffset>
          </wp:positionH>
          <wp:positionV relativeFrom="paragraph">
            <wp:posOffset>-304800</wp:posOffset>
          </wp:positionV>
          <wp:extent cx="2390775" cy="10858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a8be15-9f85-413d-bcf0-b62bb92741e2.jpg"/>
                  <pic:cNvPicPr/>
                </pic:nvPicPr>
                <pic:blipFill>
                  <a:blip r:embed="rId2">
                    <a:extLst>
                      <a:ext uri="{28A0092B-C50C-407E-A947-70E740481C1C}">
                        <a14:useLocalDpi xmlns:a14="http://schemas.microsoft.com/office/drawing/2010/main" val="0"/>
                      </a:ext>
                    </a:extLst>
                  </a:blip>
                  <a:stretch>
                    <a:fillRect/>
                  </a:stretch>
                </pic:blipFill>
                <pic:spPr>
                  <a:xfrm>
                    <a:off x="0" y="0"/>
                    <a:ext cx="2390775" cy="1085850"/>
                  </a:xfrm>
                  <a:prstGeom prst="rect">
                    <a:avLst/>
                  </a:prstGeom>
                </pic:spPr>
              </pic:pic>
            </a:graphicData>
          </a:graphic>
          <wp14:sizeRelH relativeFrom="page">
            <wp14:pctWidth>0</wp14:pctWidth>
          </wp14:sizeRelH>
          <wp14:sizeRelV relativeFrom="page">
            <wp14:pctHeight>0</wp14:pctHeight>
          </wp14:sizeRelV>
        </wp:anchor>
      </w:drawing>
    </w:r>
  </w:p>
  <w:p w14:paraId="1177661B" w14:textId="77777777" w:rsidR="00A106AC" w:rsidRDefault="00A106AC" w:rsidP="00A106AC">
    <w:pPr>
      <w:pStyle w:val="Encabezado"/>
    </w:pPr>
  </w:p>
  <w:p w14:paraId="2C94E6FC" w14:textId="77777777" w:rsidR="00A106AC" w:rsidRDefault="00A106AC" w:rsidP="00A106AC">
    <w:pPr>
      <w:pStyle w:val="Encabezado"/>
    </w:pPr>
  </w:p>
  <w:p w14:paraId="676E2ED5" w14:textId="77777777" w:rsidR="00A106AC" w:rsidRDefault="00A106AC" w:rsidP="00A106AC">
    <w:pPr>
      <w:pStyle w:val="Encabezado"/>
    </w:pPr>
  </w:p>
  <w:p w14:paraId="090780B1" w14:textId="77777777" w:rsidR="00A106AC" w:rsidRDefault="00A106AC" w:rsidP="00A106AC">
    <w:pPr>
      <w:pStyle w:val="Encabezado"/>
    </w:pPr>
  </w:p>
  <w:p w14:paraId="7FE0BB92" w14:textId="77777777" w:rsidR="00A106AC" w:rsidRDefault="00A106AC" w:rsidP="00A106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BA"/>
    <w:rsid w:val="000053F8"/>
    <w:rsid w:val="000178E7"/>
    <w:rsid w:val="00024133"/>
    <w:rsid w:val="00042F44"/>
    <w:rsid w:val="000550C2"/>
    <w:rsid w:val="00060BE4"/>
    <w:rsid w:val="000831C7"/>
    <w:rsid w:val="00083EB0"/>
    <w:rsid w:val="00084F04"/>
    <w:rsid w:val="0008642E"/>
    <w:rsid w:val="000B416A"/>
    <w:rsid w:val="00101314"/>
    <w:rsid w:val="001177BC"/>
    <w:rsid w:val="00130EC9"/>
    <w:rsid w:val="0016120D"/>
    <w:rsid w:val="00173CC0"/>
    <w:rsid w:val="00174CEC"/>
    <w:rsid w:val="00184DA7"/>
    <w:rsid w:val="001B1413"/>
    <w:rsid w:val="001B1778"/>
    <w:rsid w:val="001D3798"/>
    <w:rsid w:val="001F1B0A"/>
    <w:rsid w:val="001F3F94"/>
    <w:rsid w:val="00203A21"/>
    <w:rsid w:val="0024495D"/>
    <w:rsid w:val="00266B89"/>
    <w:rsid w:val="0028676A"/>
    <w:rsid w:val="002C14DA"/>
    <w:rsid w:val="002C2944"/>
    <w:rsid w:val="002D6C3E"/>
    <w:rsid w:val="003C7357"/>
    <w:rsid w:val="00400CCF"/>
    <w:rsid w:val="00440C05"/>
    <w:rsid w:val="004566D9"/>
    <w:rsid w:val="004A52E6"/>
    <w:rsid w:val="004B7C6C"/>
    <w:rsid w:val="004C185C"/>
    <w:rsid w:val="00500353"/>
    <w:rsid w:val="00500B7B"/>
    <w:rsid w:val="00501AF7"/>
    <w:rsid w:val="00561E58"/>
    <w:rsid w:val="00571513"/>
    <w:rsid w:val="005763C6"/>
    <w:rsid w:val="0058025A"/>
    <w:rsid w:val="00594053"/>
    <w:rsid w:val="00594BFB"/>
    <w:rsid w:val="005954D7"/>
    <w:rsid w:val="005B6623"/>
    <w:rsid w:val="005C5C86"/>
    <w:rsid w:val="005D5967"/>
    <w:rsid w:val="005F6D68"/>
    <w:rsid w:val="00624F94"/>
    <w:rsid w:val="00642A4A"/>
    <w:rsid w:val="00682BD2"/>
    <w:rsid w:val="00683678"/>
    <w:rsid w:val="007055DB"/>
    <w:rsid w:val="007154D6"/>
    <w:rsid w:val="00724896"/>
    <w:rsid w:val="007273E3"/>
    <w:rsid w:val="00746DBA"/>
    <w:rsid w:val="00761B00"/>
    <w:rsid w:val="00764ABA"/>
    <w:rsid w:val="00781D20"/>
    <w:rsid w:val="00791ED0"/>
    <w:rsid w:val="007B6BA5"/>
    <w:rsid w:val="00803955"/>
    <w:rsid w:val="00860464"/>
    <w:rsid w:val="0088242F"/>
    <w:rsid w:val="00883C7E"/>
    <w:rsid w:val="008D1185"/>
    <w:rsid w:val="008E31A2"/>
    <w:rsid w:val="00906B9D"/>
    <w:rsid w:val="0094536C"/>
    <w:rsid w:val="0095489D"/>
    <w:rsid w:val="009643EB"/>
    <w:rsid w:val="00966588"/>
    <w:rsid w:val="009939B4"/>
    <w:rsid w:val="009B2D47"/>
    <w:rsid w:val="009F136D"/>
    <w:rsid w:val="00A049D9"/>
    <w:rsid w:val="00A04CFB"/>
    <w:rsid w:val="00A106AC"/>
    <w:rsid w:val="00A1650C"/>
    <w:rsid w:val="00A536ED"/>
    <w:rsid w:val="00A61DBF"/>
    <w:rsid w:val="00A81C5A"/>
    <w:rsid w:val="00AC08F1"/>
    <w:rsid w:val="00AC5D36"/>
    <w:rsid w:val="00AE41E9"/>
    <w:rsid w:val="00AF1110"/>
    <w:rsid w:val="00AF713F"/>
    <w:rsid w:val="00B044AE"/>
    <w:rsid w:val="00B23139"/>
    <w:rsid w:val="00B33A96"/>
    <w:rsid w:val="00B34F77"/>
    <w:rsid w:val="00B51680"/>
    <w:rsid w:val="00B608F1"/>
    <w:rsid w:val="00B62C58"/>
    <w:rsid w:val="00B67E26"/>
    <w:rsid w:val="00B83C44"/>
    <w:rsid w:val="00BA1A7F"/>
    <w:rsid w:val="00C1388E"/>
    <w:rsid w:val="00C550FF"/>
    <w:rsid w:val="00CA18CA"/>
    <w:rsid w:val="00CB328D"/>
    <w:rsid w:val="00CC6D31"/>
    <w:rsid w:val="00CD44D9"/>
    <w:rsid w:val="00CE7823"/>
    <w:rsid w:val="00D01CDB"/>
    <w:rsid w:val="00D07229"/>
    <w:rsid w:val="00D30612"/>
    <w:rsid w:val="00D33DA4"/>
    <w:rsid w:val="00D426A1"/>
    <w:rsid w:val="00D44BDA"/>
    <w:rsid w:val="00D67A4F"/>
    <w:rsid w:val="00D67A9A"/>
    <w:rsid w:val="00D974AE"/>
    <w:rsid w:val="00DC0C3F"/>
    <w:rsid w:val="00DD12DA"/>
    <w:rsid w:val="00E177E6"/>
    <w:rsid w:val="00E319AF"/>
    <w:rsid w:val="00E56EAD"/>
    <w:rsid w:val="00EA0087"/>
    <w:rsid w:val="00ED3AB9"/>
    <w:rsid w:val="00EF418C"/>
    <w:rsid w:val="00F25246"/>
    <w:rsid w:val="00F3706F"/>
    <w:rsid w:val="00F47E5E"/>
    <w:rsid w:val="00F568DF"/>
    <w:rsid w:val="00F709FA"/>
    <w:rsid w:val="00F773CB"/>
    <w:rsid w:val="00FA1286"/>
    <w:rsid w:val="00FA38B7"/>
    <w:rsid w:val="00FA7E9D"/>
    <w:rsid w:val="00FB08D6"/>
    <w:rsid w:val="00FD3298"/>
    <w:rsid w:val="00FF0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DB3E"/>
  <w15:docId w15:val="{A916D956-AA37-4D73-8B4C-E5682D4A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0464"/>
    <w:pPr>
      <w:tabs>
        <w:tab w:val="center" w:pos="4419"/>
        <w:tab w:val="right" w:pos="8838"/>
      </w:tabs>
    </w:pPr>
  </w:style>
  <w:style w:type="character" w:customStyle="1" w:styleId="EncabezadoCar">
    <w:name w:val="Encabezado Car"/>
    <w:basedOn w:val="Fuentedeprrafopredeter"/>
    <w:link w:val="Encabezado"/>
    <w:uiPriority w:val="99"/>
    <w:rsid w:val="00860464"/>
  </w:style>
  <w:style w:type="paragraph" w:styleId="Piedepgina">
    <w:name w:val="footer"/>
    <w:basedOn w:val="Normal"/>
    <w:link w:val="PiedepginaCar"/>
    <w:uiPriority w:val="99"/>
    <w:unhideWhenUsed/>
    <w:rsid w:val="00860464"/>
    <w:pPr>
      <w:tabs>
        <w:tab w:val="center" w:pos="4419"/>
        <w:tab w:val="right" w:pos="8838"/>
      </w:tabs>
    </w:pPr>
  </w:style>
  <w:style w:type="character" w:customStyle="1" w:styleId="PiedepginaCar">
    <w:name w:val="Pie de página Car"/>
    <w:basedOn w:val="Fuentedeprrafopredeter"/>
    <w:link w:val="Piedepgina"/>
    <w:uiPriority w:val="99"/>
    <w:rsid w:val="00860464"/>
  </w:style>
  <w:style w:type="paragraph" w:styleId="Textodeglobo">
    <w:name w:val="Balloon Text"/>
    <w:basedOn w:val="Normal"/>
    <w:link w:val="TextodegloboCar"/>
    <w:uiPriority w:val="99"/>
    <w:semiHidden/>
    <w:unhideWhenUsed/>
    <w:rsid w:val="00CB32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28D"/>
    <w:rPr>
      <w:rFonts w:ascii="Segoe UI" w:hAnsi="Segoe UI" w:cs="Segoe UI"/>
      <w:sz w:val="18"/>
      <w:szCs w:val="18"/>
    </w:rPr>
  </w:style>
  <w:style w:type="paragraph" w:styleId="NormalWeb">
    <w:name w:val="Normal (Web)"/>
    <w:basedOn w:val="Normal"/>
    <w:uiPriority w:val="99"/>
    <w:unhideWhenUsed/>
    <w:rsid w:val="00803955"/>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B33A96"/>
    <w:pPr>
      <w:ind w:left="720"/>
      <w:contextualSpacing/>
    </w:pPr>
  </w:style>
  <w:style w:type="character" w:styleId="Textoennegrita">
    <w:name w:val="Strong"/>
    <w:basedOn w:val="Fuentedeprrafopredeter"/>
    <w:uiPriority w:val="22"/>
    <w:qFormat/>
    <w:rsid w:val="00E56EAD"/>
    <w:rPr>
      <w:b/>
      <w:bCs/>
    </w:rPr>
  </w:style>
  <w:style w:type="character" w:styleId="nfasis">
    <w:name w:val="Emphasis"/>
    <w:basedOn w:val="Fuentedeprrafopredeter"/>
    <w:uiPriority w:val="20"/>
    <w:qFormat/>
    <w:rsid w:val="00E56EAD"/>
    <w:rPr>
      <w:i/>
      <w:iCs/>
    </w:rPr>
  </w:style>
  <w:style w:type="paragraph" w:styleId="Textonotapie">
    <w:name w:val="footnote text"/>
    <w:basedOn w:val="Normal"/>
    <w:link w:val="TextonotapieCar"/>
    <w:uiPriority w:val="99"/>
    <w:rsid w:val="003C7357"/>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3C7357"/>
    <w:rPr>
      <w:rFonts w:ascii="Times New Roman" w:eastAsia="Times New Roman" w:hAnsi="Times New Roman" w:cs="Times New Roman"/>
      <w:sz w:val="20"/>
      <w:szCs w:val="20"/>
      <w:lang w:eastAsia="es-ES"/>
    </w:rPr>
  </w:style>
  <w:style w:type="character" w:styleId="Refdenotaalpie">
    <w:name w:val="footnote reference"/>
    <w:rsid w:val="003C7357"/>
    <w:rPr>
      <w:vertAlign w:val="superscript"/>
    </w:rPr>
  </w:style>
  <w:style w:type="character" w:styleId="Hipervnculo">
    <w:name w:val="Hyperlink"/>
    <w:basedOn w:val="Fuentedeprrafopredeter"/>
    <w:uiPriority w:val="99"/>
    <w:unhideWhenUsed/>
    <w:rsid w:val="00561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4738">
      <w:bodyDiv w:val="1"/>
      <w:marLeft w:val="0"/>
      <w:marRight w:val="0"/>
      <w:marTop w:val="0"/>
      <w:marBottom w:val="0"/>
      <w:divBdr>
        <w:top w:val="none" w:sz="0" w:space="0" w:color="auto"/>
        <w:left w:val="none" w:sz="0" w:space="0" w:color="auto"/>
        <w:bottom w:val="none" w:sz="0" w:space="0" w:color="auto"/>
        <w:right w:val="none" w:sz="0" w:space="0" w:color="auto"/>
      </w:divBdr>
      <w:divsChild>
        <w:div w:id="1984694162">
          <w:marLeft w:val="0"/>
          <w:marRight w:val="0"/>
          <w:marTop w:val="450"/>
          <w:marBottom w:val="450"/>
          <w:divBdr>
            <w:top w:val="none" w:sz="0" w:space="0" w:color="auto"/>
            <w:left w:val="none" w:sz="0" w:space="0" w:color="auto"/>
            <w:bottom w:val="none" w:sz="0" w:space="0" w:color="auto"/>
            <w:right w:val="none" w:sz="0" w:space="0" w:color="auto"/>
          </w:divBdr>
          <w:divsChild>
            <w:div w:id="471680568">
              <w:marLeft w:val="0"/>
              <w:marRight w:val="0"/>
              <w:marTop w:val="0"/>
              <w:marBottom w:val="0"/>
              <w:divBdr>
                <w:top w:val="none" w:sz="0" w:space="0" w:color="auto"/>
                <w:left w:val="none" w:sz="0" w:space="0" w:color="auto"/>
                <w:bottom w:val="none" w:sz="0" w:space="0" w:color="auto"/>
                <w:right w:val="none" w:sz="0" w:space="0" w:color="auto"/>
              </w:divBdr>
            </w:div>
          </w:divsChild>
        </w:div>
        <w:div w:id="2114475425">
          <w:marLeft w:val="0"/>
          <w:marRight w:val="0"/>
          <w:marTop w:val="0"/>
          <w:marBottom w:val="0"/>
          <w:divBdr>
            <w:top w:val="none" w:sz="0" w:space="0" w:color="auto"/>
            <w:left w:val="none" w:sz="0" w:space="0" w:color="auto"/>
            <w:bottom w:val="none" w:sz="0" w:space="0" w:color="auto"/>
            <w:right w:val="none" w:sz="0" w:space="0" w:color="auto"/>
          </w:divBdr>
        </w:div>
      </w:divsChild>
    </w:div>
    <w:div w:id="11307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sfapuebla.gob.mx/ConsultaParticip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E759-0B2C-4CB4-AC32-B792AE6B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Flores Saldaña</dc:creator>
  <cp:keywords/>
  <dc:description/>
  <cp:lastModifiedBy>Silvia Pérez</cp:lastModifiedBy>
  <cp:revision>2</cp:revision>
  <cp:lastPrinted>2018-08-29T15:58:00Z</cp:lastPrinted>
  <dcterms:created xsi:type="dcterms:W3CDTF">2020-07-08T01:13:00Z</dcterms:created>
  <dcterms:modified xsi:type="dcterms:W3CDTF">2020-07-08T01:13:00Z</dcterms:modified>
</cp:coreProperties>
</file>