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4C79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4C794B" w:rsidRPr="00B82FB7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C025C3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4C794B" w:rsidRPr="009D56EA" w:rsidTr="004C79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4B" w:rsidRPr="004C794B" w:rsidRDefault="004C794B" w:rsidP="004C794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4B" w:rsidRPr="005B6BA6" w:rsidRDefault="00585362" w:rsidP="004C79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4C794B">
      <w:pPr>
        <w:ind w:firstLine="708"/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025C3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C3" w:rsidRPr="00302B7D" w:rsidRDefault="00C025C3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Lectura </w:t>
            </w: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del Acta de la reunión anterior</w:t>
            </w: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5C3" w:rsidRPr="00302B7D" w:rsidRDefault="00C025C3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C3" w:rsidRPr="009D56EA" w:rsidRDefault="00C025C3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025C3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025C3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C3" w:rsidRPr="00302B7D" w:rsidRDefault="00C025C3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C025C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4.- Propuesta del Plan de Trabajo de la Comisión de Comunicaciones e Infraestructura que presenta el </w:t>
            </w:r>
            <w:proofErr w:type="gramStart"/>
            <w:r w:rsidRPr="00C025C3">
              <w:rPr>
                <w:rFonts w:ascii="Verdana" w:eastAsia="SimHei" w:hAnsi="Verdana"/>
                <w:b/>
                <w:bCs/>
                <w:sz w:val="16"/>
                <w:szCs w:val="16"/>
              </w:rPr>
              <w:t>Presidente</w:t>
            </w:r>
            <w:proofErr w:type="gramEnd"/>
            <w:r w:rsidRPr="00C025C3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 de esta Comisión General.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25C3" w:rsidRPr="00302B7D" w:rsidRDefault="00C025C3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25C3" w:rsidRPr="009D56EA" w:rsidRDefault="00C025C3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025C3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4C794B">
              <w:rPr>
                <w:sz w:val="16"/>
                <w:szCs w:val="16"/>
                <w:lang w:val="es-MX"/>
              </w:rPr>
              <w:t>Dip. Raymundo Atanacio Luna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Alejandra Guadalupe Esquitín Lastiri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025C3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Dip. José Armando García Avendaño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C3" w:rsidRPr="004C794B" w:rsidRDefault="00C025C3" w:rsidP="00BC356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4C794B">
              <w:rPr>
                <w:rFonts w:ascii="Arial" w:hAnsi="Arial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3" w:rsidRPr="005B6BA6" w:rsidRDefault="00C025C3" w:rsidP="00BC356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C025C3" w:rsidRDefault="00C025C3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C025C3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93" w:rsidRDefault="00CE2693">
      <w:r>
        <w:separator/>
      </w:r>
    </w:p>
  </w:endnote>
  <w:endnote w:type="continuationSeparator" w:id="0">
    <w:p w:rsidR="00CE2693" w:rsidRDefault="00CE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93" w:rsidRDefault="00CE2693">
      <w:r>
        <w:separator/>
      </w:r>
    </w:p>
  </w:footnote>
  <w:footnote w:type="continuationSeparator" w:id="0">
    <w:p w:rsidR="00CE2693" w:rsidRDefault="00CE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4C794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Comunicaciones e Infraestructura</w:t>
    </w:r>
  </w:p>
  <w:p w:rsidR="00926368" w:rsidRPr="00BC4215" w:rsidRDefault="00B679EC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 de octubre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770AC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C794B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85362"/>
    <w:rsid w:val="00591315"/>
    <w:rsid w:val="005917C8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24BD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9E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025C3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693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CDA12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2014-02-11T20:24:00Z</cp:lastPrinted>
  <dcterms:created xsi:type="dcterms:W3CDTF">2018-10-24T14:53:00Z</dcterms:created>
  <dcterms:modified xsi:type="dcterms:W3CDTF">2018-10-24T15:48:00Z</dcterms:modified>
</cp:coreProperties>
</file>