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17587">
        <w:rPr>
          <w:rFonts w:ascii="Tahoma" w:hAnsi="Tahoma" w:cs="Tahoma"/>
          <w:sz w:val="20"/>
          <w:szCs w:val="20"/>
        </w:rPr>
        <w:t>28 de enero de 2019</w:t>
      </w:r>
      <w:bookmarkStart w:id="0" w:name="_GoBack"/>
      <w:bookmarkEnd w:id="0"/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8D212C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8D212C">
        <w:rPr>
          <w:rFonts w:ascii="Tahoma" w:hAnsi="Tahoma" w:cs="Tahoma"/>
          <w:sz w:val="20"/>
          <w:szCs w:val="20"/>
        </w:rPr>
        <w:t>11</w:t>
      </w:r>
      <w:r w:rsidR="00A0597B">
        <w:rPr>
          <w:rFonts w:ascii="Tahoma" w:hAnsi="Tahoma" w:cs="Tahoma"/>
          <w:sz w:val="20"/>
          <w:szCs w:val="20"/>
        </w:rPr>
        <w:t>:00</w:t>
      </w:r>
      <w:r w:rsidR="00F87900">
        <w:rPr>
          <w:rFonts w:ascii="Tahoma" w:hAnsi="Tahoma" w:cs="Tahoma"/>
          <w:sz w:val="20"/>
          <w:szCs w:val="20"/>
        </w:rPr>
        <w:t xml:space="preserve"> </w:t>
      </w:r>
      <w:r w:rsidR="00DD5A9F">
        <w:rPr>
          <w:rFonts w:ascii="Tahoma" w:hAnsi="Tahoma" w:cs="Tahoma"/>
          <w:sz w:val="20"/>
          <w:szCs w:val="20"/>
        </w:rPr>
        <w:t>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B54FE" w:rsidRPr="006123A7" w:rsidRDefault="009B54F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Default="009E5BA1" w:rsidP="002F3A64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2F3A64">
        <w:rPr>
          <w:rFonts w:ascii="Tahoma" w:eastAsiaTheme="minorHAnsi" w:hAnsi="Tahoma" w:cs="Tahoma"/>
          <w:sz w:val="26"/>
          <w:szCs w:val="26"/>
          <w:lang w:eastAsia="en-US"/>
        </w:rPr>
        <w:t>Lectura del Acta anterior, y en su caso, aprobación.</w:t>
      </w:r>
    </w:p>
    <w:p w:rsidR="00263B02" w:rsidRDefault="00263B02" w:rsidP="002F3A64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63B02" w:rsidRDefault="00263B02" w:rsidP="002F3A64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63B02" w:rsidRDefault="00263B02" w:rsidP="002F3A64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EE2B11" w:rsidRDefault="00EE2B11" w:rsidP="002F3A64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63B02" w:rsidRDefault="00263B02" w:rsidP="002F3A64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85333" w:rsidRDefault="00085333" w:rsidP="008D212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085333">
        <w:rPr>
          <w:rFonts w:ascii="Tahoma" w:eastAsiaTheme="minorHAnsi" w:hAnsi="Tahoma" w:cs="Tahoma"/>
          <w:b/>
          <w:sz w:val="26"/>
          <w:szCs w:val="26"/>
          <w:lang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185BFA">
        <w:rPr>
          <w:rFonts w:ascii="Tahoma" w:eastAsiaTheme="minorHAnsi" w:hAnsi="Tahoma" w:cs="Tahoma"/>
          <w:sz w:val="26"/>
          <w:szCs w:val="26"/>
          <w:lang w:eastAsia="en-US"/>
        </w:rPr>
        <w:t>Lectura del Proyecto de Dictamen con Minuta de Decreto por virtud del cual se reforman la fracción III del artículo 30 y el segundo párrafo del 79, ambos de la Ley de Desarrollo Rural Sustentable del Estado de Puebla, y en su caso, aprobación.</w:t>
      </w:r>
    </w:p>
    <w:p w:rsidR="00185BFA" w:rsidRDefault="00185BFA" w:rsidP="008D212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85BFA" w:rsidRDefault="00185BFA" w:rsidP="008D212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85BFA" w:rsidRDefault="00185BFA" w:rsidP="008D212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85BFA" w:rsidRDefault="00185BFA" w:rsidP="008D212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85BFA" w:rsidRDefault="00185BFA" w:rsidP="008D212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185BFA">
        <w:rPr>
          <w:rFonts w:ascii="Tahoma" w:eastAsiaTheme="minorHAnsi" w:hAnsi="Tahoma" w:cs="Tahoma"/>
          <w:b/>
          <w:sz w:val="26"/>
          <w:szCs w:val="26"/>
          <w:lang w:eastAsia="en-US"/>
        </w:rPr>
        <w:t>5.-</w:t>
      </w:r>
      <w:r>
        <w:rPr>
          <w:rFonts w:ascii="Tahoma" w:eastAsiaTheme="minorHAnsi" w:hAnsi="Tahoma" w:cs="Tahoma"/>
          <w:sz w:val="26"/>
          <w:szCs w:val="26"/>
          <w:lang w:eastAsia="en-US"/>
        </w:rPr>
        <w:t xml:space="preserve"> Lectura </w:t>
      </w:r>
      <w:r w:rsidRPr="00185BFA">
        <w:rPr>
          <w:rFonts w:ascii="Tahoma" w:eastAsiaTheme="minorHAnsi" w:hAnsi="Tahoma" w:cs="Tahoma"/>
          <w:sz w:val="26"/>
          <w:szCs w:val="26"/>
          <w:lang w:eastAsia="en-US"/>
        </w:rPr>
        <w:t>Proyecto de Dictamen con Minuta de Decreto por virtud del cual se reforman</w:t>
      </w:r>
      <w:r>
        <w:rPr>
          <w:rFonts w:ascii="Tahoma" w:eastAsiaTheme="minorHAnsi" w:hAnsi="Tahoma" w:cs="Tahoma"/>
          <w:sz w:val="26"/>
          <w:szCs w:val="26"/>
          <w:lang w:eastAsia="en-US"/>
        </w:rPr>
        <w:t xml:space="preserve"> los artículos 109 y 115 de la Ley de Desarrollo Rural Sustentable del Estado de Puebla, y en su caso, aprobación.</w:t>
      </w:r>
    </w:p>
    <w:p w:rsidR="00185BFA" w:rsidRDefault="00185BFA" w:rsidP="008D212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85BFA" w:rsidRDefault="00185BFA" w:rsidP="008D212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85BFA" w:rsidRDefault="00185BFA" w:rsidP="008D212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85BFA" w:rsidRDefault="00185BFA" w:rsidP="008D212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85BFA" w:rsidRPr="00AF4303" w:rsidRDefault="00185BFA" w:rsidP="008D212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185BFA">
        <w:rPr>
          <w:rFonts w:ascii="Tahoma" w:eastAsiaTheme="minorHAnsi" w:hAnsi="Tahoma" w:cs="Tahoma"/>
          <w:b/>
          <w:sz w:val="26"/>
          <w:szCs w:val="26"/>
          <w:lang w:eastAsia="en-US"/>
        </w:rPr>
        <w:t>6.-</w:t>
      </w:r>
      <w:r>
        <w:rPr>
          <w:rFonts w:ascii="Tahoma" w:eastAsiaTheme="minorHAnsi" w:hAnsi="Tahoma" w:cs="Tahoma"/>
          <w:sz w:val="26"/>
          <w:szCs w:val="26"/>
          <w:lang w:eastAsia="en-US"/>
        </w:rPr>
        <w:t xml:space="preserve"> 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9B4" w:rsidRDefault="002C19B4">
      <w:r>
        <w:separator/>
      </w:r>
    </w:p>
  </w:endnote>
  <w:endnote w:type="continuationSeparator" w:id="0">
    <w:p w:rsidR="002C19B4" w:rsidRDefault="002C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9B4" w:rsidRDefault="002C19B4">
      <w:r>
        <w:separator/>
      </w:r>
    </w:p>
  </w:footnote>
  <w:footnote w:type="continuationSeparator" w:id="0">
    <w:p w:rsidR="002C19B4" w:rsidRDefault="002C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A0597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43FF82EA">
          <wp:simplePos x="0" y="0"/>
          <wp:positionH relativeFrom="margin">
            <wp:posOffset>-635</wp:posOffset>
          </wp:positionH>
          <wp:positionV relativeFrom="paragraph">
            <wp:posOffset>100965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F87900">
      <w:rPr>
        <w:rFonts w:ascii="Tahoma" w:hAnsi="Tahoma" w:cs="Tahoma"/>
        <w:b/>
        <w:bCs/>
        <w:sz w:val="34"/>
        <w:szCs w:val="34"/>
      </w:rPr>
      <w:t>DESARROLLO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85333"/>
    <w:rsid w:val="000A7E06"/>
    <w:rsid w:val="000B1EAE"/>
    <w:rsid w:val="000D2685"/>
    <w:rsid w:val="000E1BA6"/>
    <w:rsid w:val="000E76A8"/>
    <w:rsid w:val="00115789"/>
    <w:rsid w:val="00115D1F"/>
    <w:rsid w:val="001160F1"/>
    <w:rsid w:val="001348C1"/>
    <w:rsid w:val="00147D9A"/>
    <w:rsid w:val="001502FA"/>
    <w:rsid w:val="00150CD8"/>
    <w:rsid w:val="00185BFA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63B02"/>
    <w:rsid w:val="00273E08"/>
    <w:rsid w:val="00281575"/>
    <w:rsid w:val="00287D89"/>
    <w:rsid w:val="00297BF5"/>
    <w:rsid w:val="002A2954"/>
    <w:rsid w:val="002B6A4A"/>
    <w:rsid w:val="002C19B4"/>
    <w:rsid w:val="002F3A64"/>
    <w:rsid w:val="00335B2E"/>
    <w:rsid w:val="003577A9"/>
    <w:rsid w:val="00361FFE"/>
    <w:rsid w:val="00377E9C"/>
    <w:rsid w:val="00395462"/>
    <w:rsid w:val="003A7AA5"/>
    <w:rsid w:val="003B3242"/>
    <w:rsid w:val="003F2CF8"/>
    <w:rsid w:val="00405F1A"/>
    <w:rsid w:val="004104ED"/>
    <w:rsid w:val="00411A3A"/>
    <w:rsid w:val="00417587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059CE"/>
    <w:rsid w:val="0081582A"/>
    <w:rsid w:val="00825577"/>
    <w:rsid w:val="00830EEF"/>
    <w:rsid w:val="00834570"/>
    <w:rsid w:val="00834D31"/>
    <w:rsid w:val="00884093"/>
    <w:rsid w:val="00887C41"/>
    <w:rsid w:val="008956A4"/>
    <w:rsid w:val="008A0527"/>
    <w:rsid w:val="008D212C"/>
    <w:rsid w:val="008E629A"/>
    <w:rsid w:val="00903DAA"/>
    <w:rsid w:val="009152A9"/>
    <w:rsid w:val="0091615D"/>
    <w:rsid w:val="00920F1A"/>
    <w:rsid w:val="009418E7"/>
    <w:rsid w:val="00967A29"/>
    <w:rsid w:val="0097600D"/>
    <w:rsid w:val="00982D20"/>
    <w:rsid w:val="00987846"/>
    <w:rsid w:val="00987CF2"/>
    <w:rsid w:val="009B54FE"/>
    <w:rsid w:val="009C61E6"/>
    <w:rsid w:val="009D269B"/>
    <w:rsid w:val="009D315D"/>
    <w:rsid w:val="009E5BA1"/>
    <w:rsid w:val="009F6FD3"/>
    <w:rsid w:val="00A033E6"/>
    <w:rsid w:val="00A0539B"/>
    <w:rsid w:val="00A0597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56BCC"/>
    <w:rsid w:val="00B6511F"/>
    <w:rsid w:val="00B85000"/>
    <w:rsid w:val="00B85795"/>
    <w:rsid w:val="00B87099"/>
    <w:rsid w:val="00BA0D81"/>
    <w:rsid w:val="00BA2B06"/>
    <w:rsid w:val="00BC6B19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E2B11"/>
    <w:rsid w:val="00EF5152"/>
    <w:rsid w:val="00F1199A"/>
    <w:rsid w:val="00F23E7C"/>
    <w:rsid w:val="00F372E3"/>
    <w:rsid w:val="00F87900"/>
    <w:rsid w:val="00F93F47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0056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7</cp:revision>
  <cp:lastPrinted>2017-08-31T17:15:00Z</cp:lastPrinted>
  <dcterms:created xsi:type="dcterms:W3CDTF">2018-11-12T23:03:00Z</dcterms:created>
  <dcterms:modified xsi:type="dcterms:W3CDTF">2019-01-26T03:44:00Z</dcterms:modified>
</cp:coreProperties>
</file>