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0EADC" w14:textId="77777777" w:rsidR="00941B39" w:rsidRPr="00941B39" w:rsidRDefault="00941B39" w:rsidP="00B1254D">
      <w:pPr>
        <w:spacing w:after="0" w:line="336" w:lineRule="auto"/>
        <w:jc w:val="both"/>
        <w:rPr>
          <w:rFonts w:ascii="Arial" w:hAnsi="Arial" w:cs="Arial"/>
          <w:b/>
        </w:rPr>
      </w:pPr>
      <w:r w:rsidRPr="00941B39">
        <w:rPr>
          <w:rFonts w:ascii="Arial" w:hAnsi="Arial" w:cs="Arial"/>
          <w:b/>
        </w:rPr>
        <w:t>CC. DIPUTADOS DE LA “LX” LEGISLATURA</w:t>
      </w:r>
    </w:p>
    <w:p w14:paraId="6DFEF51A" w14:textId="77777777" w:rsidR="00941B39" w:rsidRPr="00941B39" w:rsidRDefault="00941B39" w:rsidP="00941B39">
      <w:pPr>
        <w:spacing w:after="0" w:line="336" w:lineRule="auto"/>
        <w:jc w:val="both"/>
        <w:rPr>
          <w:rFonts w:ascii="Arial" w:hAnsi="Arial" w:cs="Arial"/>
          <w:b/>
        </w:rPr>
      </w:pPr>
      <w:r w:rsidRPr="00941B39">
        <w:rPr>
          <w:rFonts w:ascii="Arial" w:hAnsi="Arial" w:cs="Arial"/>
          <w:b/>
        </w:rPr>
        <w:t>DEL HONORABLE CONGRESO DEL ESTADO</w:t>
      </w:r>
    </w:p>
    <w:p w14:paraId="690DD7F6" w14:textId="77777777" w:rsidR="00941B39" w:rsidRPr="00941B39" w:rsidRDefault="00941B39" w:rsidP="00941B39">
      <w:pPr>
        <w:spacing w:after="0" w:line="336" w:lineRule="auto"/>
        <w:jc w:val="both"/>
        <w:rPr>
          <w:rFonts w:ascii="Arial" w:hAnsi="Arial" w:cs="Arial"/>
          <w:b/>
        </w:rPr>
      </w:pPr>
      <w:r w:rsidRPr="00941B39">
        <w:rPr>
          <w:rFonts w:ascii="Arial" w:hAnsi="Arial" w:cs="Arial"/>
          <w:b/>
        </w:rPr>
        <w:t>LIBRE Y SOBERANO DE PUEBLA</w:t>
      </w:r>
    </w:p>
    <w:p w14:paraId="5322D966" w14:textId="77777777" w:rsidR="00941B39" w:rsidRPr="00941B39" w:rsidRDefault="00013D87" w:rsidP="00941B39">
      <w:pPr>
        <w:tabs>
          <w:tab w:val="center" w:pos="4419"/>
        </w:tabs>
        <w:spacing w:after="0" w:line="336" w:lineRule="auto"/>
        <w:jc w:val="both"/>
        <w:rPr>
          <w:rFonts w:ascii="Arial" w:hAnsi="Arial" w:cs="Arial"/>
          <w:b/>
        </w:rPr>
      </w:pPr>
      <w:r>
        <w:rPr>
          <w:rFonts w:ascii="Arial" w:hAnsi="Arial" w:cs="Arial"/>
          <w:b/>
        </w:rPr>
        <w:t xml:space="preserve">P R E S E N T E </w:t>
      </w:r>
    </w:p>
    <w:p w14:paraId="7AFB0082" w14:textId="77777777" w:rsidR="00941B39" w:rsidRPr="00941B39" w:rsidRDefault="00941B39" w:rsidP="00941B39">
      <w:pPr>
        <w:spacing w:after="0" w:line="336" w:lineRule="auto"/>
        <w:jc w:val="both"/>
        <w:rPr>
          <w:rFonts w:ascii="Arial" w:hAnsi="Arial" w:cs="Arial"/>
        </w:rPr>
      </w:pPr>
    </w:p>
    <w:p w14:paraId="0A4F6EFF" w14:textId="77777777" w:rsidR="00941B39" w:rsidRDefault="00941B39" w:rsidP="00941B39">
      <w:pPr>
        <w:spacing w:after="0" w:line="336" w:lineRule="auto"/>
        <w:jc w:val="both"/>
        <w:rPr>
          <w:rFonts w:ascii="Arial" w:hAnsi="Arial" w:cs="Arial"/>
        </w:rPr>
      </w:pPr>
    </w:p>
    <w:p w14:paraId="2461D22E" w14:textId="77777777" w:rsidR="00E9261D" w:rsidRPr="00941B39" w:rsidRDefault="00E9261D" w:rsidP="00941B39">
      <w:pPr>
        <w:spacing w:after="0" w:line="336" w:lineRule="auto"/>
        <w:jc w:val="both"/>
        <w:rPr>
          <w:rFonts w:ascii="Arial" w:hAnsi="Arial" w:cs="Arial"/>
        </w:rPr>
      </w:pPr>
    </w:p>
    <w:p w14:paraId="57C8E243" w14:textId="77777777" w:rsidR="00941B39" w:rsidRPr="00941B39" w:rsidRDefault="009A7360" w:rsidP="00941B39">
      <w:pPr>
        <w:spacing w:after="0" w:line="336" w:lineRule="auto"/>
        <w:jc w:val="both"/>
        <w:rPr>
          <w:rFonts w:ascii="Arial" w:hAnsi="Arial" w:cs="Arial"/>
        </w:rPr>
      </w:pPr>
      <w:r>
        <w:rPr>
          <w:rFonts w:ascii="Arial" w:hAnsi="Arial" w:cs="Arial"/>
          <w:b/>
        </w:rPr>
        <w:t>L</w:t>
      </w:r>
      <w:r w:rsidR="00B1254D">
        <w:rPr>
          <w:rFonts w:ascii="Arial" w:hAnsi="Arial" w:cs="Arial"/>
          <w:b/>
        </w:rPr>
        <w:t>UIS MIGUEL GERÓNIMO BARBOSA HUERTA</w:t>
      </w:r>
      <w:r w:rsidR="00941B39" w:rsidRPr="00941B39">
        <w:rPr>
          <w:rFonts w:ascii="Arial" w:hAnsi="Arial" w:cs="Arial"/>
        </w:rPr>
        <w:t>, Gobernador</w:t>
      </w:r>
      <w:r w:rsidR="00B1254D">
        <w:rPr>
          <w:rFonts w:ascii="Arial" w:hAnsi="Arial" w:cs="Arial"/>
        </w:rPr>
        <w:t xml:space="preserve"> Constitucional</w:t>
      </w:r>
      <w:r w:rsidR="00941B39" w:rsidRPr="00941B39">
        <w:rPr>
          <w:rFonts w:ascii="Arial" w:hAnsi="Arial" w:cs="Arial"/>
        </w:rPr>
        <w:t xml:space="preserve"> del Estado Libre y Soberano de Puebla; y</w:t>
      </w:r>
    </w:p>
    <w:p w14:paraId="509CFCFB" w14:textId="77777777" w:rsidR="00941B39" w:rsidRDefault="00941B39" w:rsidP="00941B39">
      <w:pPr>
        <w:spacing w:after="0" w:line="336" w:lineRule="auto"/>
        <w:rPr>
          <w:rFonts w:ascii="Arial" w:hAnsi="Arial" w:cs="Arial"/>
          <w:b/>
        </w:rPr>
      </w:pPr>
    </w:p>
    <w:p w14:paraId="31A1FE74" w14:textId="77777777" w:rsidR="00941B39" w:rsidRPr="00941B39" w:rsidRDefault="00941B39" w:rsidP="00941B39">
      <w:pPr>
        <w:spacing w:after="0" w:line="360" w:lineRule="auto"/>
        <w:rPr>
          <w:rFonts w:ascii="Arial" w:hAnsi="Arial" w:cs="Arial"/>
          <w:b/>
        </w:rPr>
      </w:pPr>
    </w:p>
    <w:p w14:paraId="2EAB76BE" w14:textId="77777777" w:rsidR="00941B39" w:rsidRPr="00941B39" w:rsidRDefault="00941B39" w:rsidP="00941B39">
      <w:pPr>
        <w:spacing w:after="0" w:line="360" w:lineRule="auto"/>
        <w:jc w:val="center"/>
        <w:rPr>
          <w:rFonts w:ascii="Arial" w:hAnsi="Arial" w:cs="Arial"/>
          <w:b/>
        </w:rPr>
      </w:pPr>
      <w:r w:rsidRPr="00941B39">
        <w:rPr>
          <w:rFonts w:ascii="Arial" w:hAnsi="Arial" w:cs="Arial"/>
          <w:b/>
        </w:rPr>
        <w:t>C O N S I D E R A N D O</w:t>
      </w:r>
    </w:p>
    <w:p w14:paraId="02F71F42" w14:textId="77777777" w:rsidR="00503798" w:rsidRPr="00941B39" w:rsidRDefault="00503798" w:rsidP="00941B39">
      <w:pPr>
        <w:spacing w:after="0" w:line="360" w:lineRule="auto"/>
        <w:rPr>
          <w:rFonts w:ascii="Arial" w:hAnsi="Arial" w:cs="Arial"/>
          <w:b/>
        </w:rPr>
      </w:pPr>
    </w:p>
    <w:p w14:paraId="5D76DE59" w14:textId="77777777" w:rsidR="00941B39" w:rsidRPr="00941B39" w:rsidRDefault="00941B39" w:rsidP="00941B39">
      <w:pPr>
        <w:spacing w:after="0" w:line="360" w:lineRule="auto"/>
        <w:rPr>
          <w:rFonts w:ascii="Arial" w:hAnsi="Arial" w:cs="Arial"/>
          <w:b/>
        </w:rPr>
      </w:pPr>
    </w:p>
    <w:p w14:paraId="343CDF17" w14:textId="77777777" w:rsidR="00C31956" w:rsidRPr="00941B39" w:rsidRDefault="00503798" w:rsidP="003F08E5">
      <w:pPr>
        <w:spacing w:line="360" w:lineRule="auto"/>
        <w:jc w:val="both"/>
        <w:rPr>
          <w:rFonts w:ascii="Arial" w:hAnsi="Arial" w:cs="Arial"/>
        </w:rPr>
      </w:pPr>
      <w:r w:rsidRPr="00941B39">
        <w:rPr>
          <w:rFonts w:ascii="Arial" w:hAnsi="Arial" w:cs="Arial"/>
          <w:b/>
        </w:rPr>
        <w:t xml:space="preserve">I.- </w:t>
      </w:r>
      <w:r w:rsidRPr="00941B39">
        <w:rPr>
          <w:rFonts w:ascii="Arial" w:hAnsi="Arial" w:cs="Arial"/>
        </w:rPr>
        <w:t xml:space="preserve">Que el </w:t>
      </w:r>
      <w:r w:rsidR="00BC659B" w:rsidRPr="00941B39">
        <w:rPr>
          <w:rFonts w:ascii="Arial" w:hAnsi="Arial" w:cs="Arial"/>
        </w:rPr>
        <w:t>Hon</w:t>
      </w:r>
      <w:r w:rsidR="00BA3A68">
        <w:rPr>
          <w:rFonts w:ascii="Arial" w:hAnsi="Arial" w:cs="Arial"/>
        </w:rPr>
        <w:t>orable Ayuntamiento del Municipio de Zacatlán</w:t>
      </w:r>
      <w:r w:rsidRPr="00941B39">
        <w:rPr>
          <w:rFonts w:ascii="Arial" w:hAnsi="Arial" w:cs="Arial"/>
        </w:rPr>
        <w:t xml:space="preserve"> del Est</w:t>
      </w:r>
      <w:r w:rsidR="00952943" w:rsidRPr="00941B39">
        <w:rPr>
          <w:rFonts w:ascii="Arial" w:hAnsi="Arial" w:cs="Arial"/>
        </w:rPr>
        <w:t>ado de Puebla</w:t>
      </w:r>
      <w:r w:rsidR="006E7C4B" w:rsidRPr="00941B39">
        <w:rPr>
          <w:rFonts w:ascii="Arial" w:hAnsi="Arial" w:cs="Arial"/>
        </w:rPr>
        <w:t>,</w:t>
      </w:r>
      <w:r w:rsidR="00952943" w:rsidRPr="00941B39">
        <w:rPr>
          <w:rFonts w:ascii="Arial" w:hAnsi="Arial" w:cs="Arial"/>
        </w:rPr>
        <w:t xml:space="preserve"> es propie</w:t>
      </w:r>
      <w:r w:rsidR="00BC659B" w:rsidRPr="00941B39">
        <w:rPr>
          <w:rFonts w:ascii="Arial" w:hAnsi="Arial" w:cs="Arial"/>
        </w:rPr>
        <w:t xml:space="preserve">tario del </w:t>
      </w:r>
      <w:r w:rsidR="003D4B29">
        <w:rPr>
          <w:rFonts w:ascii="Arial" w:hAnsi="Arial" w:cs="Arial"/>
        </w:rPr>
        <w:t xml:space="preserve"> terreno rústico denominado “EL AHUACATE</w:t>
      </w:r>
      <w:r w:rsidR="000311CB">
        <w:rPr>
          <w:rFonts w:ascii="Arial" w:hAnsi="Arial" w:cs="Arial"/>
        </w:rPr>
        <w:t xml:space="preserve">”, ubicado en el Barrio de </w:t>
      </w:r>
      <w:r w:rsidR="003D4B29">
        <w:rPr>
          <w:rFonts w:ascii="Arial" w:hAnsi="Arial" w:cs="Arial"/>
        </w:rPr>
        <w:t>Eloxochitlán</w:t>
      </w:r>
      <w:r w:rsidR="000311CB">
        <w:rPr>
          <w:rFonts w:ascii="Arial" w:hAnsi="Arial" w:cs="Arial"/>
        </w:rPr>
        <w:t>, en el Municipio de Zacatlán, Puebla</w:t>
      </w:r>
      <w:r w:rsidR="004C08C8">
        <w:rPr>
          <w:rFonts w:ascii="Arial" w:hAnsi="Arial" w:cs="Arial"/>
        </w:rPr>
        <w:t xml:space="preserve">, </w:t>
      </w:r>
      <w:r w:rsidR="00E47594" w:rsidRPr="00941B39">
        <w:rPr>
          <w:rFonts w:ascii="Arial" w:hAnsi="Arial" w:cs="Arial"/>
        </w:rPr>
        <w:t xml:space="preserve">mismo que se ampara con el </w:t>
      </w:r>
      <w:r w:rsidR="00BF3A74" w:rsidRPr="00941B39">
        <w:rPr>
          <w:rFonts w:ascii="Arial" w:hAnsi="Arial" w:cs="Arial"/>
        </w:rPr>
        <w:t>Instrumento Pú</w:t>
      </w:r>
      <w:r w:rsidR="00E47594" w:rsidRPr="00941B39">
        <w:rPr>
          <w:rFonts w:ascii="Arial" w:hAnsi="Arial" w:cs="Arial"/>
        </w:rPr>
        <w:t xml:space="preserve">blico No. </w:t>
      </w:r>
      <w:r w:rsidR="003D4B29">
        <w:rPr>
          <w:rFonts w:ascii="Arial" w:hAnsi="Arial" w:cs="Arial"/>
        </w:rPr>
        <w:t>16869</w:t>
      </w:r>
      <w:r w:rsidR="00C31956" w:rsidRPr="00941B39">
        <w:rPr>
          <w:rFonts w:ascii="Arial" w:hAnsi="Arial" w:cs="Arial"/>
        </w:rPr>
        <w:t xml:space="preserve">, Volumen Número </w:t>
      </w:r>
      <w:r w:rsidR="003D4B29">
        <w:rPr>
          <w:rFonts w:ascii="Arial" w:hAnsi="Arial" w:cs="Arial"/>
        </w:rPr>
        <w:t>199</w:t>
      </w:r>
      <w:r w:rsidR="00C31956" w:rsidRPr="00941B39">
        <w:rPr>
          <w:rFonts w:ascii="Arial" w:hAnsi="Arial" w:cs="Arial"/>
        </w:rPr>
        <w:t xml:space="preserve">, de fecha </w:t>
      </w:r>
      <w:r w:rsidR="003D4B29">
        <w:rPr>
          <w:rFonts w:ascii="Arial" w:hAnsi="Arial" w:cs="Arial"/>
        </w:rPr>
        <w:t>nueve</w:t>
      </w:r>
      <w:r w:rsidR="00476671">
        <w:rPr>
          <w:rFonts w:ascii="Arial" w:hAnsi="Arial" w:cs="Arial"/>
        </w:rPr>
        <w:t xml:space="preserve"> de </w:t>
      </w:r>
      <w:r w:rsidR="003D4B29">
        <w:rPr>
          <w:rFonts w:ascii="Arial" w:hAnsi="Arial" w:cs="Arial"/>
        </w:rPr>
        <w:t>mayo</w:t>
      </w:r>
      <w:r w:rsidR="00476671">
        <w:rPr>
          <w:rFonts w:ascii="Arial" w:hAnsi="Arial" w:cs="Arial"/>
        </w:rPr>
        <w:t xml:space="preserve"> del año dos mil</w:t>
      </w:r>
      <w:r w:rsidR="003D4B29">
        <w:rPr>
          <w:rFonts w:ascii="Arial" w:hAnsi="Arial" w:cs="Arial"/>
        </w:rPr>
        <w:t xml:space="preserve"> cinco</w:t>
      </w:r>
      <w:r w:rsidR="00C31956" w:rsidRPr="00941B39">
        <w:rPr>
          <w:rFonts w:ascii="Arial" w:hAnsi="Arial" w:cs="Arial"/>
        </w:rPr>
        <w:t>, oto</w:t>
      </w:r>
      <w:r w:rsidR="00476671">
        <w:rPr>
          <w:rFonts w:ascii="Arial" w:hAnsi="Arial" w:cs="Arial"/>
        </w:rPr>
        <w:t xml:space="preserve">rgado ante la fe del Licenciado </w:t>
      </w:r>
      <w:r w:rsidR="003D4B29">
        <w:rPr>
          <w:rFonts w:ascii="Arial" w:hAnsi="Arial" w:cs="Arial"/>
        </w:rPr>
        <w:t>Eliseo Alfonso Ramos Vázquez</w:t>
      </w:r>
      <w:r w:rsidR="007042B4" w:rsidRPr="00941B39">
        <w:rPr>
          <w:rFonts w:ascii="Arial" w:hAnsi="Arial" w:cs="Arial"/>
        </w:rPr>
        <w:t>, Titular de la Notarí</w:t>
      </w:r>
      <w:r w:rsidR="00C31956" w:rsidRPr="00941B39">
        <w:rPr>
          <w:rFonts w:ascii="Arial" w:hAnsi="Arial" w:cs="Arial"/>
        </w:rPr>
        <w:t xml:space="preserve">a Pública número </w:t>
      </w:r>
      <w:r w:rsidR="003D4B29">
        <w:rPr>
          <w:rFonts w:ascii="Arial" w:hAnsi="Arial" w:cs="Arial"/>
        </w:rPr>
        <w:t>Dos</w:t>
      </w:r>
      <w:r w:rsidR="00C31956" w:rsidRPr="00941B39">
        <w:rPr>
          <w:rFonts w:ascii="Arial" w:hAnsi="Arial" w:cs="Arial"/>
        </w:rPr>
        <w:t>, del Distrito Judicial de</w:t>
      </w:r>
      <w:r w:rsidR="000311CB">
        <w:rPr>
          <w:rFonts w:ascii="Arial" w:hAnsi="Arial" w:cs="Arial"/>
        </w:rPr>
        <w:t xml:space="preserve"> </w:t>
      </w:r>
      <w:r w:rsidR="003D4B29">
        <w:rPr>
          <w:rFonts w:ascii="Arial" w:hAnsi="Arial" w:cs="Arial"/>
        </w:rPr>
        <w:t>Huachinango</w:t>
      </w:r>
      <w:r w:rsidR="00C31956" w:rsidRPr="00941B39">
        <w:rPr>
          <w:rFonts w:ascii="Arial" w:hAnsi="Arial" w:cs="Arial"/>
        </w:rPr>
        <w:t>, Puebla, debidamente inscrito en el Registro Público de la Propiedad del Distrito Judicial de</w:t>
      </w:r>
      <w:r w:rsidR="00BA3A68">
        <w:rPr>
          <w:rFonts w:ascii="Arial" w:hAnsi="Arial" w:cs="Arial"/>
        </w:rPr>
        <w:t xml:space="preserve"> Zacat</w:t>
      </w:r>
      <w:r w:rsidR="00476671">
        <w:rPr>
          <w:rFonts w:ascii="Arial" w:hAnsi="Arial" w:cs="Arial"/>
        </w:rPr>
        <w:t>lán</w:t>
      </w:r>
      <w:r w:rsidR="000311CB">
        <w:rPr>
          <w:rFonts w:ascii="Arial" w:hAnsi="Arial" w:cs="Arial"/>
        </w:rPr>
        <w:t>, Puebla, bajo la Partida</w:t>
      </w:r>
      <w:r w:rsidR="003D4B29">
        <w:rPr>
          <w:rFonts w:ascii="Arial" w:hAnsi="Arial" w:cs="Arial"/>
        </w:rPr>
        <w:t xml:space="preserve"> 1246</w:t>
      </w:r>
      <w:r w:rsidR="00C31956" w:rsidRPr="00941B39">
        <w:rPr>
          <w:rFonts w:ascii="Arial" w:hAnsi="Arial" w:cs="Arial"/>
        </w:rPr>
        <w:t>, a Fojas</w:t>
      </w:r>
      <w:r w:rsidR="00476671">
        <w:rPr>
          <w:rFonts w:ascii="Arial" w:hAnsi="Arial" w:cs="Arial"/>
        </w:rPr>
        <w:t xml:space="preserve"> </w:t>
      </w:r>
      <w:r w:rsidR="003D4B29">
        <w:rPr>
          <w:rFonts w:ascii="Arial" w:hAnsi="Arial" w:cs="Arial"/>
        </w:rPr>
        <w:t>209</w:t>
      </w:r>
      <w:r w:rsidR="004C08C8">
        <w:rPr>
          <w:rFonts w:ascii="Arial" w:hAnsi="Arial" w:cs="Arial"/>
        </w:rPr>
        <w:t>,</w:t>
      </w:r>
      <w:r w:rsidR="00C31956" w:rsidRPr="00941B39">
        <w:rPr>
          <w:rFonts w:ascii="Arial" w:hAnsi="Arial" w:cs="Arial"/>
        </w:rPr>
        <w:t xml:space="preserve"> del Libro I, Tomo 1</w:t>
      </w:r>
      <w:r w:rsidR="003D4B29">
        <w:rPr>
          <w:rFonts w:ascii="Arial" w:hAnsi="Arial" w:cs="Arial"/>
        </w:rPr>
        <w:t>42</w:t>
      </w:r>
      <w:r w:rsidR="00C31956" w:rsidRPr="00941B39">
        <w:rPr>
          <w:rFonts w:ascii="Arial" w:hAnsi="Arial" w:cs="Arial"/>
        </w:rPr>
        <w:t xml:space="preserve">, de fecha </w:t>
      </w:r>
      <w:r w:rsidR="003D4B29">
        <w:rPr>
          <w:rFonts w:ascii="Arial" w:hAnsi="Arial" w:cs="Arial"/>
        </w:rPr>
        <w:t>veintitrés de junio del años dos mil cinco</w:t>
      </w:r>
      <w:r w:rsidR="00C31956" w:rsidRPr="00941B39">
        <w:rPr>
          <w:rFonts w:ascii="Arial" w:hAnsi="Arial" w:cs="Arial"/>
        </w:rPr>
        <w:t>.</w:t>
      </w:r>
    </w:p>
    <w:p w14:paraId="1E474F46" w14:textId="77777777" w:rsidR="00E47594" w:rsidRPr="00941B39" w:rsidRDefault="00DD26EF" w:rsidP="003F08E5">
      <w:pPr>
        <w:spacing w:after="0" w:line="360" w:lineRule="auto"/>
        <w:jc w:val="both"/>
        <w:rPr>
          <w:rFonts w:ascii="Arial" w:hAnsi="Arial" w:cs="Arial"/>
        </w:rPr>
      </w:pPr>
      <w:r>
        <w:rPr>
          <w:rFonts w:ascii="Arial" w:hAnsi="Arial" w:cs="Arial"/>
          <w:b/>
        </w:rPr>
        <w:t>II.</w:t>
      </w:r>
      <w:r>
        <w:rPr>
          <w:rFonts w:ascii="Arial" w:hAnsi="Arial" w:cs="Arial"/>
        </w:rPr>
        <w:t xml:space="preserve"> Que el inmueble</w:t>
      </w:r>
      <w:r>
        <w:rPr>
          <w:rFonts w:ascii="Arial" w:hAnsi="Arial" w:cs="Arial"/>
          <w:bCs/>
        </w:rPr>
        <w:t xml:space="preserve"> descrito en el considerando anterior, consta de una superficie total de </w:t>
      </w:r>
      <w:r w:rsidR="003D4B29">
        <w:rPr>
          <w:rFonts w:ascii="Arial" w:hAnsi="Arial" w:cs="Arial"/>
        </w:rPr>
        <w:t>5,578.30</w:t>
      </w:r>
      <w:r w:rsidR="00E47594" w:rsidRPr="00941B39">
        <w:rPr>
          <w:rFonts w:ascii="Arial" w:hAnsi="Arial" w:cs="Arial"/>
        </w:rPr>
        <w:t xml:space="preserve"> metros cuadrados, con las siguientes medidas y colindancias:</w:t>
      </w:r>
    </w:p>
    <w:p w14:paraId="30B8E2B5" w14:textId="77777777" w:rsidR="00BF6E78" w:rsidRPr="00941B39" w:rsidRDefault="00BF6E78" w:rsidP="00503798">
      <w:pPr>
        <w:spacing w:after="0" w:line="360" w:lineRule="auto"/>
        <w:jc w:val="both"/>
        <w:rPr>
          <w:rFonts w:ascii="Arial" w:hAnsi="Arial" w:cs="Arial"/>
        </w:rPr>
      </w:pPr>
    </w:p>
    <w:p w14:paraId="3FDE0F06" w14:textId="77777777" w:rsidR="00C31956" w:rsidRDefault="00C31956" w:rsidP="007B76C3">
      <w:pPr>
        <w:spacing w:after="0" w:line="360" w:lineRule="auto"/>
        <w:jc w:val="both"/>
        <w:rPr>
          <w:rFonts w:ascii="Arial" w:hAnsi="Arial" w:cs="Arial"/>
        </w:rPr>
      </w:pPr>
      <w:r w:rsidRPr="00941B39">
        <w:rPr>
          <w:rFonts w:ascii="Arial" w:hAnsi="Arial" w:cs="Arial"/>
          <w:b/>
        </w:rPr>
        <w:t>AL NORTE</w:t>
      </w:r>
      <w:r w:rsidR="00BA3A68">
        <w:rPr>
          <w:rFonts w:ascii="Arial" w:hAnsi="Arial" w:cs="Arial"/>
          <w:b/>
        </w:rPr>
        <w:t>,</w:t>
      </w:r>
      <w:r w:rsidR="000311CB">
        <w:rPr>
          <w:rFonts w:ascii="Arial" w:hAnsi="Arial" w:cs="Arial"/>
          <w:b/>
        </w:rPr>
        <w:t xml:space="preserve"> </w:t>
      </w:r>
      <w:r w:rsidR="003D4B29">
        <w:rPr>
          <w:rFonts w:ascii="Arial" w:hAnsi="Arial" w:cs="Arial"/>
        </w:rPr>
        <w:t>mide noventa y siente metros con cincuenta centímetros y linda con propiedad de la señora Elia Pérez Galindo</w:t>
      </w:r>
      <w:r w:rsidR="000311CB">
        <w:rPr>
          <w:rFonts w:ascii="Arial" w:hAnsi="Arial" w:cs="Arial"/>
        </w:rPr>
        <w:t>;</w:t>
      </w:r>
    </w:p>
    <w:p w14:paraId="44F327C8" w14:textId="77777777" w:rsidR="007B76C3" w:rsidRDefault="007B76C3" w:rsidP="007B76C3">
      <w:pPr>
        <w:spacing w:after="0" w:line="360" w:lineRule="auto"/>
        <w:jc w:val="both"/>
        <w:rPr>
          <w:rFonts w:ascii="Arial" w:hAnsi="Arial" w:cs="Arial"/>
          <w:b/>
        </w:rPr>
      </w:pPr>
    </w:p>
    <w:p w14:paraId="3F49EBE3" w14:textId="77777777" w:rsidR="003D4B29" w:rsidRPr="003D4B29" w:rsidRDefault="00C31956" w:rsidP="007B76C3">
      <w:pPr>
        <w:spacing w:after="0" w:line="360" w:lineRule="auto"/>
        <w:jc w:val="both"/>
        <w:rPr>
          <w:rFonts w:ascii="Arial" w:hAnsi="Arial" w:cs="Arial"/>
        </w:rPr>
      </w:pPr>
      <w:r w:rsidRPr="00941B39">
        <w:rPr>
          <w:rFonts w:ascii="Arial" w:hAnsi="Arial" w:cs="Arial"/>
          <w:b/>
        </w:rPr>
        <w:t>AL SUR</w:t>
      </w:r>
      <w:r w:rsidR="003D4B29">
        <w:rPr>
          <w:rFonts w:ascii="Arial" w:hAnsi="Arial" w:cs="Arial"/>
          <w:b/>
        </w:rPr>
        <w:t xml:space="preserve">, </w:t>
      </w:r>
      <w:r w:rsidR="003D4B29">
        <w:rPr>
          <w:rFonts w:ascii="Arial" w:hAnsi="Arial" w:cs="Arial"/>
        </w:rPr>
        <w:t>mide ochenta y cuatro metros con cincuenta centímetros y linda con propiedades de los señores Venancio Villordo y Luz Vera;</w:t>
      </w:r>
    </w:p>
    <w:p w14:paraId="11EB4134" w14:textId="77777777" w:rsidR="00BE05ED" w:rsidRDefault="00C31956" w:rsidP="007B76C3">
      <w:pPr>
        <w:spacing w:after="0" w:line="360" w:lineRule="auto"/>
        <w:jc w:val="both"/>
        <w:rPr>
          <w:rFonts w:ascii="Arial" w:hAnsi="Arial" w:cs="Arial"/>
        </w:rPr>
      </w:pPr>
      <w:r w:rsidRPr="00941B39">
        <w:rPr>
          <w:rFonts w:ascii="Arial" w:hAnsi="Arial" w:cs="Arial"/>
          <w:b/>
        </w:rPr>
        <w:lastRenderedPageBreak/>
        <w:t>AL ORIENTE</w:t>
      </w:r>
      <w:r w:rsidRPr="00941B39">
        <w:rPr>
          <w:rFonts w:ascii="Arial" w:hAnsi="Arial" w:cs="Arial"/>
        </w:rPr>
        <w:t xml:space="preserve">, </w:t>
      </w:r>
      <w:r w:rsidR="008C7537" w:rsidRPr="008C7537">
        <w:rPr>
          <w:rFonts w:ascii="Arial" w:hAnsi="Arial" w:cs="Arial"/>
        </w:rPr>
        <w:t xml:space="preserve"> </w:t>
      </w:r>
      <w:r w:rsidR="003D4B29">
        <w:rPr>
          <w:rFonts w:ascii="Arial" w:hAnsi="Arial" w:cs="Arial"/>
        </w:rPr>
        <w:t>mide noventa y tres metros y linda con propiedad de la señora Elia Pérez Galindo</w:t>
      </w:r>
      <w:r w:rsidR="00775C20">
        <w:rPr>
          <w:rFonts w:ascii="Arial" w:hAnsi="Arial" w:cs="Arial"/>
        </w:rPr>
        <w:t>;</w:t>
      </w:r>
    </w:p>
    <w:p w14:paraId="09312449" w14:textId="77777777" w:rsidR="00775C20" w:rsidRDefault="00775C20" w:rsidP="007B76C3">
      <w:pPr>
        <w:spacing w:after="0" w:line="360" w:lineRule="auto"/>
        <w:jc w:val="both"/>
        <w:rPr>
          <w:rFonts w:ascii="Arial" w:hAnsi="Arial" w:cs="Arial"/>
        </w:rPr>
      </w:pPr>
    </w:p>
    <w:p w14:paraId="3D49C76E" w14:textId="77777777" w:rsidR="00C31956" w:rsidRDefault="00C31956" w:rsidP="007B76C3">
      <w:pPr>
        <w:spacing w:after="0" w:line="360" w:lineRule="auto"/>
        <w:jc w:val="both"/>
        <w:rPr>
          <w:rFonts w:ascii="Arial" w:hAnsi="Arial" w:cs="Arial"/>
        </w:rPr>
      </w:pPr>
      <w:r w:rsidRPr="00941B39">
        <w:rPr>
          <w:rFonts w:ascii="Arial" w:hAnsi="Arial" w:cs="Arial"/>
          <w:b/>
        </w:rPr>
        <w:t>AL PONIENTE</w:t>
      </w:r>
      <w:r w:rsidRPr="00941B39">
        <w:rPr>
          <w:rFonts w:ascii="Arial" w:hAnsi="Arial" w:cs="Arial"/>
        </w:rPr>
        <w:t>,</w:t>
      </w:r>
      <w:r w:rsidR="003D4B29">
        <w:rPr>
          <w:rFonts w:ascii="Arial" w:hAnsi="Arial" w:cs="Arial"/>
        </w:rPr>
        <w:t xml:space="preserve"> mide noventa y nueve metros con sesenta centímetros y linda con la propiedad de la señora Luz Vera</w:t>
      </w:r>
      <w:r w:rsidR="00BE05ED">
        <w:rPr>
          <w:rFonts w:ascii="Arial" w:hAnsi="Arial" w:cs="Arial"/>
        </w:rPr>
        <w:t xml:space="preserve">. </w:t>
      </w:r>
      <w:r w:rsidRPr="00941B39">
        <w:rPr>
          <w:rFonts w:ascii="Arial" w:hAnsi="Arial" w:cs="Arial"/>
        </w:rPr>
        <w:t xml:space="preserve"> </w:t>
      </w:r>
    </w:p>
    <w:p w14:paraId="5274A8AB" w14:textId="77777777" w:rsidR="00BA3A68" w:rsidRPr="00941B39" w:rsidRDefault="00BA3A68" w:rsidP="007B76C3">
      <w:pPr>
        <w:spacing w:after="0" w:line="360" w:lineRule="auto"/>
        <w:jc w:val="both"/>
        <w:rPr>
          <w:rFonts w:ascii="Arial" w:hAnsi="Arial" w:cs="Arial"/>
        </w:rPr>
      </w:pPr>
    </w:p>
    <w:p w14:paraId="60777C90" w14:textId="77777777" w:rsidR="006A4737" w:rsidRPr="00BE05ED" w:rsidRDefault="00503798" w:rsidP="00AF27EA">
      <w:pPr>
        <w:spacing w:after="0" w:line="360" w:lineRule="auto"/>
        <w:ind w:right="51"/>
        <w:jc w:val="both"/>
        <w:rPr>
          <w:rFonts w:ascii="Arial" w:hAnsi="Arial" w:cs="Arial"/>
        </w:rPr>
      </w:pPr>
      <w:r w:rsidRPr="00941B39">
        <w:rPr>
          <w:rFonts w:ascii="Arial" w:hAnsi="Arial" w:cs="Arial"/>
          <w:b/>
        </w:rPr>
        <w:t>II</w:t>
      </w:r>
      <w:r w:rsidR="00DD26EF">
        <w:rPr>
          <w:rFonts w:ascii="Arial" w:hAnsi="Arial" w:cs="Arial"/>
          <w:b/>
        </w:rPr>
        <w:t>I</w:t>
      </w:r>
      <w:r w:rsidRPr="00941B39">
        <w:rPr>
          <w:rFonts w:ascii="Arial" w:hAnsi="Arial" w:cs="Arial"/>
          <w:b/>
        </w:rPr>
        <w:t xml:space="preserve">.- </w:t>
      </w:r>
      <w:r w:rsidR="00550CD4" w:rsidRPr="00550CD4">
        <w:rPr>
          <w:rFonts w:ascii="Arial" w:hAnsi="Arial" w:cs="Arial"/>
        </w:rPr>
        <w:t>Que es obligación del Estado impartir y fomentar la educación pública en todos sus tipos y modalidades educativos, de acuerdo a las circunstancias del erario y de conformidad con las necesidades de los habitantes. La educación preescolar, primaria, secundaria y media superior son obligatorias, tal y como se establece en el a</w:t>
      </w:r>
      <w:r w:rsidR="005F35C6">
        <w:rPr>
          <w:rFonts w:ascii="Arial" w:hAnsi="Arial" w:cs="Arial"/>
        </w:rPr>
        <w:t>rtículo 118 de la Constitución P</w:t>
      </w:r>
      <w:r w:rsidR="00550CD4" w:rsidRPr="00550CD4">
        <w:rPr>
          <w:rFonts w:ascii="Arial" w:hAnsi="Arial" w:cs="Arial"/>
        </w:rPr>
        <w:t xml:space="preserve">olítica del Estado Libre y Soberano de Puebla, es por lo que en Sesión de Cabildo </w:t>
      </w:r>
      <w:r w:rsidR="005F35C6">
        <w:rPr>
          <w:rFonts w:ascii="Arial" w:hAnsi="Arial" w:cs="Arial"/>
        </w:rPr>
        <w:t>del Honorable Ayuntamiento de Zacatlán</w:t>
      </w:r>
      <w:r w:rsidR="00550CD4" w:rsidRPr="00550CD4">
        <w:rPr>
          <w:rFonts w:ascii="Arial" w:hAnsi="Arial" w:cs="Arial"/>
        </w:rPr>
        <w:t>, Puebla, de fecha dos de mayo del año dos mil diecinueve</w:t>
      </w:r>
      <w:r w:rsidR="006A4737" w:rsidRPr="00941B39">
        <w:rPr>
          <w:rFonts w:ascii="Arial" w:hAnsi="Arial" w:cs="Arial"/>
        </w:rPr>
        <w:t>, se aprobó la enajenación bajo la figura jurídica de Do</w:t>
      </w:r>
      <w:r w:rsidR="0077358E">
        <w:rPr>
          <w:rFonts w:ascii="Arial" w:hAnsi="Arial" w:cs="Arial"/>
        </w:rPr>
        <w:t>nación a Título Gratuito</w:t>
      </w:r>
      <w:r w:rsidR="006A4737" w:rsidRPr="00941B39">
        <w:rPr>
          <w:rFonts w:ascii="Arial" w:hAnsi="Arial" w:cs="Arial"/>
        </w:rPr>
        <w:t xml:space="preserve"> a favor del Gobierno del Estado de Puebla, con destino a la Secretaría de Educación Pública, </w:t>
      </w:r>
      <w:r w:rsidR="003D4B29">
        <w:rPr>
          <w:rFonts w:ascii="Arial" w:hAnsi="Arial" w:cs="Arial"/>
        </w:rPr>
        <w:t>respecto del terreno</w:t>
      </w:r>
      <w:r w:rsidR="00775C20">
        <w:rPr>
          <w:rFonts w:ascii="Arial" w:hAnsi="Arial" w:cs="Arial"/>
        </w:rPr>
        <w:t xml:space="preserve"> rústico denominado “</w:t>
      </w:r>
      <w:r w:rsidR="003D4B29">
        <w:rPr>
          <w:rFonts w:ascii="Arial" w:hAnsi="Arial" w:cs="Arial"/>
        </w:rPr>
        <w:t>EL AHUACATE</w:t>
      </w:r>
      <w:r w:rsidR="00775C20">
        <w:rPr>
          <w:rFonts w:ascii="Arial" w:hAnsi="Arial" w:cs="Arial"/>
        </w:rPr>
        <w:t>”</w:t>
      </w:r>
      <w:r w:rsidR="00E556A5">
        <w:rPr>
          <w:rFonts w:ascii="Arial" w:hAnsi="Arial" w:cs="Arial"/>
        </w:rPr>
        <w:t>, ubicado en el B</w:t>
      </w:r>
      <w:r w:rsidR="00775C20">
        <w:rPr>
          <w:rFonts w:ascii="Arial" w:hAnsi="Arial" w:cs="Arial"/>
        </w:rPr>
        <w:t xml:space="preserve">arrio de </w:t>
      </w:r>
      <w:r w:rsidR="003D4B29">
        <w:rPr>
          <w:rFonts w:ascii="Arial" w:hAnsi="Arial" w:cs="Arial"/>
        </w:rPr>
        <w:t>Eloxochitlán</w:t>
      </w:r>
      <w:r w:rsidR="00775C20">
        <w:rPr>
          <w:rFonts w:ascii="Arial" w:hAnsi="Arial" w:cs="Arial"/>
        </w:rPr>
        <w:t>, en el municipio de Zacatlán, Pueb</w:t>
      </w:r>
      <w:r w:rsidR="003D4B29">
        <w:rPr>
          <w:rFonts w:ascii="Arial" w:hAnsi="Arial" w:cs="Arial"/>
        </w:rPr>
        <w:t>la, para el funcionamiento de la “Telesecundaria Juan Escutia</w:t>
      </w:r>
      <w:r w:rsidR="00775C20">
        <w:rPr>
          <w:rFonts w:ascii="Arial" w:hAnsi="Arial" w:cs="Arial"/>
        </w:rPr>
        <w:t>”</w:t>
      </w:r>
      <w:r w:rsidR="00E556A5">
        <w:rPr>
          <w:rFonts w:ascii="Arial" w:hAnsi="Arial" w:cs="Arial"/>
        </w:rPr>
        <w:t>, con clave CCT21E</w:t>
      </w:r>
      <w:r w:rsidR="003D4B29">
        <w:rPr>
          <w:rFonts w:ascii="Arial" w:hAnsi="Arial" w:cs="Arial"/>
        </w:rPr>
        <w:t>TV0837N</w:t>
      </w:r>
      <w:r w:rsidR="00550CD4">
        <w:rPr>
          <w:rFonts w:ascii="Arial" w:hAnsi="Arial" w:cs="Arial"/>
        </w:rPr>
        <w:t xml:space="preserve">. </w:t>
      </w:r>
    </w:p>
    <w:p w14:paraId="62F29559" w14:textId="77777777" w:rsidR="00840650" w:rsidRPr="00941B39" w:rsidRDefault="00840650" w:rsidP="00503798">
      <w:pPr>
        <w:spacing w:after="0" w:line="360" w:lineRule="auto"/>
        <w:ind w:right="51"/>
        <w:jc w:val="both"/>
        <w:rPr>
          <w:rFonts w:ascii="Arial" w:hAnsi="Arial" w:cs="Arial"/>
          <w:b/>
        </w:rPr>
      </w:pPr>
    </w:p>
    <w:p w14:paraId="0F586CE6" w14:textId="77777777" w:rsidR="00C83C06" w:rsidRDefault="00DD26EF" w:rsidP="00C83C06">
      <w:pPr>
        <w:spacing w:after="0" w:line="360" w:lineRule="auto"/>
        <w:jc w:val="both"/>
        <w:rPr>
          <w:rFonts w:ascii="Arial" w:hAnsi="Arial" w:cs="Arial"/>
        </w:rPr>
      </w:pPr>
      <w:r>
        <w:rPr>
          <w:rFonts w:ascii="Arial" w:hAnsi="Arial" w:cs="Arial"/>
          <w:b/>
        </w:rPr>
        <w:t>IV</w:t>
      </w:r>
      <w:r w:rsidR="00C83C06" w:rsidRPr="00941B39">
        <w:rPr>
          <w:rFonts w:ascii="Arial" w:hAnsi="Arial" w:cs="Arial"/>
          <w:b/>
        </w:rPr>
        <w:t>.-</w:t>
      </w:r>
      <w:r w:rsidR="00C83C06" w:rsidRPr="00941B39">
        <w:rPr>
          <w:rFonts w:ascii="Arial" w:hAnsi="Arial" w:cs="Arial"/>
        </w:rPr>
        <w:t xml:space="preserve"> </w:t>
      </w:r>
      <w:r w:rsidR="00B71A22" w:rsidRPr="00941B39">
        <w:rPr>
          <w:rFonts w:ascii="Arial" w:hAnsi="Arial" w:cs="Arial"/>
        </w:rPr>
        <w:t>Que el Municipio Libre constituye la base de la división territorial y de la organización política y administrativa del Estado, el cual está investido de personalidad jurídica propia y cuenta con la facultad d</w:t>
      </w:r>
      <w:r w:rsidR="00B71A22">
        <w:rPr>
          <w:rFonts w:ascii="Arial" w:hAnsi="Arial" w:cs="Arial"/>
        </w:rPr>
        <w:t>e manejar su patrimonio conforme a la L</w:t>
      </w:r>
      <w:r w:rsidR="00B71A22" w:rsidRPr="00941B39">
        <w:rPr>
          <w:rFonts w:ascii="Arial" w:hAnsi="Arial" w:cs="Arial"/>
        </w:rPr>
        <w:t xml:space="preserve">ey; y la de administrar libremente su hacienda, la cual se forma de los rendimientos, de los bienes que le pertenecen, así como de las contribuciones y otros </w:t>
      </w:r>
      <w:r w:rsidR="00B71A22">
        <w:rPr>
          <w:rFonts w:ascii="Arial" w:hAnsi="Arial" w:cs="Arial"/>
        </w:rPr>
        <w:t xml:space="preserve">ingresos </w:t>
      </w:r>
      <w:r w:rsidR="00B71A22" w:rsidRPr="00941B39">
        <w:rPr>
          <w:rFonts w:ascii="Arial" w:hAnsi="Arial" w:cs="Arial"/>
        </w:rPr>
        <w:t>que la Legislatura del Estado establece a su favor; según lo disponen los artículos 2, 102 y 103 de la Constitución Política del Estado Libre y Soberano de Puebla, y 3 de la Ley Orgánica Municipal.</w:t>
      </w:r>
    </w:p>
    <w:p w14:paraId="4E5666CE" w14:textId="77777777" w:rsidR="00B71A22" w:rsidRPr="00941B39" w:rsidRDefault="00B71A22" w:rsidP="00C83C06">
      <w:pPr>
        <w:spacing w:after="0" w:line="360" w:lineRule="auto"/>
        <w:jc w:val="both"/>
        <w:rPr>
          <w:rFonts w:ascii="Arial" w:hAnsi="Arial" w:cs="Arial"/>
        </w:rPr>
      </w:pPr>
    </w:p>
    <w:p w14:paraId="63B2CFF7" w14:textId="77777777" w:rsidR="0077358E" w:rsidRDefault="00C83C06" w:rsidP="00C83C06">
      <w:pPr>
        <w:spacing w:after="0" w:line="360" w:lineRule="auto"/>
        <w:jc w:val="both"/>
        <w:rPr>
          <w:rFonts w:ascii="Arial" w:hAnsi="Arial" w:cs="Arial"/>
        </w:rPr>
      </w:pPr>
      <w:r w:rsidRPr="00941B39">
        <w:rPr>
          <w:rFonts w:ascii="Arial" w:hAnsi="Arial" w:cs="Arial"/>
          <w:b/>
        </w:rPr>
        <w:t>V.-</w:t>
      </w:r>
      <w:r w:rsidRPr="00941B39">
        <w:rPr>
          <w:rFonts w:ascii="Arial" w:hAnsi="Arial" w:cs="Arial"/>
        </w:rPr>
        <w:t xml:space="preserve"> </w:t>
      </w:r>
      <w:r w:rsidR="00B71A22" w:rsidRPr="00941B39">
        <w:rPr>
          <w:rFonts w:ascii="Arial" w:hAnsi="Arial" w:cs="Arial"/>
        </w:rPr>
        <w:t>Que de conformidad por lo dispuesto en la fracción XVIII del artículo 78 de la Ley Orgánica Municipal, son atribuciones de l</w:t>
      </w:r>
      <w:r w:rsidR="00352EBB">
        <w:rPr>
          <w:rFonts w:ascii="Arial" w:hAnsi="Arial" w:cs="Arial"/>
        </w:rPr>
        <w:t xml:space="preserve">os Ayuntamientos, promover </w:t>
      </w:r>
      <w:r w:rsidR="00352EBB" w:rsidRPr="00D23B05">
        <w:rPr>
          <w:rFonts w:ascii="Arial" w:hAnsi="Arial" w:cs="Arial"/>
        </w:rPr>
        <w:t>cuant</w:t>
      </w:r>
      <w:r w:rsidR="00B71A22" w:rsidRPr="00D23B05">
        <w:rPr>
          <w:rFonts w:ascii="Arial" w:hAnsi="Arial" w:cs="Arial"/>
        </w:rPr>
        <w:t>o</w:t>
      </w:r>
      <w:r w:rsidR="00B71A22" w:rsidRPr="00941B39">
        <w:rPr>
          <w:rFonts w:ascii="Arial" w:hAnsi="Arial" w:cs="Arial"/>
        </w:rPr>
        <w:t xml:space="preserve"> estime conveniente para el progreso económico, social y cultural del Municipio y acordar la realización de obras que fueren necesarias.</w:t>
      </w:r>
    </w:p>
    <w:p w14:paraId="5DE11C7B" w14:textId="77777777" w:rsidR="00B71A22" w:rsidRDefault="00B71A22" w:rsidP="00C83C06">
      <w:pPr>
        <w:spacing w:after="0" w:line="360" w:lineRule="auto"/>
        <w:jc w:val="both"/>
        <w:rPr>
          <w:rFonts w:ascii="Arial" w:hAnsi="Arial" w:cs="Arial"/>
        </w:rPr>
      </w:pPr>
    </w:p>
    <w:p w14:paraId="200E8E26" w14:textId="77777777" w:rsidR="00C83C06" w:rsidRPr="00941B39" w:rsidRDefault="00C83C06" w:rsidP="00C83C06">
      <w:pPr>
        <w:spacing w:after="0" w:line="360" w:lineRule="auto"/>
        <w:jc w:val="both"/>
        <w:rPr>
          <w:rFonts w:ascii="Arial" w:hAnsi="Arial" w:cs="Arial"/>
        </w:rPr>
      </w:pPr>
      <w:r w:rsidRPr="00941B39">
        <w:rPr>
          <w:rFonts w:ascii="Arial" w:hAnsi="Arial" w:cs="Arial"/>
          <w:b/>
        </w:rPr>
        <w:lastRenderedPageBreak/>
        <w:t>V</w:t>
      </w:r>
      <w:r w:rsidR="00DD26EF">
        <w:rPr>
          <w:rFonts w:ascii="Arial" w:hAnsi="Arial" w:cs="Arial"/>
          <w:b/>
        </w:rPr>
        <w:t>I</w:t>
      </w:r>
      <w:r w:rsidRPr="00941B39">
        <w:rPr>
          <w:rFonts w:ascii="Arial" w:hAnsi="Arial" w:cs="Arial"/>
          <w:b/>
        </w:rPr>
        <w:t>.-</w:t>
      </w:r>
      <w:r w:rsidRPr="00941B39">
        <w:rPr>
          <w:rFonts w:ascii="Arial" w:hAnsi="Arial" w:cs="Arial"/>
        </w:rPr>
        <w:t xml:space="preserve"> </w:t>
      </w:r>
      <w:r w:rsidR="00B71A22" w:rsidRPr="00941B39">
        <w:rPr>
          <w:rFonts w:ascii="Arial" w:hAnsi="Arial" w:cs="Arial"/>
        </w:rPr>
        <w:t>Que en congruencia a lo anterior la Ley Orgánica Municipal en su artículo 159 fracción IV, señala que los Ayuntamientos pueden por acuerdo de las dos terceras partes de sus miembros, dictar resoluciones que afecten el patrimonio inmobiliario del Municipio, en términos de la legislación aplicable. Además de que se podrá afectar el patrimonio inmobiliario del Municipio, cuando se promueva el progreso y bienestar de los habitantes o vecinos del Municipio, mediante el fomento a la educación, empleo y productividad.</w:t>
      </w:r>
    </w:p>
    <w:p w14:paraId="69701E1F" w14:textId="77777777" w:rsidR="00B71A22" w:rsidRDefault="00B71A22" w:rsidP="00B71A22">
      <w:pPr>
        <w:spacing w:after="0" w:line="312" w:lineRule="auto"/>
        <w:jc w:val="both"/>
        <w:rPr>
          <w:rFonts w:ascii="Arial" w:hAnsi="Arial" w:cs="Arial"/>
          <w:b/>
        </w:rPr>
      </w:pPr>
    </w:p>
    <w:p w14:paraId="0D406EB2" w14:textId="77777777" w:rsidR="00981194" w:rsidRPr="008E3999" w:rsidRDefault="00981194" w:rsidP="00981194">
      <w:pPr>
        <w:spacing w:after="0" w:line="312" w:lineRule="auto"/>
        <w:jc w:val="both"/>
        <w:rPr>
          <w:rFonts w:ascii="Arial" w:eastAsia="Times New Roman" w:hAnsi="Arial" w:cs="Arial"/>
        </w:rPr>
      </w:pPr>
      <w:r w:rsidRPr="00941B39">
        <w:rPr>
          <w:rFonts w:ascii="Arial" w:hAnsi="Arial" w:cs="Arial"/>
          <w:b/>
        </w:rPr>
        <w:t>V</w:t>
      </w:r>
      <w:r>
        <w:rPr>
          <w:rFonts w:ascii="Arial" w:hAnsi="Arial" w:cs="Arial"/>
          <w:b/>
        </w:rPr>
        <w:t>I</w:t>
      </w:r>
      <w:r w:rsidR="00DD26EF">
        <w:rPr>
          <w:rFonts w:ascii="Arial" w:hAnsi="Arial" w:cs="Arial"/>
          <w:b/>
        </w:rPr>
        <w:t>I</w:t>
      </w:r>
      <w:r w:rsidRPr="00941B39">
        <w:rPr>
          <w:rFonts w:ascii="Arial" w:hAnsi="Arial" w:cs="Arial"/>
          <w:b/>
        </w:rPr>
        <w:t>.-</w:t>
      </w:r>
      <w:r w:rsidRPr="00941B39">
        <w:rPr>
          <w:rFonts w:ascii="Arial" w:hAnsi="Arial" w:cs="Arial"/>
        </w:rPr>
        <w:t xml:space="preserve"> </w:t>
      </w:r>
      <w:r w:rsidRPr="008E3999">
        <w:rPr>
          <w:rFonts w:ascii="Arial" w:eastAsia="Times New Roman" w:hAnsi="Arial" w:cs="Arial"/>
        </w:rPr>
        <w:t>Que los bienes del dominio privado del Municipio podrán enajenarse, darse en arrendamiento, gravarse, y en general ser objeto de cualquier acto jurídico en los términos de la Ley Orgánica Municipal, lo apruebe las dos terceras partes del Ayuntamiento; asimismo la transmisión gratuita de la propiedad, del usufructo o de la posesión de los bienes propiedad de los Municipios se podrá otorgar siempre que medie acuerdo del Ayuntamiento, el que bajo su responsabilidad, cuidará que la finalidad sea de notorio beneficio social. Si no se cumple con la finalidad en el plazo que señale la autoridad competente, o se destina el bien a un fin distinto al señalado en la autorización, se entenderá revocado el acto gratuito de que se trate y operará sin necesidad de declaración judicial la reversión de los derechos en favor del Municipio, de conformidad con lo señalado en los artículos 160 y 161 de la Ley Orgánica Municipal.</w:t>
      </w:r>
    </w:p>
    <w:p w14:paraId="7BE3578F" w14:textId="77777777" w:rsidR="00981194" w:rsidRDefault="00981194" w:rsidP="00B71A22">
      <w:pPr>
        <w:spacing w:after="0" w:line="312" w:lineRule="auto"/>
        <w:jc w:val="both"/>
        <w:rPr>
          <w:rFonts w:ascii="Arial" w:hAnsi="Arial" w:cs="Arial"/>
          <w:b/>
        </w:rPr>
      </w:pPr>
    </w:p>
    <w:p w14:paraId="5BA3124B" w14:textId="77777777" w:rsidR="00B71A22" w:rsidRPr="00941B39" w:rsidRDefault="00B71A22" w:rsidP="00B71A22">
      <w:pPr>
        <w:spacing w:after="0" w:line="312" w:lineRule="auto"/>
        <w:jc w:val="both"/>
        <w:rPr>
          <w:rFonts w:ascii="Arial" w:hAnsi="Arial" w:cs="Arial"/>
        </w:rPr>
      </w:pPr>
      <w:r w:rsidRPr="00941B39">
        <w:rPr>
          <w:rFonts w:ascii="Arial" w:hAnsi="Arial" w:cs="Arial"/>
          <w:b/>
        </w:rPr>
        <w:t>V</w:t>
      </w:r>
      <w:r w:rsidR="00DE106F">
        <w:rPr>
          <w:rFonts w:ascii="Arial" w:hAnsi="Arial" w:cs="Arial"/>
          <w:b/>
        </w:rPr>
        <w:t>I</w:t>
      </w:r>
      <w:r w:rsidRPr="00941B39">
        <w:rPr>
          <w:rFonts w:ascii="Arial" w:hAnsi="Arial" w:cs="Arial"/>
          <w:b/>
        </w:rPr>
        <w:t>I</w:t>
      </w:r>
      <w:r w:rsidR="00DD26EF">
        <w:rPr>
          <w:rFonts w:ascii="Arial" w:hAnsi="Arial" w:cs="Arial"/>
          <w:b/>
        </w:rPr>
        <w:t>I</w:t>
      </w:r>
      <w:r w:rsidRPr="00941B39">
        <w:rPr>
          <w:rFonts w:ascii="Arial" w:hAnsi="Arial" w:cs="Arial"/>
          <w:b/>
        </w:rPr>
        <w:t>.-</w:t>
      </w:r>
      <w:r w:rsidRPr="00941B39">
        <w:rPr>
          <w:rFonts w:ascii="Arial" w:hAnsi="Arial" w:cs="Arial"/>
        </w:rPr>
        <w:t xml:space="preserve"> </w:t>
      </w:r>
      <w:r>
        <w:rPr>
          <w:rFonts w:ascii="Arial" w:hAnsi="Arial" w:cs="Arial"/>
        </w:rPr>
        <w:t>Que el Presidente Municipal de Zacatlán, Puebla, con fundamento en lo dispuesto por los artículos 57 fracción VII de la Constitución Política del Estado Libre y Soberano de Puebla y 160 de la Ley Orgánica Municipal, mediante oficio PMZ/0554/2019, de fecha diecinueve de junio de dos mil diecinueve, solicitó al Titular del Poder Ejecutivo del Estado, para que éste a su vez remita para su estudio y en su caso aprobación del Congreso del Estado, la solicitud de autorización para llevar a cabo la citada donación.</w:t>
      </w:r>
    </w:p>
    <w:p w14:paraId="1A019F24" w14:textId="77777777" w:rsidR="00C83C06" w:rsidRPr="00941B39" w:rsidRDefault="00C83C06" w:rsidP="00C83C06">
      <w:pPr>
        <w:spacing w:after="0" w:line="360" w:lineRule="auto"/>
        <w:jc w:val="both"/>
        <w:rPr>
          <w:rFonts w:ascii="Arial" w:hAnsi="Arial" w:cs="Arial"/>
        </w:rPr>
      </w:pPr>
    </w:p>
    <w:p w14:paraId="4B42DE07" w14:textId="77777777" w:rsidR="00981194" w:rsidRPr="008E3999" w:rsidRDefault="00C83C06" w:rsidP="00981194">
      <w:pPr>
        <w:spacing w:after="0" w:line="312" w:lineRule="auto"/>
        <w:ind w:right="51"/>
        <w:jc w:val="both"/>
        <w:rPr>
          <w:rFonts w:ascii="Arial" w:eastAsia="Times New Roman" w:hAnsi="Arial" w:cs="Arial"/>
        </w:rPr>
      </w:pPr>
      <w:r w:rsidRPr="00941B39">
        <w:rPr>
          <w:rFonts w:ascii="Arial" w:hAnsi="Arial" w:cs="Arial"/>
          <w:b/>
        </w:rPr>
        <w:t>I</w:t>
      </w:r>
      <w:r w:rsidR="00DD26EF">
        <w:rPr>
          <w:rFonts w:ascii="Arial" w:hAnsi="Arial" w:cs="Arial"/>
          <w:b/>
        </w:rPr>
        <w:t>X</w:t>
      </w:r>
      <w:r w:rsidRPr="00941B39">
        <w:rPr>
          <w:rFonts w:ascii="Arial" w:hAnsi="Arial" w:cs="Arial"/>
          <w:b/>
        </w:rPr>
        <w:t>.-</w:t>
      </w:r>
      <w:r w:rsidRPr="00941B39">
        <w:rPr>
          <w:rFonts w:ascii="Arial" w:hAnsi="Arial" w:cs="Arial"/>
        </w:rPr>
        <w:t xml:space="preserve"> </w:t>
      </w:r>
      <w:r w:rsidR="00B71A22" w:rsidRPr="00941B39">
        <w:rPr>
          <w:rFonts w:ascii="Arial" w:hAnsi="Arial" w:cs="Arial"/>
        </w:rPr>
        <w:t>Que con el propósito de coadyuvar y continuar impartiendo y fomentado la educación en todos sus tipos y modalidades educativos, a efecto de que responda a las aspiraciones, necesidades, realidad</w:t>
      </w:r>
      <w:r w:rsidR="00B71A22">
        <w:rPr>
          <w:rFonts w:ascii="Arial" w:hAnsi="Arial" w:cs="Arial"/>
        </w:rPr>
        <w:t>es</w:t>
      </w:r>
      <w:r w:rsidR="00B71A22" w:rsidRPr="00941B39">
        <w:rPr>
          <w:rFonts w:ascii="Arial" w:hAnsi="Arial" w:cs="Arial"/>
        </w:rPr>
        <w:t xml:space="preserve"> y diferencia</w:t>
      </w:r>
      <w:r w:rsidR="00B71A22">
        <w:rPr>
          <w:rFonts w:ascii="Arial" w:hAnsi="Arial" w:cs="Arial"/>
        </w:rPr>
        <w:t>s</w:t>
      </w:r>
      <w:r w:rsidR="00B71A22" w:rsidRPr="00941B39">
        <w:rPr>
          <w:rFonts w:ascii="Arial" w:hAnsi="Arial" w:cs="Arial"/>
        </w:rPr>
        <w:t xml:space="preserve"> cultural</w:t>
      </w:r>
      <w:r w:rsidR="00B71A22">
        <w:rPr>
          <w:rFonts w:ascii="Arial" w:hAnsi="Arial" w:cs="Arial"/>
        </w:rPr>
        <w:t>es</w:t>
      </w:r>
      <w:r w:rsidR="00B71A22" w:rsidRPr="00941B39">
        <w:rPr>
          <w:rFonts w:ascii="Arial" w:hAnsi="Arial" w:cs="Arial"/>
        </w:rPr>
        <w:t xml:space="preserve"> de los pueblos y comunidades indíge</w:t>
      </w:r>
      <w:r w:rsidR="00B71A22">
        <w:rPr>
          <w:rFonts w:ascii="Arial" w:hAnsi="Arial" w:cs="Arial"/>
        </w:rPr>
        <w:t>nas, y que la educación enaltezca</w:t>
      </w:r>
      <w:r w:rsidR="00B71A22" w:rsidRPr="00941B39">
        <w:rPr>
          <w:rFonts w:ascii="Arial" w:hAnsi="Arial" w:cs="Arial"/>
        </w:rPr>
        <w:t xml:space="preserve"> y dignifi</w:t>
      </w:r>
      <w:r w:rsidR="00B71A22">
        <w:rPr>
          <w:rFonts w:ascii="Arial" w:hAnsi="Arial" w:cs="Arial"/>
        </w:rPr>
        <w:t>que</w:t>
      </w:r>
      <w:r w:rsidR="00B71A22" w:rsidRPr="00941B39">
        <w:rPr>
          <w:rFonts w:ascii="Arial" w:hAnsi="Arial" w:cs="Arial"/>
        </w:rPr>
        <w:t xml:space="preserve"> a las personas, así como a la formación continua de habilidades, destrezas y aprendizaje del individuo que inicia desde la primera infancia y continúa durante toda la vida; y toda vez que el inmueble, será de gran beneficio para la  instalación y funcionamiento de la m</w:t>
      </w:r>
      <w:r w:rsidR="00981194">
        <w:rPr>
          <w:rFonts w:ascii="Arial" w:hAnsi="Arial" w:cs="Arial"/>
        </w:rPr>
        <w:t>ulticitada institución,</w:t>
      </w:r>
      <w:r w:rsidR="00B71A22" w:rsidRPr="00941B39">
        <w:rPr>
          <w:rFonts w:ascii="Arial" w:hAnsi="Arial" w:cs="Arial"/>
        </w:rPr>
        <w:t xml:space="preserve"> </w:t>
      </w:r>
      <w:r w:rsidR="00981194">
        <w:rPr>
          <w:rFonts w:ascii="Arial" w:eastAsia="Times New Roman" w:hAnsi="Arial" w:cs="Arial"/>
        </w:rPr>
        <w:t xml:space="preserve">es motivo por el cual el Ayuntamiento </w:t>
      </w:r>
      <w:r w:rsidR="00981194" w:rsidRPr="008E3999">
        <w:rPr>
          <w:rFonts w:ascii="Arial" w:eastAsia="Times New Roman" w:hAnsi="Arial" w:cs="Arial"/>
        </w:rPr>
        <w:t xml:space="preserve">de Zacatlán, Puebla, </w:t>
      </w:r>
      <w:r w:rsidR="00981194">
        <w:rPr>
          <w:rFonts w:ascii="Arial" w:eastAsia="Times New Roman" w:hAnsi="Arial" w:cs="Arial"/>
        </w:rPr>
        <w:t xml:space="preserve">ha decidido presentar al Honorable Congreso del Estado, previamente satisfechos los requisitos correspondientes y en apego al artículo 57 fracción VII de </w:t>
      </w:r>
      <w:r w:rsidR="00981194" w:rsidRPr="008E3999">
        <w:rPr>
          <w:rFonts w:ascii="Arial" w:eastAsia="Times New Roman" w:hAnsi="Arial" w:cs="Arial"/>
        </w:rPr>
        <w:t xml:space="preserve">la </w:t>
      </w:r>
      <w:r w:rsidR="00981194">
        <w:rPr>
          <w:rFonts w:ascii="Arial" w:eastAsia="Times New Roman" w:hAnsi="Arial" w:cs="Arial"/>
        </w:rPr>
        <w:lastRenderedPageBreak/>
        <w:t xml:space="preserve">Constitución Política del Estado Libre y Soberano de Puebla, </w:t>
      </w:r>
      <w:r w:rsidR="00981194" w:rsidRPr="008E3999">
        <w:rPr>
          <w:rFonts w:ascii="Arial" w:eastAsia="Times New Roman" w:hAnsi="Arial" w:cs="Arial"/>
        </w:rPr>
        <w:t xml:space="preserve">la </w:t>
      </w:r>
      <w:r w:rsidR="00DD26EF">
        <w:rPr>
          <w:rFonts w:ascii="Arial" w:eastAsia="Times New Roman" w:hAnsi="Arial" w:cs="Arial"/>
        </w:rPr>
        <w:t xml:space="preserve">solicitud de </w:t>
      </w:r>
      <w:r w:rsidR="00981194">
        <w:rPr>
          <w:rFonts w:ascii="Arial" w:eastAsia="Times New Roman" w:hAnsi="Arial" w:cs="Arial"/>
        </w:rPr>
        <w:t xml:space="preserve">autorización respectiva, </w:t>
      </w:r>
      <w:r w:rsidR="00981194" w:rsidRPr="008E3999">
        <w:rPr>
          <w:rFonts w:ascii="Arial" w:eastAsia="Times New Roman" w:hAnsi="Arial" w:cs="Arial"/>
        </w:rPr>
        <w:t xml:space="preserve">a fin de </w:t>
      </w:r>
      <w:r w:rsidR="00981194">
        <w:rPr>
          <w:rFonts w:ascii="Arial" w:eastAsia="Times New Roman" w:hAnsi="Arial" w:cs="Arial"/>
        </w:rPr>
        <w:t>estar en posibilidades de cumplir adecuadamente con la normatividad de la materia</w:t>
      </w:r>
      <w:r w:rsidR="00981194" w:rsidRPr="008E3999">
        <w:rPr>
          <w:rFonts w:ascii="Arial" w:eastAsia="Times New Roman" w:hAnsi="Arial" w:cs="Arial"/>
        </w:rPr>
        <w:t>.</w:t>
      </w:r>
    </w:p>
    <w:p w14:paraId="5F4C83FD" w14:textId="77777777" w:rsidR="008934D5" w:rsidRPr="00941B39" w:rsidRDefault="008934D5" w:rsidP="00C83C06">
      <w:pPr>
        <w:spacing w:after="0" w:line="360" w:lineRule="auto"/>
        <w:jc w:val="both"/>
        <w:rPr>
          <w:rFonts w:ascii="Arial" w:hAnsi="Arial" w:cs="Arial"/>
        </w:rPr>
      </w:pPr>
    </w:p>
    <w:p w14:paraId="15706BC3" w14:textId="77777777" w:rsidR="00B71A22" w:rsidRDefault="007B76C3" w:rsidP="00503798">
      <w:pPr>
        <w:spacing w:after="0" w:line="360" w:lineRule="auto"/>
        <w:jc w:val="both"/>
        <w:rPr>
          <w:rFonts w:ascii="Arial" w:hAnsi="Arial" w:cs="Arial"/>
        </w:rPr>
      </w:pPr>
      <w:r w:rsidRPr="006E5783">
        <w:rPr>
          <w:rFonts w:ascii="Arial" w:hAnsi="Arial" w:cs="Arial"/>
        </w:rPr>
        <w:t>P</w:t>
      </w:r>
      <w:r w:rsidRPr="00D6104D">
        <w:rPr>
          <w:rFonts w:ascii="Arial" w:hAnsi="Arial" w:cs="Arial"/>
        </w:rPr>
        <w:t>or lo anteriormente expuesto y en términos de lo dispuesto en los artículos 57</w:t>
      </w:r>
      <w:r>
        <w:rPr>
          <w:rFonts w:ascii="Arial" w:hAnsi="Arial" w:cs="Arial"/>
        </w:rPr>
        <w:t xml:space="preserve"> </w:t>
      </w:r>
      <w:r w:rsidRPr="00D6104D">
        <w:rPr>
          <w:rFonts w:ascii="Arial" w:hAnsi="Arial" w:cs="Arial"/>
        </w:rPr>
        <w:t>fracción VII, 63 fracción I, 70, 79 fracciones II, VI y XIX y 84 segundo párrafo de la Constitución Política del Estado Libre y Soberano de Puebla</w:t>
      </w:r>
      <w:r>
        <w:rPr>
          <w:rFonts w:ascii="Arial" w:hAnsi="Arial" w:cs="Arial"/>
        </w:rPr>
        <w:t>;</w:t>
      </w:r>
      <w:r w:rsidRPr="00D6104D">
        <w:rPr>
          <w:rFonts w:ascii="Arial" w:hAnsi="Arial" w:cs="Arial"/>
        </w:rPr>
        <w:t xml:space="preserve"> </w:t>
      </w:r>
      <w:r w:rsidR="00DD26EF">
        <w:rPr>
          <w:rFonts w:ascii="Arial" w:hAnsi="Arial" w:cs="Arial"/>
        </w:rPr>
        <w:t>6</w:t>
      </w:r>
      <w:r w:rsidRPr="00D6104D">
        <w:rPr>
          <w:rFonts w:ascii="Arial" w:hAnsi="Arial" w:cs="Arial"/>
        </w:rPr>
        <w:t xml:space="preserve"> de la Ley Orgánica de la Administración Pública del Estado de Puebla, me permito someter a consideración de</w:t>
      </w:r>
      <w:r>
        <w:rPr>
          <w:rFonts w:ascii="Arial" w:hAnsi="Arial" w:cs="Arial"/>
        </w:rPr>
        <w:t>l</w:t>
      </w:r>
      <w:r w:rsidRPr="00D6104D">
        <w:rPr>
          <w:rFonts w:ascii="Arial" w:hAnsi="Arial" w:cs="Arial"/>
        </w:rPr>
        <w:t xml:space="preserve"> Honorable Congreso </w:t>
      </w:r>
      <w:r>
        <w:rPr>
          <w:rFonts w:ascii="Arial" w:hAnsi="Arial" w:cs="Arial"/>
        </w:rPr>
        <w:t xml:space="preserve">del Estado Libre y Soberano de Puebla </w:t>
      </w:r>
      <w:r w:rsidRPr="00D6104D">
        <w:rPr>
          <w:rFonts w:ascii="Arial" w:hAnsi="Arial" w:cs="Arial"/>
        </w:rPr>
        <w:t>para su estudio, discusión y en su caso aprobación, la siguiente Iniciativa de:</w:t>
      </w:r>
    </w:p>
    <w:p w14:paraId="14E2CC11" w14:textId="77777777" w:rsidR="008934D5" w:rsidRPr="00941B39" w:rsidRDefault="000129C7" w:rsidP="00AA2DDB">
      <w:pPr>
        <w:spacing w:after="0" w:line="360" w:lineRule="auto"/>
        <w:jc w:val="center"/>
        <w:rPr>
          <w:rFonts w:ascii="Arial" w:hAnsi="Arial" w:cs="Arial"/>
          <w:b/>
        </w:rPr>
      </w:pPr>
      <w:r w:rsidRPr="00941B39">
        <w:rPr>
          <w:rFonts w:ascii="Arial" w:hAnsi="Arial" w:cs="Arial"/>
          <w:b/>
        </w:rPr>
        <w:t>D</w:t>
      </w:r>
      <w:r w:rsidR="00941B39">
        <w:rPr>
          <w:rFonts w:ascii="Arial" w:hAnsi="Arial" w:cs="Arial"/>
          <w:b/>
        </w:rPr>
        <w:t xml:space="preserve"> </w:t>
      </w:r>
      <w:r w:rsidRPr="00941B39">
        <w:rPr>
          <w:rFonts w:ascii="Arial" w:hAnsi="Arial" w:cs="Arial"/>
          <w:b/>
        </w:rPr>
        <w:t>E</w:t>
      </w:r>
      <w:r w:rsidR="00941B39">
        <w:rPr>
          <w:rFonts w:ascii="Arial" w:hAnsi="Arial" w:cs="Arial"/>
          <w:b/>
        </w:rPr>
        <w:t xml:space="preserve"> </w:t>
      </w:r>
      <w:r w:rsidRPr="00941B39">
        <w:rPr>
          <w:rFonts w:ascii="Arial" w:hAnsi="Arial" w:cs="Arial"/>
          <w:b/>
        </w:rPr>
        <w:t>C</w:t>
      </w:r>
      <w:r w:rsidR="00941B39">
        <w:rPr>
          <w:rFonts w:ascii="Arial" w:hAnsi="Arial" w:cs="Arial"/>
          <w:b/>
        </w:rPr>
        <w:t xml:space="preserve"> </w:t>
      </w:r>
      <w:r w:rsidRPr="00941B39">
        <w:rPr>
          <w:rFonts w:ascii="Arial" w:hAnsi="Arial" w:cs="Arial"/>
          <w:b/>
        </w:rPr>
        <w:t>R</w:t>
      </w:r>
      <w:r w:rsidR="00941B39">
        <w:rPr>
          <w:rFonts w:ascii="Arial" w:hAnsi="Arial" w:cs="Arial"/>
          <w:b/>
        </w:rPr>
        <w:t xml:space="preserve"> </w:t>
      </w:r>
      <w:r w:rsidRPr="00941B39">
        <w:rPr>
          <w:rFonts w:ascii="Arial" w:hAnsi="Arial" w:cs="Arial"/>
          <w:b/>
        </w:rPr>
        <w:t>E</w:t>
      </w:r>
      <w:r w:rsidR="00941B39">
        <w:rPr>
          <w:rFonts w:ascii="Arial" w:hAnsi="Arial" w:cs="Arial"/>
          <w:b/>
        </w:rPr>
        <w:t xml:space="preserve"> </w:t>
      </w:r>
      <w:r w:rsidRPr="00941B39">
        <w:rPr>
          <w:rFonts w:ascii="Arial" w:hAnsi="Arial" w:cs="Arial"/>
          <w:b/>
        </w:rPr>
        <w:t>T</w:t>
      </w:r>
      <w:r w:rsidR="00941B39">
        <w:rPr>
          <w:rFonts w:ascii="Arial" w:hAnsi="Arial" w:cs="Arial"/>
          <w:b/>
        </w:rPr>
        <w:t xml:space="preserve"> </w:t>
      </w:r>
      <w:r w:rsidRPr="00941B39">
        <w:rPr>
          <w:rFonts w:ascii="Arial" w:hAnsi="Arial" w:cs="Arial"/>
          <w:b/>
        </w:rPr>
        <w:t>O</w:t>
      </w:r>
    </w:p>
    <w:p w14:paraId="5BBB72CE" w14:textId="77777777" w:rsidR="00941B39" w:rsidRDefault="00941B39" w:rsidP="00B71A22">
      <w:pPr>
        <w:spacing w:after="0" w:line="360" w:lineRule="auto"/>
        <w:ind w:right="51"/>
        <w:jc w:val="both"/>
        <w:rPr>
          <w:rFonts w:ascii="Arial" w:hAnsi="Arial" w:cs="Arial"/>
          <w:b/>
        </w:rPr>
      </w:pPr>
    </w:p>
    <w:p w14:paraId="41301F61" w14:textId="77777777" w:rsidR="00A24C49" w:rsidRDefault="000129C7" w:rsidP="00A24C49">
      <w:pPr>
        <w:spacing w:after="0" w:line="360" w:lineRule="auto"/>
        <w:ind w:right="51"/>
        <w:jc w:val="both"/>
        <w:rPr>
          <w:rFonts w:ascii="Arial" w:hAnsi="Arial" w:cs="Arial"/>
        </w:rPr>
      </w:pPr>
      <w:r w:rsidRPr="00941B39">
        <w:rPr>
          <w:rFonts w:ascii="Arial" w:hAnsi="Arial" w:cs="Arial"/>
          <w:b/>
        </w:rPr>
        <w:t xml:space="preserve">PRIMERO. </w:t>
      </w:r>
      <w:r w:rsidRPr="00941B39">
        <w:rPr>
          <w:rFonts w:ascii="Arial" w:hAnsi="Arial" w:cs="Arial"/>
        </w:rPr>
        <w:t>Se autoriza al Honorable Ayuntam</w:t>
      </w:r>
      <w:r w:rsidR="00AF27EA" w:rsidRPr="00941B39">
        <w:rPr>
          <w:rFonts w:ascii="Arial" w:hAnsi="Arial" w:cs="Arial"/>
        </w:rPr>
        <w:t xml:space="preserve">iento del Municipio de </w:t>
      </w:r>
      <w:r w:rsidR="00BE05ED">
        <w:rPr>
          <w:rFonts w:ascii="Arial" w:hAnsi="Arial" w:cs="Arial"/>
        </w:rPr>
        <w:t>Zacatlán</w:t>
      </w:r>
      <w:r w:rsidRPr="00941B39">
        <w:rPr>
          <w:rFonts w:ascii="Arial" w:hAnsi="Arial" w:cs="Arial"/>
        </w:rPr>
        <w:t xml:space="preserve">, </w:t>
      </w:r>
      <w:r w:rsidR="0077358E">
        <w:rPr>
          <w:rFonts w:ascii="Arial" w:hAnsi="Arial" w:cs="Arial"/>
        </w:rPr>
        <w:t>Puebla, a donar a título gratuito</w:t>
      </w:r>
      <w:r w:rsidRPr="00941B39">
        <w:rPr>
          <w:rFonts w:ascii="Arial" w:hAnsi="Arial" w:cs="Arial"/>
        </w:rPr>
        <w:t xml:space="preserve"> a favor del Gobierno del Estado de Puebla,</w:t>
      </w:r>
      <w:r w:rsidR="00BF6E78" w:rsidRPr="00941B39">
        <w:rPr>
          <w:rFonts w:ascii="Arial" w:hAnsi="Arial" w:cs="Arial"/>
        </w:rPr>
        <w:t xml:space="preserve"> con destino a la Secretarí</w:t>
      </w:r>
      <w:r w:rsidRPr="00941B39">
        <w:rPr>
          <w:rFonts w:ascii="Arial" w:hAnsi="Arial" w:cs="Arial"/>
        </w:rPr>
        <w:t>a de Educación Pública,</w:t>
      </w:r>
      <w:r w:rsidR="00224AA1">
        <w:rPr>
          <w:rFonts w:ascii="Arial" w:hAnsi="Arial" w:cs="Arial"/>
        </w:rPr>
        <w:t xml:space="preserve"> </w:t>
      </w:r>
      <w:r w:rsidR="00E556A5" w:rsidRPr="00E556A5">
        <w:rPr>
          <w:rFonts w:ascii="Arial" w:hAnsi="Arial" w:cs="Arial"/>
        </w:rPr>
        <w:t xml:space="preserve">respecto del </w:t>
      </w:r>
      <w:r w:rsidR="003D4B29" w:rsidRPr="003D4B29">
        <w:rPr>
          <w:rFonts w:ascii="Arial" w:hAnsi="Arial" w:cs="Arial"/>
        </w:rPr>
        <w:t>respecto del terreno rústico denominado “EL AHUACATE”, ubicado en el</w:t>
      </w:r>
      <w:r w:rsidR="00FA16DF">
        <w:rPr>
          <w:rFonts w:ascii="Arial" w:hAnsi="Arial" w:cs="Arial"/>
        </w:rPr>
        <w:t xml:space="preserve"> Barrio de Eloxochitlán, en el M</w:t>
      </w:r>
      <w:r w:rsidR="003D4B29" w:rsidRPr="003D4B29">
        <w:rPr>
          <w:rFonts w:ascii="Arial" w:hAnsi="Arial" w:cs="Arial"/>
        </w:rPr>
        <w:t>unicipio de Zacatlán, Puebla, para el funcionamiento de la “Telesecundaria Juan Escutia”, con clave CCT21ETV0837N</w:t>
      </w:r>
      <w:r w:rsidR="00775C20">
        <w:rPr>
          <w:rFonts w:ascii="Arial" w:hAnsi="Arial" w:cs="Arial"/>
        </w:rPr>
        <w:t>,</w:t>
      </w:r>
      <w:r w:rsidR="0077358E">
        <w:rPr>
          <w:rFonts w:ascii="Arial" w:hAnsi="Arial" w:cs="Arial"/>
        </w:rPr>
        <w:t xml:space="preserve"> </w:t>
      </w:r>
      <w:r w:rsidR="0088537E" w:rsidRPr="00941B39">
        <w:rPr>
          <w:rFonts w:ascii="Arial" w:hAnsi="Arial" w:cs="Arial"/>
        </w:rPr>
        <w:t>cuyas medidas y colindancias han quedado d</w:t>
      </w:r>
      <w:r w:rsidR="008934D5">
        <w:rPr>
          <w:rFonts w:ascii="Arial" w:hAnsi="Arial" w:cs="Arial"/>
        </w:rPr>
        <w:t>escritas en el C</w:t>
      </w:r>
      <w:r w:rsidR="0088537E" w:rsidRPr="00941B39">
        <w:rPr>
          <w:rFonts w:ascii="Arial" w:hAnsi="Arial" w:cs="Arial"/>
        </w:rPr>
        <w:t>on</w:t>
      </w:r>
      <w:r w:rsidR="00A24C49" w:rsidRPr="00941B39">
        <w:rPr>
          <w:rFonts w:ascii="Arial" w:hAnsi="Arial" w:cs="Arial"/>
        </w:rPr>
        <w:t xml:space="preserve">siderando </w:t>
      </w:r>
      <w:r w:rsidR="001C7560">
        <w:rPr>
          <w:rFonts w:ascii="Arial" w:hAnsi="Arial" w:cs="Arial"/>
        </w:rPr>
        <w:t>I</w:t>
      </w:r>
      <w:r w:rsidR="003D4B29">
        <w:rPr>
          <w:rFonts w:ascii="Arial" w:hAnsi="Arial" w:cs="Arial"/>
        </w:rPr>
        <w:t xml:space="preserve">I del presente </w:t>
      </w:r>
      <w:r w:rsidR="001C7560">
        <w:rPr>
          <w:rFonts w:ascii="Arial" w:hAnsi="Arial" w:cs="Arial"/>
        </w:rPr>
        <w:t>D</w:t>
      </w:r>
      <w:r w:rsidR="003D4B29">
        <w:rPr>
          <w:rFonts w:ascii="Arial" w:hAnsi="Arial" w:cs="Arial"/>
        </w:rPr>
        <w:t xml:space="preserve">ecreto, para ser utilizado única y exclusivamente </w:t>
      </w:r>
      <w:r w:rsidR="00EB1908">
        <w:rPr>
          <w:rFonts w:ascii="Arial" w:hAnsi="Arial" w:cs="Arial"/>
        </w:rPr>
        <w:t>para el funci</w:t>
      </w:r>
      <w:r w:rsidR="006A6958">
        <w:rPr>
          <w:rFonts w:ascii="Arial" w:hAnsi="Arial" w:cs="Arial"/>
        </w:rPr>
        <w:t>onamiento de dicha institución.</w:t>
      </w:r>
    </w:p>
    <w:p w14:paraId="6E309E35" w14:textId="77777777" w:rsidR="00224AA1" w:rsidRPr="00941B39" w:rsidRDefault="00224AA1" w:rsidP="00A24C49">
      <w:pPr>
        <w:spacing w:after="0" w:line="360" w:lineRule="auto"/>
        <w:ind w:right="51"/>
        <w:jc w:val="both"/>
        <w:rPr>
          <w:rFonts w:ascii="Arial" w:hAnsi="Arial" w:cs="Arial"/>
          <w:b/>
        </w:rPr>
      </w:pPr>
    </w:p>
    <w:p w14:paraId="5A324C84" w14:textId="77777777" w:rsidR="00AC3718" w:rsidRDefault="00AC3718" w:rsidP="000129C7">
      <w:pPr>
        <w:spacing w:after="0" w:line="360" w:lineRule="auto"/>
        <w:jc w:val="both"/>
        <w:rPr>
          <w:rFonts w:ascii="Arial" w:hAnsi="Arial" w:cs="Arial"/>
        </w:rPr>
      </w:pPr>
      <w:r w:rsidRPr="00941B39">
        <w:rPr>
          <w:rFonts w:ascii="Arial" w:hAnsi="Arial" w:cs="Arial"/>
          <w:b/>
        </w:rPr>
        <w:t>SEGUNDO.-</w:t>
      </w:r>
      <w:r w:rsidRPr="00941B39">
        <w:rPr>
          <w:rFonts w:ascii="Arial" w:hAnsi="Arial" w:cs="Arial"/>
        </w:rPr>
        <w:t xml:space="preserve"> Para efectos de lo anterior, el Honorable Ayuntam</w:t>
      </w:r>
      <w:r w:rsidR="00AF27EA" w:rsidRPr="00941B39">
        <w:rPr>
          <w:rFonts w:ascii="Arial" w:hAnsi="Arial" w:cs="Arial"/>
        </w:rPr>
        <w:t xml:space="preserve">iento del Municipio de </w:t>
      </w:r>
      <w:r w:rsidR="00224AA1">
        <w:rPr>
          <w:rFonts w:ascii="Arial" w:hAnsi="Arial" w:cs="Arial"/>
        </w:rPr>
        <w:t>Zacatlán</w:t>
      </w:r>
      <w:r w:rsidRPr="00941B39">
        <w:rPr>
          <w:rFonts w:ascii="Arial" w:hAnsi="Arial" w:cs="Arial"/>
        </w:rPr>
        <w:t xml:space="preserve">, Puebla, deberá realizar los trámites necesarios para efectuar la donación a </w:t>
      </w:r>
      <w:r w:rsidR="0077358E">
        <w:rPr>
          <w:rFonts w:ascii="Arial" w:hAnsi="Arial" w:cs="Arial"/>
        </w:rPr>
        <w:t>título gratuito</w:t>
      </w:r>
      <w:r w:rsidRPr="00941B39">
        <w:rPr>
          <w:rFonts w:ascii="Arial" w:hAnsi="Arial" w:cs="Arial"/>
        </w:rPr>
        <w:t>, en términos de lo dispuesto por la Ley O</w:t>
      </w:r>
      <w:r w:rsidR="00BF6E78" w:rsidRPr="00941B39">
        <w:rPr>
          <w:rFonts w:ascii="Arial" w:hAnsi="Arial" w:cs="Arial"/>
        </w:rPr>
        <w:t>r</w:t>
      </w:r>
      <w:r w:rsidRPr="00941B39">
        <w:rPr>
          <w:rFonts w:ascii="Arial" w:hAnsi="Arial" w:cs="Arial"/>
        </w:rPr>
        <w:t>gánica Municipal y demás legislación aplicable, siempre tomando en consideración el beneficio de la sociedad.</w:t>
      </w:r>
    </w:p>
    <w:p w14:paraId="56AE4822" w14:textId="77777777" w:rsidR="008934D5" w:rsidRPr="00941B39" w:rsidRDefault="008934D5" w:rsidP="000129C7">
      <w:pPr>
        <w:spacing w:after="0" w:line="360" w:lineRule="auto"/>
        <w:jc w:val="both"/>
        <w:rPr>
          <w:rFonts w:ascii="Arial" w:hAnsi="Arial" w:cs="Arial"/>
        </w:rPr>
      </w:pPr>
    </w:p>
    <w:p w14:paraId="77121491" w14:textId="77777777" w:rsidR="00AC3718" w:rsidRPr="00941B39" w:rsidRDefault="00AC3718" w:rsidP="00AC3718">
      <w:pPr>
        <w:spacing w:after="0" w:line="360" w:lineRule="auto"/>
        <w:jc w:val="center"/>
        <w:rPr>
          <w:rFonts w:ascii="Arial" w:hAnsi="Arial" w:cs="Arial"/>
          <w:b/>
          <w:lang w:val="en-US"/>
        </w:rPr>
      </w:pPr>
      <w:r w:rsidRPr="00941B39">
        <w:rPr>
          <w:rFonts w:ascii="Arial" w:hAnsi="Arial" w:cs="Arial"/>
          <w:b/>
          <w:lang w:val="en-US"/>
        </w:rPr>
        <w:t>T</w:t>
      </w:r>
      <w:r w:rsidR="00941B39" w:rsidRPr="00941B39">
        <w:rPr>
          <w:rFonts w:ascii="Arial" w:hAnsi="Arial" w:cs="Arial"/>
          <w:b/>
          <w:lang w:val="en-US"/>
        </w:rPr>
        <w:t xml:space="preserve"> </w:t>
      </w:r>
      <w:r w:rsidRPr="00941B39">
        <w:rPr>
          <w:rFonts w:ascii="Arial" w:hAnsi="Arial" w:cs="Arial"/>
          <w:b/>
          <w:lang w:val="en-US"/>
        </w:rPr>
        <w:t>R</w:t>
      </w:r>
      <w:r w:rsidR="00941B39" w:rsidRPr="00941B39">
        <w:rPr>
          <w:rFonts w:ascii="Arial" w:hAnsi="Arial" w:cs="Arial"/>
          <w:b/>
          <w:lang w:val="en-US"/>
        </w:rPr>
        <w:t xml:space="preserve"> </w:t>
      </w:r>
      <w:r w:rsidRPr="00941B39">
        <w:rPr>
          <w:rFonts w:ascii="Arial" w:hAnsi="Arial" w:cs="Arial"/>
          <w:b/>
          <w:lang w:val="en-US"/>
        </w:rPr>
        <w:t>A</w:t>
      </w:r>
      <w:r w:rsidR="00941B39" w:rsidRPr="00941B39">
        <w:rPr>
          <w:rFonts w:ascii="Arial" w:hAnsi="Arial" w:cs="Arial"/>
          <w:b/>
          <w:lang w:val="en-US"/>
        </w:rPr>
        <w:t xml:space="preserve"> </w:t>
      </w:r>
      <w:r w:rsidRPr="00941B39">
        <w:rPr>
          <w:rFonts w:ascii="Arial" w:hAnsi="Arial" w:cs="Arial"/>
          <w:b/>
          <w:lang w:val="en-US"/>
        </w:rPr>
        <w:t>N</w:t>
      </w:r>
      <w:r w:rsidR="00941B39" w:rsidRPr="00941B39">
        <w:rPr>
          <w:rFonts w:ascii="Arial" w:hAnsi="Arial" w:cs="Arial"/>
          <w:b/>
          <w:lang w:val="en-US"/>
        </w:rPr>
        <w:t xml:space="preserve"> </w:t>
      </w:r>
      <w:r w:rsidRPr="00941B39">
        <w:rPr>
          <w:rFonts w:ascii="Arial" w:hAnsi="Arial" w:cs="Arial"/>
          <w:b/>
          <w:lang w:val="en-US"/>
        </w:rPr>
        <w:t>S</w:t>
      </w:r>
      <w:r w:rsidR="00941B39" w:rsidRPr="00941B39">
        <w:rPr>
          <w:rFonts w:ascii="Arial" w:hAnsi="Arial" w:cs="Arial"/>
          <w:b/>
          <w:lang w:val="en-US"/>
        </w:rPr>
        <w:t xml:space="preserve"> </w:t>
      </w:r>
      <w:r w:rsidRPr="00941B39">
        <w:rPr>
          <w:rFonts w:ascii="Arial" w:hAnsi="Arial" w:cs="Arial"/>
          <w:b/>
          <w:lang w:val="en-US"/>
        </w:rPr>
        <w:t>I</w:t>
      </w:r>
      <w:r w:rsidR="00941B39" w:rsidRPr="00941B39">
        <w:rPr>
          <w:rFonts w:ascii="Arial" w:hAnsi="Arial" w:cs="Arial"/>
          <w:b/>
          <w:lang w:val="en-US"/>
        </w:rPr>
        <w:t xml:space="preserve"> </w:t>
      </w:r>
      <w:r w:rsidRPr="00941B39">
        <w:rPr>
          <w:rFonts w:ascii="Arial" w:hAnsi="Arial" w:cs="Arial"/>
          <w:b/>
          <w:lang w:val="en-US"/>
        </w:rPr>
        <w:t>T</w:t>
      </w:r>
      <w:r w:rsidR="00941B39" w:rsidRPr="00941B39">
        <w:rPr>
          <w:rFonts w:ascii="Arial" w:hAnsi="Arial" w:cs="Arial"/>
          <w:b/>
          <w:lang w:val="en-US"/>
        </w:rPr>
        <w:t xml:space="preserve"> </w:t>
      </w:r>
      <w:r w:rsidRPr="00941B39">
        <w:rPr>
          <w:rFonts w:ascii="Arial" w:hAnsi="Arial" w:cs="Arial"/>
          <w:b/>
          <w:lang w:val="en-US"/>
        </w:rPr>
        <w:t>O</w:t>
      </w:r>
      <w:r w:rsidR="00941B39" w:rsidRPr="00941B39">
        <w:rPr>
          <w:rFonts w:ascii="Arial" w:hAnsi="Arial" w:cs="Arial"/>
          <w:b/>
          <w:lang w:val="en-US"/>
        </w:rPr>
        <w:t xml:space="preserve"> </w:t>
      </w:r>
      <w:r w:rsidRPr="00941B39">
        <w:rPr>
          <w:rFonts w:ascii="Arial" w:hAnsi="Arial" w:cs="Arial"/>
          <w:b/>
          <w:lang w:val="en-US"/>
        </w:rPr>
        <w:t>R</w:t>
      </w:r>
      <w:r w:rsidR="00941B39" w:rsidRPr="00941B39">
        <w:rPr>
          <w:rFonts w:ascii="Arial" w:hAnsi="Arial" w:cs="Arial"/>
          <w:b/>
          <w:lang w:val="en-US"/>
        </w:rPr>
        <w:t xml:space="preserve"> </w:t>
      </w:r>
      <w:r w:rsidRPr="00941B39">
        <w:rPr>
          <w:rFonts w:ascii="Arial" w:hAnsi="Arial" w:cs="Arial"/>
          <w:b/>
          <w:lang w:val="en-US"/>
        </w:rPr>
        <w:t>I</w:t>
      </w:r>
      <w:r w:rsidR="00941B39" w:rsidRPr="00941B39">
        <w:rPr>
          <w:rFonts w:ascii="Arial" w:hAnsi="Arial" w:cs="Arial"/>
          <w:b/>
          <w:lang w:val="en-US"/>
        </w:rPr>
        <w:t xml:space="preserve"> </w:t>
      </w:r>
      <w:r w:rsidRPr="00941B39">
        <w:rPr>
          <w:rFonts w:ascii="Arial" w:hAnsi="Arial" w:cs="Arial"/>
          <w:b/>
          <w:lang w:val="en-US"/>
        </w:rPr>
        <w:t>O</w:t>
      </w:r>
      <w:r w:rsidR="00941B39" w:rsidRPr="00941B39">
        <w:rPr>
          <w:rFonts w:ascii="Arial" w:hAnsi="Arial" w:cs="Arial"/>
          <w:b/>
          <w:lang w:val="en-US"/>
        </w:rPr>
        <w:t xml:space="preserve"> </w:t>
      </w:r>
      <w:r w:rsidRPr="00941B39">
        <w:rPr>
          <w:rFonts w:ascii="Arial" w:hAnsi="Arial" w:cs="Arial"/>
          <w:b/>
          <w:lang w:val="en-US"/>
        </w:rPr>
        <w:t>S</w:t>
      </w:r>
    </w:p>
    <w:p w14:paraId="0BAC052D" w14:textId="77777777" w:rsidR="00013D87" w:rsidRDefault="00013D87" w:rsidP="00941B39">
      <w:pPr>
        <w:spacing w:after="0" w:line="360" w:lineRule="auto"/>
        <w:rPr>
          <w:rFonts w:ascii="Arial" w:hAnsi="Arial" w:cs="Arial"/>
          <w:b/>
          <w:lang w:val="en-US"/>
        </w:rPr>
      </w:pPr>
    </w:p>
    <w:p w14:paraId="614F449F" w14:textId="77777777" w:rsidR="00DD26EF" w:rsidRDefault="00DD26EF" w:rsidP="00941B39">
      <w:pPr>
        <w:spacing w:after="0" w:line="360" w:lineRule="auto"/>
        <w:rPr>
          <w:rFonts w:ascii="Arial" w:hAnsi="Arial" w:cs="Arial"/>
          <w:b/>
          <w:lang w:val="en-US"/>
        </w:rPr>
      </w:pPr>
    </w:p>
    <w:p w14:paraId="39086739" w14:textId="77777777" w:rsidR="00AC3718" w:rsidRDefault="00AC3718" w:rsidP="00E46B49">
      <w:pPr>
        <w:spacing w:after="0" w:line="360" w:lineRule="auto"/>
        <w:jc w:val="both"/>
        <w:rPr>
          <w:rFonts w:ascii="Arial" w:hAnsi="Arial" w:cs="Arial"/>
          <w:b/>
        </w:rPr>
      </w:pPr>
      <w:r w:rsidRPr="00941B39">
        <w:rPr>
          <w:rFonts w:ascii="Arial" w:hAnsi="Arial" w:cs="Arial"/>
          <w:b/>
        </w:rPr>
        <w:t xml:space="preserve">PRIMERO.- </w:t>
      </w:r>
      <w:r w:rsidRPr="00941B39">
        <w:rPr>
          <w:rFonts w:ascii="Arial" w:hAnsi="Arial" w:cs="Arial"/>
        </w:rPr>
        <w:t>El presente Decreto entrará en vigor al día siguiente de su publicación en el Periódico Oficial del Estado</w:t>
      </w:r>
      <w:r w:rsidRPr="00941B39">
        <w:rPr>
          <w:rFonts w:ascii="Arial" w:hAnsi="Arial" w:cs="Arial"/>
          <w:b/>
        </w:rPr>
        <w:t>.</w:t>
      </w:r>
    </w:p>
    <w:p w14:paraId="126CB8EC" w14:textId="77777777" w:rsidR="00013D87" w:rsidRPr="00941B39" w:rsidRDefault="00013D87" w:rsidP="00E46B49">
      <w:pPr>
        <w:spacing w:after="0" w:line="360" w:lineRule="auto"/>
        <w:jc w:val="both"/>
        <w:rPr>
          <w:rFonts w:ascii="Arial" w:hAnsi="Arial" w:cs="Arial"/>
          <w:b/>
        </w:rPr>
      </w:pPr>
    </w:p>
    <w:p w14:paraId="6FFEE696" w14:textId="77777777" w:rsidR="00AC3718" w:rsidRDefault="00AC3718" w:rsidP="00E46B49">
      <w:pPr>
        <w:spacing w:after="0" w:line="360" w:lineRule="auto"/>
        <w:jc w:val="both"/>
        <w:rPr>
          <w:rFonts w:ascii="Arial" w:hAnsi="Arial" w:cs="Arial"/>
        </w:rPr>
      </w:pPr>
      <w:r w:rsidRPr="00941B39">
        <w:rPr>
          <w:rFonts w:ascii="Arial" w:hAnsi="Arial" w:cs="Arial"/>
          <w:b/>
        </w:rPr>
        <w:t xml:space="preserve">SEGUNDO.- </w:t>
      </w:r>
      <w:r w:rsidRPr="00941B39">
        <w:rPr>
          <w:rFonts w:ascii="Arial" w:hAnsi="Arial" w:cs="Arial"/>
        </w:rPr>
        <w:t>Se derogan todas las disposiciones que se opongan al presente Decreto.</w:t>
      </w:r>
    </w:p>
    <w:p w14:paraId="20E0F2D1" w14:textId="77777777" w:rsidR="00BE5242" w:rsidRPr="00BE5242" w:rsidRDefault="00BE5242" w:rsidP="00BE5242">
      <w:pPr>
        <w:spacing w:after="0" w:line="360" w:lineRule="auto"/>
        <w:jc w:val="both"/>
        <w:rPr>
          <w:rFonts w:ascii="Arial" w:hAnsi="Arial" w:cs="Arial"/>
          <w:lang w:val="es-ES"/>
        </w:rPr>
      </w:pPr>
      <w:r w:rsidRPr="00BE5242">
        <w:rPr>
          <w:rFonts w:ascii="Arial" w:hAnsi="Arial" w:cs="Arial"/>
          <w:lang w:val="es-ES"/>
        </w:rPr>
        <w:lastRenderedPageBreak/>
        <w:t>Dado en la sede del Poder Ejecutivo del Estado de Puebla, a los cinco días del mes de diciembre de dos mil diecinueve.</w:t>
      </w:r>
    </w:p>
    <w:p w14:paraId="70D00C2C" w14:textId="77777777" w:rsidR="00941B39" w:rsidRPr="007558DD" w:rsidRDefault="00941B39" w:rsidP="00941B39">
      <w:pPr>
        <w:spacing w:after="0" w:line="360" w:lineRule="auto"/>
        <w:jc w:val="both"/>
        <w:rPr>
          <w:rFonts w:ascii="Arial" w:hAnsi="Arial" w:cs="Arial"/>
          <w:b/>
          <w:lang w:val="es-ES"/>
        </w:rPr>
      </w:pPr>
    </w:p>
    <w:p w14:paraId="786FE26D" w14:textId="77777777" w:rsidR="00AA2DDB" w:rsidRPr="007558DD" w:rsidRDefault="00AA2DDB" w:rsidP="00941B39">
      <w:pPr>
        <w:spacing w:after="0" w:line="360" w:lineRule="auto"/>
        <w:jc w:val="both"/>
        <w:rPr>
          <w:rFonts w:ascii="Arial" w:hAnsi="Arial" w:cs="Arial"/>
          <w:b/>
          <w:lang w:val="es-ES"/>
        </w:rPr>
      </w:pPr>
    </w:p>
    <w:p w14:paraId="774E65E8" w14:textId="77777777" w:rsidR="00941B39" w:rsidRPr="007558DD" w:rsidRDefault="00941B39" w:rsidP="00941B39">
      <w:pPr>
        <w:spacing w:after="0" w:line="360" w:lineRule="auto"/>
        <w:jc w:val="both"/>
        <w:rPr>
          <w:rFonts w:ascii="Arial" w:hAnsi="Arial" w:cs="Arial"/>
          <w:b/>
          <w:lang w:val="es-ES"/>
        </w:rPr>
      </w:pPr>
    </w:p>
    <w:p w14:paraId="15A86E4B" w14:textId="77777777" w:rsidR="00B71A22" w:rsidRDefault="007B76C3" w:rsidP="00941B39">
      <w:pPr>
        <w:autoSpaceDE w:val="0"/>
        <w:autoSpaceDN w:val="0"/>
        <w:adjustRightInd w:val="0"/>
        <w:spacing w:after="0" w:line="360" w:lineRule="auto"/>
        <w:jc w:val="center"/>
        <w:rPr>
          <w:rFonts w:ascii="Arial" w:eastAsia="Calibri" w:hAnsi="Arial" w:cs="Arial"/>
          <w:b/>
          <w:bCs/>
          <w:lang w:val="es-ES_tradnl"/>
        </w:rPr>
      </w:pPr>
      <w:r>
        <w:rPr>
          <w:rFonts w:ascii="Arial" w:eastAsia="Calibri" w:hAnsi="Arial" w:cs="Arial"/>
          <w:b/>
          <w:bCs/>
          <w:lang w:val="es-ES_tradnl"/>
        </w:rPr>
        <w:t xml:space="preserve">EL GOBERNADOR </w:t>
      </w:r>
      <w:r w:rsidR="00B71A22">
        <w:rPr>
          <w:rFonts w:ascii="Arial" w:eastAsia="Calibri" w:hAnsi="Arial" w:cs="Arial"/>
          <w:b/>
          <w:bCs/>
          <w:lang w:val="es-ES_tradnl"/>
        </w:rPr>
        <w:t>CONSTITUCIONAL</w:t>
      </w:r>
    </w:p>
    <w:p w14:paraId="799BF435" w14:textId="77777777" w:rsidR="00941B39" w:rsidRPr="007558DD" w:rsidRDefault="007B76C3" w:rsidP="00941B39">
      <w:pPr>
        <w:autoSpaceDE w:val="0"/>
        <w:autoSpaceDN w:val="0"/>
        <w:adjustRightInd w:val="0"/>
        <w:spacing w:after="0" w:line="360" w:lineRule="auto"/>
        <w:jc w:val="center"/>
        <w:rPr>
          <w:rFonts w:ascii="Arial" w:eastAsia="Calibri" w:hAnsi="Arial" w:cs="Arial"/>
          <w:b/>
          <w:bCs/>
          <w:lang w:val="es-ES_tradnl"/>
        </w:rPr>
      </w:pPr>
      <w:r>
        <w:rPr>
          <w:rFonts w:ascii="Arial" w:eastAsia="Calibri" w:hAnsi="Arial" w:cs="Arial"/>
          <w:b/>
          <w:bCs/>
          <w:lang w:val="es-ES_tradnl"/>
        </w:rPr>
        <w:t>DEL ESTADO</w:t>
      </w:r>
      <w:r w:rsidR="00B71A22">
        <w:rPr>
          <w:rFonts w:ascii="Arial" w:eastAsia="Calibri" w:hAnsi="Arial" w:cs="Arial"/>
          <w:b/>
          <w:bCs/>
          <w:lang w:val="es-ES_tradnl"/>
        </w:rPr>
        <w:t xml:space="preserve"> </w:t>
      </w:r>
      <w:r>
        <w:rPr>
          <w:rFonts w:ascii="Arial" w:eastAsia="Calibri" w:hAnsi="Arial" w:cs="Arial"/>
          <w:b/>
          <w:bCs/>
          <w:lang w:val="es-ES_tradnl"/>
        </w:rPr>
        <w:t>LIBRE Y SOBERANO DE PUEBLA</w:t>
      </w:r>
    </w:p>
    <w:p w14:paraId="6EF48199" w14:textId="77777777" w:rsidR="00941B39" w:rsidRPr="007558DD" w:rsidRDefault="00941B39" w:rsidP="00941B39">
      <w:pPr>
        <w:autoSpaceDE w:val="0"/>
        <w:autoSpaceDN w:val="0"/>
        <w:adjustRightInd w:val="0"/>
        <w:spacing w:after="0" w:line="360" w:lineRule="auto"/>
        <w:jc w:val="both"/>
        <w:rPr>
          <w:rFonts w:ascii="Arial" w:eastAsia="Calibri" w:hAnsi="Arial" w:cs="Arial"/>
          <w:b/>
          <w:bCs/>
          <w:lang w:val="es-ES_tradnl"/>
        </w:rPr>
      </w:pPr>
    </w:p>
    <w:p w14:paraId="351CBD99" w14:textId="77777777" w:rsidR="00941B39" w:rsidRPr="007558DD" w:rsidRDefault="00941B39" w:rsidP="00941B39">
      <w:pPr>
        <w:autoSpaceDE w:val="0"/>
        <w:autoSpaceDN w:val="0"/>
        <w:adjustRightInd w:val="0"/>
        <w:spacing w:after="0" w:line="360" w:lineRule="auto"/>
        <w:rPr>
          <w:rFonts w:ascii="Arial" w:hAnsi="Arial" w:cs="Arial"/>
          <w:b/>
        </w:rPr>
      </w:pPr>
    </w:p>
    <w:p w14:paraId="2AA26987" w14:textId="77777777" w:rsidR="00941B39" w:rsidRPr="007558DD" w:rsidRDefault="00941B39" w:rsidP="00941B39">
      <w:pPr>
        <w:autoSpaceDE w:val="0"/>
        <w:autoSpaceDN w:val="0"/>
        <w:adjustRightInd w:val="0"/>
        <w:spacing w:after="0" w:line="360" w:lineRule="auto"/>
        <w:rPr>
          <w:rFonts w:ascii="Arial" w:hAnsi="Arial" w:cs="Arial"/>
          <w:b/>
        </w:rPr>
      </w:pPr>
    </w:p>
    <w:p w14:paraId="33B73CCE" w14:textId="77777777" w:rsidR="00941B39" w:rsidRPr="007558DD" w:rsidRDefault="00941B39" w:rsidP="00941B39">
      <w:pPr>
        <w:autoSpaceDE w:val="0"/>
        <w:autoSpaceDN w:val="0"/>
        <w:adjustRightInd w:val="0"/>
        <w:spacing w:after="0" w:line="360" w:lineRule="auto"/>
        <w:rPr>
          <w:rFonts w:ascii="Arial" w:hAnsi="Arial" w:cs="Arial"/>
          <w:b/>
        </w:rPr>
      </w:pPr>
    </w:p>
    <w:p w14:paraId="17A47FBC" w14:textId="77777777" w:rsidR="00941B39" w:rsidRPr="007558DD" w:rsidRDefault="00DD20C2" w:rsidP="00941B39">
      <w:pPr>
        <w:autoSpaceDE w:val="0"/>
        <w:autoSpaceDN w:val="0"/>
        <w:adjustRightInd w:val="0"/>
        <w:spacing w:after="0" w:line="360" w:lineRule="auto"/>
        <w:jc w:val="center"/>
        <w:rPr>
          <w:rFonts w:ascii="Arial" w:hAnsi="Arial" w:cs="Arial"/>
          <w:b/>
        </w:rPr>
      </w:pPr>
      <w:r>
        <w:rPr>
          <w:rFonts w:ascii="Arial" w:hAnsi="Arial" w:cs="Arial"/>
          <w:b/>
        </w:rPr>
        <w:t>LUIS MIGUEL GERÓNIMO BARBOSA HUERTA</w:t>
      </w:r>
    </w:p>
    <w:p w14:paraId="1CC4FB0F" w14:textId="77777777" w:rsidR="00941B39" w:rsidRPr="007558DD" w:rsidRDefault="00941B39" w:rsidP="00941B39">
      <w:pPr>
        <w:autoSpaceDE w:val="0"/>
        <w:autoSpaceDN w:val="0"/>
        <w:adjustRightInd w:val="0"/>
        <w:spacing w:after="0" w:line="360" w:lineRule="auto"/>
        <w:jc w:val="both"/>
        <w:rPr>
          <w:rFonts w:ascii="Arial" w:hAnsi="Arial" w:cs="Arial"/>
          <w:b/>
        </w:rPr>
      </w:pPr>
    </w:p>
    <w:p w14:paraId="4BE024EC" w14:textId="77777777" w:rsidR="00941B39" w:rsidRDefault="00941B39" w:rsidP="00941B39">
      <w:pPr>
        <w:autoSpaceDE w:val="0"/>
        <w:autoSpaceDN w:val="0"/>
        <w:adjustRightInd w:val="0"/>
        <w:spacing w:after="0" w:line="360" w:lineRule="auto"/>
        <w:jc w:val="both"/>
        <w:rPr>
          <w:rFonts w:ascii="Arial" w:hAnsi="Arial" w:cs="Arial"/>
          <w:b/>
        </w:rPr>
      </w:pPr>
    </w:p>
    <w:p w14:paraId="70F54D98" w14:textId="77777777" w:rsidR="00E9261D" w:rsidRPr="007558DD" w:rsidRDefault="00E9261D" w:rsidP="00941B39">
      <w:pPr>
        <w:autoSpaceDE w:val="0"/>
        <w:autoSpaceDN w:val="0"/>
        <w:adjustRightInd w:val="0"/>
        <w:spacing w:after="0" w:line="360" w:lineRule="auto"/>
        <w:jc w:val="both"/>
        <w:rPr>
          <w:rFonts w:ascii="Arial" w:hAnsi="Arial" w:cs="Arial"/>
          <w:b/>
        </w:rPr>
      </w:pPr>
    </w:p>
    <w:p w14:paraId="0DAEB496" w14:textId="77777777" w:rsidR="00941B39" w:rsidRPr="007558DD" w:rsidRDefault="00941B39" w:rsidP="00941B39">
      <w:pPr>
        <w:autoSpaceDE w:val="0"/>
        <w:autoSpaceDN w:val="0"/>
        <w:adjustRightInd w:val="0"/>
        <w:spacing w:after="0" w:line="360" w:lineRule="auto"/>
        <w:jc w:val="both"/>
        <w:rPr>
          <w:rFonts w:ascii="Arial" w:hAnsi="Arial" w:cs="Arial"/>
          <w:b/>
        </w:rPr>
      </w:pPr>
    </w:p>
    <w:p w14:paraId="0252956B" w14:textId="77777777" w:rsidR="00941B39" w:rsidRPr="007558DD" w:rsidRDefault="00941B39" w:rsidP="00941B39">
      <w:pPr>
        <w:autoSpaceDE w:val="0"/>
        <w:autoSpaceDN w:val="0"/>
        <w:adjustRightInd w:val="0"/>
        <w:spacing w:after="0" w:line="360" w:lineRule="auto"/>
        <w:jc w:val="both"/>
        <w:rPr>
          <w:rFonts w:ascii="Arial" w:hAnsi="Arial" w:cs="Arial"/>
          <w:b/>
        </w:rPr>
      </w:pPr>
    </w:p>
    <w:p w14:paraId="353AE2D1" w14:textId="77777777" w:rsidR="00941B39" w:rsidRPr="007558DD" w:rsidRDefault="00941B39" w:rsidP="00941B39">
      <w:pPr>
        <w:autoSpaceDE w:val="0"/>
        <w:autoSpaceDN w:val="0"/>
        <w:adjustRightInd w:val="0"/>
        <w:spacing w:after="0" w:line="360" w:lineRule="auto"/>
        <w:jc w:val="center"/>
        <w:rPr>
          <w:rFonts w:ascii="Arial" w:eastAsia="Calibri" w:hAnsi="Arial" w:cs="Arial"/>
          <w:b/>
          <w:bCs/>
          <w:lang w:val="es-ES_tradnl"/>
        </w:rPr>
      </w:pPr>
      <w:r w:rsidRPr="007558DD">
        <w:rPr>
          <w:rFonts w:ascii="Arial" w:eastAsia="Calibri" w:hAnsi="Arial" w:cs="Arial"/>
          <w:b/>
          <w:bCs/>
          <w:lang w:val="es-ES_tradnl"/>
        </w:rPr>
        <w:t xml:space="preserve">EL SECRETARIO </w:t>
      </w:r>
      <w:r w:rsidR="00013D87">
        <w:rPr>
          <w:rFonts w:ascii="Arial" w:eastAsia="Calibri" w:hAnsi="Arial" w:cs="Arial"/>
          <w:b/>
          <w:bCs/>
          <w:lang w:val="es-ES_tradnl"/>
        </w:rPr>
        <w:t>DE GOBERNACIÓN</w:t>
      </w:r>
    </w:p>
    <w:p w14:paraId="2F1C4791" w14:textId="77777777" w:rsidR="00941B39" w:rsidRPr="007558DD" w:rsidRDefault="00941B39" w:rsidP="00941B39">
      <w:pPr>
        <w:autoSpaceDE w:val="0"/>
        <w:autoSpaceDN w:val="0"/>
        <w:adjustRightInd w:val="0"/>
        <w:spacing w:after="0" w:line="360" w:lineRule="auto"/>
        <w:jc w:val="both"/>
        <w:rPr>
          <w:rFonts w:ascii="Arial" w:eastAsia="Calibri" w:hAnsi="Arial" w:cs="Arial"/>
          <w:b/>
          <w:bCs/>
          <w:lang w:val="es-ES_tradnl"/>
        </w:rPr>
      </w:pPr>
    </w:p>
    <w:p w14:paraId="6AF255C6" w14:textId="77777777" w:rsidR="00941B39" w:rsidRPr="007558DD" w:rsidRDefault="00941B39" w:rsidP="00941B39">
      <w:pPr>
        <w:autoSpaceDE w:val="0"/>
        <w:autoSpaceDN w:val="0"/>
        <w:adjustRightInd w:val="0"/>
        <w:spacing w:after="0" w:line="360" w:lineRule="auto"/>
        <w:jc w:val="both"/>
        <w:rPr>
          <w:rFonts w:ascii="Arial" w:eastAsia="Calibri" w:hAnsi="Arial" w:cs="Arial"/>
          <w:b/>
          <w:bCs/>
          <w:lang w:val="es-ES_tradnl"/>
        </w:rPr>
      </w:pPr>
    </w:p>
    <w:p w14:paraId="6DD16D6F" w14:textId="77777777" w:rsidR="00941B39" w:rsidRPr="007558DD" w:rsidRDefault="00941B39" w:rsidP="00941B39">
      <w:pPr>
        <w:autoSpaceDE w:val="0"/>
        <w:autoSpaceDN w:val="0"/>
        <w:adjustRightInd w:val="0"/>
        <w:spacing w:after="0" w:line="360" w:lineRule="auto"/>
        <w:jc w:val="both"/>
        <w:rPr>
          <w:rFonts w:ascii="Arial" w:eastAsia="Calibri" w:hAnsi="Arial" w:cs="Arial"/>
          <w:b/>
          <w:bCs/>
          <w:lang w:val="es-ES_tradnl"/>
        </w:rPr>
      </w:pPr>
    </w:p>
    <w:p w14:paraId="166039BB" w14:textId="77777777" w:rsidR="00941B39" w:rsidRPr="007558DD" w:rsidRDefault="00941B39" w:rsidP="00941B39">
      <w:pPr>
        <w:autoSpaceDE w:val="0"/>
        <w:autoSpaceDN w:val="0"/>
        <w:adjustRightInd w:val="0"/>
        <w:spacing w:after="0" w:line="360" w:lineRule="auto"/>
        <w:rPr>
          <w:rFonts w:ascii="Arial" w:eastAsia="Calibri" w:hAnsi="Arial" w:cs="Arial"/>
          <w:b/>
          <w:bCs/>
          <w:lang w:val="es-ES_tradnl"/>
        </w:rPr>
      </w:pPr>
    </w:p>
    <w:p w14:paraId="04937EE6" w14:textId="77777777" w:rsidR="00941B39" w:rsidRPr="007558DD" w:rsidRDefault="00DD20C2" w:rsidP="00941B39">
      <w:pPr>
        <w:autoSpaceDE w:val="0"/>
        <w:autoSpaceDN w:val="0"/>
        <w:adjustRightInd w:val="0"/>
        <w:spacing w:after="0" w:line="360" w:lineRule="auto"/>
        <w:jc w:val="center"/>
        <w:rPr>
          <w:rFonts w:ascii="Arial" w:hAnsi="Arial" w:cs="Arial"/>
          <w:b/>
          <w:bCs/>
          <w:lang w:val="es-ES_tradnl"/>
        </w:rPr>
      </w:pPr>
      <w:r>
        <w:rPr>
          <w:rFonts w:ascii="Arial" w:hAnsi="Arial" w:cs="Arial"/>
          <w:b/>
          <w:bCs/>
          <w:lang w:val="es-ES_tradnl"/>
        </w:rPr>
        <w:t xml:space="preserve"> </w:t>
      </w:r>
      <w:r w:rsidR="00BE5242">
        <w:rPr>
          <w:rFonts w:ascii="Arial" w:hAnsi="Arial" w:cs="Arial"/>
          <w:b/>
          <w:bCs/>
          <w:lang w:val="es-ES_tradnl"/>
        </w:rPr>
        <w:t>FERNANDO LUIS MANZANILLA PRIETO</w:t>
      </w:r>
    </w:p>
    <w:p w14:paraId="2977E75E" w14:textId="77777777" w:rsidR="00941B39" w:rsidRPr="007558DD" w:rsidRDefault="00941B39" w:rsidP="00941B39">
      <w:pPr>
        <w:autoSpaceDE w:val="0"/>
        <w:autoSpaceDN w:val="0"/>
        <w:adjustRightInd w:val="0"/>
        <w:spacing w:after="0" w:line="360" w:lineRule="auto"/>
        <w:rPr>
          <w:rFonts w:ascii="Arial" w:eastAsia="Calibri" w:hAnsi="Arial" w:cs="Arial"/>
          <w:b/>
          <w:bCs/>
          <w:lang w:val="es-ES_tradnl"/>
        </w:rPr>
      </w:pPr>
    </w:p>
    <w:p w14:paraId="77F3C242" w14:textId="77777777" w:rsidR="00941B39" w:rsidRPr="007558DD" w:rsidRDefault="00941B39" w:rsidP="00941B39">
      <w:pPr>
        <w:autoSpaceDE w:val="0"/>
        <w:autoSpaceDN w:val="0"/>
        <w:adjustRightInd w:val="0"/>
        <w:spacing w:after="0" w:line="360" w:lineRule="auto"/>
        <w:rPr>
          <w:rFonts w:ascii="Arial" w:eastAsia="Calibri" w:hAnsi="Arial" w:cs="Arial"/>
          <w:b/>
          <w:bCs/>
          <w:lang w:val="es-ES_tradnl"/>
        </w:rPr>
      </w:pPr>
    </w:p>
    <w:p w14:paraId="5D705842" w14:textId="77777777" w:rsidR="00941B39" w:rsidRDefault="00941B39" w:rsidP="00941B39">
      <w:pPr>
        <w:autoSpaceDE w:val="0"/>
        <w:autoSpaceDN w:val="0"/>
        <w:adjustRightInd w:val="0"/>
        <w:spacing w:after="0" w:line="360" w:lineRule="auto"/>
        <w:rPr>
          <w:rFonts w:ascii="Arial" w:eastAsia="Calibri" w:hAnsi="Arial" w:cs="Arial"/>
          <w:b/>
          <w:bCs/>
          <w:lang w:val="es-ES_tradnl"/>
        </w:rPr>
      </w:pPr>
    </w:p>
    <w:p w14:paraId="39F6C69A" w14:textId="77777777" w:rsidR="00E556A5" w:rsidRDefault="00E556A5" w:rsidP="00941B39">
      <w:pPr>
        <w:spacing w:after="0" w:line="240" w:lineRule="auto"/>
        <w:jc w:val="both"/>
        <w:rPr>
          <w:rFonts w:ascii="Arial" w:eastAsia="Calibri" w:hAnsi="Arial" w:cs="Arial"/>
          <w:b/>
          <w:bCs/>
          <w:lang w:val="es-ES_tradnl"/>
        </w:rPr>
      </w:pPr>
    </w:p>
    <w:p w14:paraId="4B2DC7A1" w14:textId="77777777" w:rsidR="00E556A5" w:rsidRDefault="00E556A5" w:rsidP="00941B39">
      <w:pPr>
        <w:spacing w:after="0" w:line="240" w:lineRule="auto"/>
        <w:jc w:val="both"/>
        <w:rPr>
          <w:rFonts w:ascii="Arial" w:eastAsia="Calibri" w:hAnsi="Arial" w:cs="Arial"/>
          <w:b/>
          <w:bCs/>
          <w:lang w:val="es-ES_tradnl"/>
        </w:rPr>
      </w:pPr>
    </w:p>
    <w:p w14:paraId="3650427B" w14:textId="77777777" w:rsidR="00E556A5" w:rsidRDefault="00E556A5" w:rsidP="00941B39">
      <w:pPr>
        <w:spacing w:after="0" w:line="240" w:lineRule="auto"/>
        <w:jc w:val="both"/>
        <w:rPr>
          <w:rFonts w:ascii="Arial" w:eastAsia="Calibri" w:hAnsi="Arial" w:cs="Arial"/>
          <w:b/>
          <w:bCs/>
          <w:lang w:val="es-ES_tradnl"/>
        </w:rPr>
      </w:pPr>
    </w:p>
    <w:p w14:paraId="40133E1A" w14:textId="77777777" w:rsidR="00E556A5" w:rsidRDefault="00E556A5" w:rsidP="00941B39">
      <w:pPr>
        <w:spacing w:after="0" w:line="240" w:lineRule="auto"/>
        <w:jc w:val="both"/>
        <w:rPr>
          <w:rFonts w:ascii="Arial" w:eastAsia="Calibri" w:hAnsi="Arial" w:cs="Arial"/>
          <w:b/>
          <w:bCs/>
          <w:lang w:val="es-ES_tradnl"/>
        </w:rPr>
      </w:pPr>
    </w:p>
    <w:p w14:paraId="3D4247FB" w14:textId="77777777" w:rsidR="00941B39" w:rsidRPr="008934D5" w:rsidRDefault="00941B39" w:rsidP="00941B39">
      <w:pPr>
        <w:spacing w:after="0" w:line="240" w:lineRule="auto"/>
        <w:jc w:val="both"/>
        <w:rPr>
          <w:rFonts w:ascii="Arial" w:hAnsi="Arial" w:cs="Arial"/>
          <w:bCs/>
          <w:sz w:val="14"/>
          <w:szCs w:val="14"/>
        </w:rPr>
      </w:pPr>
      <w:r w:rsidRPr="008934D5">
        <w:rPr>
          <w:rFonts w:ascii="Arial" w:hAnsi="Arial" w:cs="Arial"/>
          <w:sz w:val="14"/>
          <w:szCs w:val="14"/>
        </w:rPr>
        <w:t xml:space="preserve">LA PRESENTE HOJA DE FIRMAS CORRESPONDE A LA INICIATIVA DE DECRETO POR EL QUE SE AUTORIZA AL HONORABLE AYUNTAMIENTO DE </w:t>
      </w:r>
      <w:r w:rsidR="00224AA1">
        <w:rPr>
          <w:rFonts w:ascii="Arial" w:hAnsi="Arial" w:cs="Arial"/>
          <w:sz w:val="14"/>
          <w:szCs w:val="14"/>
        </w:rPr>
        <w:t>ZACATLÁN</w:t>
      </w:r>
      <w:r w:rsidRPr="008934D5">
        <w:rPr>
          <w:rFonts w:ascii="Arial" w:hAnsi="Arial" w:cs="Arial"/>
          <w:sz w:val="14"/>
          <w:szCs w:val="14"/>
        </w:rPr>
        <w:t>, PUEBLA,</w:t>
      </w:r>
      <w:r w:rsidR="0077358E">
        <w:rPr>
          <w:rFonts w:ascii="Arial" w:hAnsi="Arial" w:cs="Arial"/>
          <w:bCs/>
          <w:sz w:val="14"/>
          <w:szCs w:val="14"/>
        </w:rPr>
        <w:t xml:space="preserve"> A DONAR A TÍTULO GRATUITO</w:t>
      </w:r>
      <w:r w:rsidRPr="008934D5">
        <w:rPr>
          <w:rFonts w:ascii="Arial" w:hAnsi="Arial" w:cs="Arial"/>
          <w:bCs/>
          <w:sz w:val="14"/>
          <w:szCs w:val="14"/>
        </w:rPr>
        <w:t xml:space="preserve"> A FAVOR DEL GOBIERNO DEL ESTADO, </w:t>
      </w:r>
      <w:r w:rsidRPr="008934D5">
        <w:rPr>
          <w:rFonts w:ascii="Arial" w:hAnsi="Arial" w:cs="Arial"/>
          <w:sz w:val="14"/>
          <w:szCs w:val="14"/>
        </w:rPr>
        <w:t xml:space="preserve">CON DESTINO A LA SECRETARÍA DE EDUCACIÓN PÚBLICA, </w:t>
      </w:r>
      <w:r w:rsidRPr="008934D5">
        <w:rPr>
          <w:rFonts w:ascii="Arial" w:hAnsi="Arial" w:cs="Arial"/>
          <w:bCs/>
          <w:sz w:val="14"/>
          <w:szCs w:val="14"/>
        </w:rPr>
        <w:t xml:space="preserve">UN </w:t>
      </w:r>
      <w:r w:rsidRPr="008934D5">
        <w:rPr>
          <w:rFonts w:ascii="Arial" w:hAnsi="Arial" w:cs="Arial"/>
          <w:sz w:val="14"/>
          <w:szCs w:val="14"/>
        </w:rPr>
        <w:t xml:space="preserve">INMUEBLE </w:t>
      </w:r>
      <w:r w:rsidR="00224AA1">
        <w:rPr>
          <w:rFonts w:ascii="Arial" w:hAnsi="Arial" w:cs="Arial"/>
          <w:bCs/>
          <w:sz w:val="14"/>
          <w:szCs w:val="14"/>
        </w:rPr>
        <w:t xml:space="preserve">PARA EL FUNCIONAMIENTO </w:t>
      </w:r>
      <w:r w:rsidR="00EB1908">
        <w:rPr>
          <w:rFonts w:ascii="Arial" w:hAnsi="Arial" w:cs="Arial"/>
          <w:bCs/>
          <w:sz w:val="14"/>
          <w:szCs w:val="14"/>
        </w:rPr>
        <w:t xml:space="preserve">DE LA TELESECUNDARIA JUAN ESCUTIA. </w:t>
      </w:r>
      <w:bookmarkStart w:id="0" w:name="_GoBack"/>
      <w:bookmarkEnd w:id="0"/>
    </w:p>
    <w:sectPr w:rsidR="00941B39" w:rsidRPr="008934D5" w:rsidSect="00E9261D">
      <w:headerReference w:type="even" r:id="rId6"/>
      <w:headerReference w:type="default" r:id="rId7"/>
      <w:headerReference w:type="first" r:id="rId8"/>
      <w:pgSz w:w="12240" w:h="15840"/>
      <w:pgMar w:top="2552"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3C61D" w14:textId="77777777" w:rsidR="00DA297B" w:rsidRDefault="00DA297B">
      <w:pPr>
        <w:spacing w:after="0" w:line="240" w:lineRule="auto"/>
      </w:pPr>
      <w:r>
        <w:separator/>
      </w:r>
    </w:p>
  </w:endnote>
  <w:endnote w:type="continuationSeparator" w:id="0">
    <w:p w14:paraId="03509A71" w14:textId="77777777" w:rsidR="00DA297B" w:rsidRDefault="00DA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5B22A" w14:textId="77777777" w:rsidR="00DA297B" w:rsidRDefault="00DA297B">
      <w:pPr>
        <w:spacing w:after="0" w:line="240" w:lineRule="auto"/>
      </w:pPr>
      <w:r>
        <w:separator/>
      </w:r>
    </w:p>
  </w:footnote>
  <w:footnote w:type="continuationSeparator" w:id="0">
    <w:p w14:paraId="424E0818" w14:textId="77777777" w:rsidR="00DA297B" w:rsidRDefault="00DA2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94270" w14:textId="7C085158" w:rsidR="00B71A22" w:rsidRDefault="00B71A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2152" w14:textId="662590CE" w:rsidR="00B71A22" w:rsidRDefault="00B71A2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62A4" w14:textId="64E9E523" w:rsidR="00B71A22" w:rsidRDefault="00B71A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98"/>
    <w:rsid w:val="000129C7"/>
    <w:rsid w:val="00013D87"/>
    <w:rsid w:val="000311CB"/>
    <w:rsid w:val="00032B47"/>
    <w:rsid w:val="00056148"/>
    <w:rsid w:val="000767F5"/>
    <w:rsid w:val="0008525F"/>
    <w:rsid w:val="000B4142"/>
    <w:rsid w:val="00132A70"/>
    <w:rsid w:val="00135E36"/>
    <w:rsid w:val="0017373E"/>
    <w:rsid w:val="001779A6"/>
    <w:rsid w:val="001B6170"/>
    <w:rsid w:val="001C1777"/>
    <w:rsid w:val="001C35E9"/>
    <w:rsid w:val="001C415E"/>
    <w:rsid w:val="001C7560"/>
    <w:rsid w:val="001F4AA4"/>
    <w:rsid w:val="00223C59"/>
    <w:rsid w:val="00224AA1"/>
    <w:rsid w:val="0029589E"/>
    <w:rsid w:val="002A5072"/>
    <w:rsid w:val="002A5697"/>
    <w:rsid w:val="002B746B"/>
    <w:rsid w:val="002E30D9"/>
    <w:rsid w:val="00323235"/>
    <w:rsid w:val="00352EBB"/>
    <w:rsid w:val="00354DC0"/>
    <w:rsid w:val="00360980"/>
    <w:rsid w:val="00384F3D"/>
    <w:rsid w:val="003C5E6F"/>
    <w:rsid w:val="003D4B29"/>
    <w:rsid w:val="003F08E5"/>
    <w:rsid w:val="0041114E"/>
    <w:rsid w:val="00412DA5"/>
    <w:rsid w:val="00421808"/>
    <w:rsid w:val="00447727"/>
    <w:rsid w:val="00476671"/>
    <w:rsid w:val="0049253B"/>
    <w:rsid w:val="004A5E57"/>
    <w:rsid w:val="004A612A"/>
    <w:rsid w:val="004B306A"/>
    <w:rsid w:val="004C08C8"/>
    <w:rsid w:val="004F1446"/>
    <w:rsid w:val="00503798"/>
    <w:rsid w:val="00550CD4"/>
    <w:rsid w:val="005625A0"/>
    <w:rsid w:val="005A30E8"/>
    <w:rsid w:val="005A6871"/>
    <w:rsid w:val="005B2544"/>
    <w:rsid w:val="005C0F6F"/>
    <w:rsid w:val="005D3349"/>
    <w:rsid w:val="005D7CC4"/>
    <w:rsid w:val="005E36EB"/>
    <w:rsid w:val="005F1423"/>
    <w:rsid w:val="005F35C6"/>
    <w:rsid w:val="00601D76"/>
    <w:rsid w:val="00604FD6"/>
    <w:rsid w:val="00647140"/>
    <w:rsid w:val="0064746E"/>
    <w:rsid w:val="00663563"/>
    <w:rsid w:val="006A4737"/>
    <w:rsid w:val="006A6958"/>
    <w:rsid w:val="006C2E48"/>
    <w:rsid w:val="006E7C4B"/>
    <w:rsid w:val="007042B4"/>
    <w:rsid w:val="00723C8C"/>
    <w:rsid w:val="00742089"/>
    <w:rsid w:val="00755C48"/>
    <w:rsid w:val="00757041"/>
    <w:rsid w:val="00760E8B"/>
    <w:rsid w:val="00762492"/>
    <w:rsid w:val="00770A47"/>
    <w:rsid w:val="0077358E"/>
    <w:rsid w:val="00775C20"/>
    <w:rsid w:val="007B76C3"/>
    <w:rsid w:val="007C7B02"/>
    <w:rsid w:val="008105C6"/>
    <w:rsid w:val="00840650"/>
    <w:rsid w:val="008456D4"/>
    <w:rsid w:val="00846D0D"/>
    <w:rsid w:val="00851C5F"/>
    <w:rsid w:val="00863600"/>
    <w:rsid w:val="0088537E"/>
    <w:rsid w:val="008934D5"/>
    <w:rsid w:val="008C7537"/>
    <w:rsid w:val="008F58AE"/>
    <w:rsid w:val="00913D84"/>
    <w:rsid w:val="00941749"/>
    <w:rsid w:val="00941B39"/>
    <w:rsid w:val="00947290"/>
    <w:rsid w:val="009526CD"/>
    <w:rsid w:val="00952943"/>
    <w:rsid w:val="009564D9"/>
    <w:rsid w:val="009700E8"/>
    <w:rsid w:val="00981194"/>
    <w:rsid w:val="009A0083"/>
    <w:rsid w:val="009A7360"/>
    <w:rsid w:val="009B586C"/>
    <w:rsid w:val="009F1CA9"/>
    <w:rsid w:val="00A22EB1"/>
    <w:rsid w:val="00A24C49"/>
    <w:rsid w:val="00A37845"/>
    <w:rsid w:val="00A40747"/>
    <w:rsid w:val="00A740A8"/>
    <w:rsid w:val="00A76EEE"/>
    <w:rsid w:val="00AA2DDB"/>
    <w:rsid w:val="00AB4BC3"/>
    <w:rsid w:val="00AB73DD"/>
    <w:rsid w:val="00AC1C20"/>
    <w:rsid w:val="00AC3718"/>
    <w:rsid w:val="00AD6BE4"/>
    <w:rsid w:val="00AF07BD"/>
    <w:rsid w:val="00AF27EA"/>
    <w:rsid w:val="00B1254D"/>
    <w:rsid w:val="00B27B42"/>
    <w:rsid w:val="00B53F99"/>
    <w:rsid w:val="00B607D7"/>
    <w:rsid w:val="00B66B41"/>
    <w:rsid w:val="00B71A22"/>
    <w:rsid w:val="00B74B50"/>
    <w:rsid w:val="00B91AE8"/>
    <w:rsid w:val="00BA3A68"/>
    <w:rsid w:val="00BC659B"/>
    <w:rsid w:val="00BE05ED"/>
    <w:rsid w:val="00BE5242"/>
    <w:rsid w:val="00BF3A74"/>
    <w:rsid w:val="00BF6E78"/>
    <w:rsid w:val="00C254A3"/>
    <w:rsid w:val="00C279F6"/>
    <w:rsid w:val="00C30FA0"/>
    <w:rsid w:val="00C31956"/>
    <w:rsid w:val="00C42A96"/>
    <w:rsid w:val="00C460A0"/>
    <w:rsid w:val="00C67716"/>
    <w:rsid w:val="00C83C06"/>
    <w:rsid w:val="00C96438"/>
    <w:rsid w:val="00CF01E0"/>
    <w:rsid w:val="00CF7FB1"/>
    <w:rsid w:val="00D0542E"/>
    <w:rsid w:val="00D10E92"/>
    <w:rsid w:val="00D14CEF"/>
    <w:rsid w:val="00D1733D"/>
    <w:rsid w:val="00D23B05"/>
    <w:rsid w:val="00D95357"/>
    <w:rsid w:val="00DA297B"/>
    <w:rsid w:val="00DB202A"/>
    <w:rsid w:val="00DB2404"/>
    <w:rsid w:val="00DD20C2"/>
    <w:rsid w:val="00DD26EF"/>
    <w:rsid w:val="00DE106F"/>
    <w:rsid w:val="00E33CF1"/>
    <w:rsid w:val="00E423D9"/>
    <w:rsid w:val="00E46B49"/>
    <w:rsid w:val="00E47594"/>
    <w:rsid w:val="00E556A5"/>
    <w:rsid w:val="00E56D1F"/>
    <w:rsid w:val="00E67BF5"/>
    <w:rsid w:val="00E87456"/>
    <w:rsid w:val="00E92332"/>
    <w:rsid w:val="00E9261D"/>
    <w:rsid w:val="00EA2049"/>
    <w:rsid w:val="00EB1908"/>
    <w:rsid w:val="00EC32E4"/>
    <w:rsid w:val="00F17029"/>
    <w:rsid w:val="00F55DF7"/>
    <w:rsid w:val="00F641AA"/>
    <w:rsid w:val="00F8052C"/>
    <w:rsid w:val="00FA16DF"/>
    <w:rsid w:val="00FA25D8"/>
    <w:rsid w:val="00FD24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78163"/>
  <w15:docId w15:val="{7D9EC189-929C-40F5-8C2E-FFAFEC8F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9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3798"/>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5037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3798"/>
    <w:rPr>
      <w:rFonts w:eastAsiaTheme="minorEastAsia"/>
      <w:lang w:eastAsia="es-MX"/>
    </w:rPr>
  </w:style>
  <w:style w:type="paragraph" w:styleId="Piedepgina">
    <w:name w:val="footer"/>
    <w:basedOn w:val="Normal"/>
    <w:link w:val="PiedepginaCar"/>
    <w:uiPriority w:val="99"/>
    <w:unhideWhenUsed/>
    <w:rsid w:val="005037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3798"/>
    <w:rPr>
      <w:rFonts w:eastAsiaTheme="minorEastAsia"/>
      <w:lang w:eastAsia="es-MX"/>
    </w:rPr>
  </w:style>
  <w:style w:type="paragraph" w:styleId="Sinespaciado">
    <w:name w:val="No Spacing"/>
    <w:uiPriority w:val="1"/>
    <w:qFormat/>
    <w:rsid w:val="00503798"/>
    <w:pPr>
      <w:spacing w:after="0" w:line="240" w:lineRule="auto"/>
    </w:pPr>
    <w:rPr>
      <w:rFonts w:eastAsiaTheme="minorEastAsia"/>
      <w:lang w:eastAsia="es-MX"/>
    </w:rPr>
  </w:style>
  <w:style w:type="paragraph" w:styleId="Textodeglobo">
    <w:name w:val="Balloon Text"/>
    <w:basedOn w:val="Normal"/>
    <w:link w:val="TextodegloboCar"/>
    <w:uiPriority w:val="99"/>
    <w:semiHidden/>
    <w:unhideWhenUsed/>
    <w:rsid w:val="00DB24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404"/>
    <w:rPr>
      <w:rFonts w:ascii="Tahoma" w:eastAsiaTheme="minorEastAsia"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1340</Words>
  <Characters>7374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JLT</dc:creator>
  <cp:lastModifiedBy>Silvia Pérez Pérez</cp:lastModifiedBy>
  <cp:revision>2</cp:revision>
  <cp:lastPrinted>2019-10-03T00:16:00Z</cp:lastPrinted>
  <dcterms:created xsi:type="dcterms:W3CDTF">2020-02-11T00:56:00Z</dcterms:created>
  <dcterms:modified xsi:type="dcterms:W3CDTF">2020-02-11T00:56:00Z</dcterms:modified>
</cp:coreProperties>
</file>