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03055" w14:textId="7B6EC006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5E00CA">
        <w:rPr>
          <w:rFonts w:ascii="Tahoma" w:hAnsi="Tahoma" w:cs="Tahoma"/>
          <w:sz w:val="20"/>
          <w:szCs w:val="20"/>
        </w:rPr>
        <w:t>11</w:t>
      </w:r>
      <w:r w:rsidR="00515026">
        <w:rPr>
          <w:rFonts w:ascii="Tahoma" w:hAnsi="Tahoma" w:cs="Tahoma"/>
          <w:sz w:val="20"/>
          <w:szCs w:val="20"/>
        </w:rPr>
        <w:t xml:space="preserve"> de mayo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66859765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5E00CA">
        <w:rPr>
          <w:rFonts w:ascii="Tahoma" w:hAnsi="Tahoma" w:cs="Tahoma"/>
          <w:sz w:val="20"/>
          <w:szCs w:val="20"/>
        </w:rPr>
        <w:t>9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B3D2BA9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4C0EAF4" w14:textId="77777777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8027686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975D5AC" w14:textId="77777777" w:rsidR="00AD13F0" w:rsidRDefault="00354EA7" w:rsidP="00354EA7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14517345" w14:textId="77777777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3BFCFD2" w14:textId="766A0057"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B9C035C" w14:textId="0B39B911" w:rsidR="00B8023C" w:rsidRDefault="00B8023C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7D7015" w14:textId="77777777" w:rsidR="00B8023C" w:rsidRPr="00F1199A" w:rsidRDefault="00B8023C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852E87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0256B6A8" w14:textId="2741A43B"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C4633AB" w14:textId="4C38DE7E" w:rsidR="00B8023C" w:rsidRDefault="00B8023C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CBC6A88" w14:textId="77777777" w:rsidR="00B8023C" w:rsidRDefault="00B8023C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A1D03D8" w14:textId="77777777"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294246" w14:textId="02423F1C"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4A152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Sesión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anterior</w:t>
      </w:r>
      <w:r w:rsidR="00E432C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5C780E">
        <w:rPr>
          <w:rFonts w:ascii="Tahoma" w:eastAsiaTheme="minorHAnsi" w:hAnsi="Tahoma" w:cs="Tahoma"/>
          <w:sz w:val="26"/>
          <w:szCs w:val="26"/>
          <w:lang w:val="es-US" w:eastAsia="en-US"/>
        </w:rPr>
        <w:t>15 de abril</w:t>
      </w:r>
      <w:r w:rsidR="00E432C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2020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77E031DF" w14:textId="77777777"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F0754EF" w14:textId="234FA652"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1AC5322" w14:textId="0AFE13CD" w:rsidR="00B8023C" w:rsidRDefault="00B8023C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04A47C9" w14:textId="77777777" w:rsidR="00B8023C" w:rsidRDefault="00B8023C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368C49B" w14:textId="77777777" w:rsidR="007242CE" w:rsidRPr="007C0B07" w:rsidRDefault="007242CE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5B5B816" w14:textId="77777777" w:rsidR="005C780E" w:rsidRPr="005C780E" w:rsidRDefault="007C0B07" w:rsidP="005C780E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5C780E" w:rsidRPr="005C780E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Lectura del Acuerdo por virtud del cual se exhorta respetuosamente a los 217 Ayuntamientos, a efecto de diseñar y elaborar un plan estratégico integral para atender y mitigar la propagación del virus covid-19 a través de comisiones municipales, entre otro resolutivo. y en su caso, aprobación.</w:t>
      </w:r>
    </w:p>
    <w:p w14:paraId="7763D9DD" w14:textId="62C9A52E" w:rsidR="005C780E" w:rsidRDefault="005C780E" w:rsidP="005C780E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6CD2D16A" w14:textId="4CB0B938" w:rsidR="005E00CA" w:rsidRDefault="005E00CA" w:rsidP="005C780E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32BE72F6" w14:textId="4F4D0422" w:rsidR="00B8023C" w:rsidRDefault="00B8023C" w:rsidP="005C780E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58A4721A" w14:textId="77777777" w:rsidR="00B8023C" w:rsidRPr="005C780E" w:rsidRDefault="00B8023C" w:rsidP="005C780E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4CA9E420" w14:textId="77777777" w:rsidR="005C780E" w:rsidRPr="005C780E" w:rsidRDefault="005C780E" w:rsidP="005C780E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752352F" w14:textId="2CA18EBF" w:rsidR="007C0B07" w:rsidRPr="005C780E" w:rsidRDefault="005C780E" w:rsidP="001D0E3A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5C780E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5.- </w:t>
      </w:r>
      <w:r w:rsidRPr="005C780E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Asuntos Generales.</w:t>
      </w:r>
    </w:p>
    <w:p w14:paraId="47CF162E" w14:textId="77777777" w:rsidR="00501A7D" w:rsidRPr="005C780E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sectPr w:rsidR="00501A7D" w:rsidRPr="005C780E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BD941" w14:textId="77777777" w:rsidR="00D64D25" w:rsidRDefault="00D64D25">
      <w:r>
        <w:separator/>
      </w:r>
    </w:p>
  </w:endnote>
  <w:endnote w:type="continuationSeparator" w:id="0">
    <w:p w14:paraId="646DFAAD" w14:textId="77777777" w:rsidR="00D64D25" w:rsidRDefault="00D6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59AB2" w14:textId="77777777" w:rsidR="00D64D25" w:rsidRDefault="00D64D25">
      <w:r>
        <w:separator/>
      </w:r>
    </w:p>
  </w:footnote>
  <w:footnote w:type="continuationSeparator" w:id="0">
    <w:p w14:paraId="1A22C1A4" w14:textId="77777777" w:rsidR="00D64D25" w:rsidRDefault="00D6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3DE2AB8E" w:rsidR="00C66D09" w:rsidRPr="00C66D09" w:rsidRDefault="0073161F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rFonts w:ascii="Lucida Handwriting" w:hAnsi="Lucida Handwriting"/>
        <w:sz w:val="16"/>
        <w:szCs w:val="16"/>
      </w:rPr>
      <w:t xml:space="preserve">           </w:t>
    </w:r>
    <w:r w:rsidR="00C66D09"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2D8460B8" w14:textId="28CF4BCC" w:rsidR="00A81236" w:rsidRPr="0061593F" w:rsidRDefault="0073161F" w:rsidP="009565D6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</w:t>
    </w:r>
    <w:r w:rsidR="009565D6">
      <w:rPr>
        <w:rFonts w:ascii="Tahoma" w:hAnsi="Tahoma" w:cs="Tahoma"/>
        <w:b/>
        <w:bCs/>
        <w:sz w:val="34"/>
        <w:szCs w:val="34"/>
      </w:rPr>
      <w:t xml:space="preserve">   </w:t>
    </w:r>
    <w:r w:rsidR="00354EA7">
      <w:rPr>
        <w:noProof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5C780E">
      <w:rPr>
        <w:rFonts w:ascii="Tahoma" w:hAnsi="Tahoma" w:cs="Tahoma"/>
        <w:b/>
        <w:bCs/>
        <w:sz w:val="34"/>
        <w:szCs w:val="34"/>
      </w:rPr>
      <w:t>BIENESTAR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2382E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2CB"/>
    <w:rsid w:val="001A560F"/>
    <w:rsid w:val="001C5850"/>
    <w:rsid w:val="001D0E3A"/>
    <w:rsid w:val="001D3F97"/>
    <w:rsid w:val="001E5F6E"/>
    <w:rsid w:val="00210B58"/>
    <w:rsid w:val="00216515"/>
    <w:rsid w:val="002239FB"/>
    <w:rsid w:val="00233922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4EA7"/>
    <w:rsid w:val="003577A9"/>
    <w:rsid w:val="00361FFE"/>
    <w:rsid w:val="0036572E"/>
    <w:rsid w:val="00377E9C"/>
    <w:rsid w:val="00395462"/>
    <w:rsid w:val="003A7AA5"/>
    <w:rsid w:val="003B3242"/>
    <w:rsid w:val="004104ED"/>
    <w:rsid w:val="00411A3A"/>
    <w:rsid w:val="0045074C"/>
    <w:rsid w:val="0045604D"/>
    <w:rsid w:val="004615D0"/>
    <w:rsid w:val="004622AE"/>
    <w:rsid w:val="00481CD7"/>
    <w:rsid w:val="004A152E"/>
    <w:rsid w:val="004B7023"/>
    <w:rsid w:val="004D2ACD"/>
    <w:rsid w:val="004F29A2"/>
    <w:rsid w:val="004F7BC9"/>
    <w:rsid w:val="00501A7D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C1232"/>
    <w:rsid w:val="005C5F32"/>
    <w:rsid w:val="005C780E"/>
    <w:rsid w:val="005E00CA"/>
    <w:rsid w:val="005F5D6D"/>
    <w:rsid w:val="0060173E"/>
    <w:rsid w:val="006123A7"/>
    <w:rsid w:val="0061593F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F2FB2"/>
    <w:rsid w:val="006F759F"/>
    <w:rsid w:val="007013CC"/>
    <w:rsid w:val="00701819"/>
    <w:rsid w:val="007242CE"/>
    <w:rsid w:val="007313C4"/>
    <w:rsid w:val="0073161F"/>
    <w:rsid w:val="00755F5F"/>
    <w:rsid w:val="00755F8D"/>
    <w:rsid w:val="00767460"/>
    <w:rsid w:val="007A08F4"/>
    <w:rsid w:val="007A7990"/>
    <w:rsid w:val="007B058A"/>
    <w:rsid w:val="007B3E49"/>
    <w:rsid w:val="007C0B07"/>
    <w:rsid w:val="007E0CE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7751C"/>
    <w:rsid w:val="00B8023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38E6"/>
    <w:rsid w:val="00C34DE0"/>
    <w:rsid w:val="00C66D09"/>
    <w:rsid w:val="00CD6E3E"/>
    <w:rsid w:val="00CE1CEA"/>
    <w:rsid w:val="00D05985"/>
    <w:rsid w:val="00D25909"/>
    <w:rsid w:val="00D27C23"/>
    <w:rsid w:val="00D30B3B"/>
    <w:rsid w:val="00D328A0"/>
    <w:rsid w:val="00D422BA"/>
    <w:rsid w:val="00D51B9A"/>
    <w:rsid w:val="00D62BAE"/>
    <w:rsid w:val="00D64D25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076ED"/>
    <w:rsid w:val="00E17429"/>
    <w:rsid w:val="00E233CD"/>
    <w:rsid w:val="00E35DDB"/>
    <w:rsid w:val="00E432C9"/>
    <w:rsid w:val="00E60CA0"/>
    <w:rsid w:val="00EA6705"/>
    <w:rsid w:val="00EB4BEF"/>
    <w:rsid w:val="00ED6457"/>
    <w:rsid w:val="00EE253D"/>
    <w:rsid w:val="00EF5152"/>
    <w:rsid w:val="00F1199A"/>
    <w:rsid w:val="00F23E7C"/>
    <w:rsid w:val="00F372E3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6</cp:revision>
  <cp:lastPrinted>2017-08-31T17:15:00Z</cp:lastPrinted>
  <dcterms:created xsi:type="dcterms:W3CDTF">2020-05-09T00:15:00Z</dcterms:created>
  <dcterms:modified xsi:type="dcterms:W3CDTF">2020-05-09T00:34:00Z</dcterms:modified>
</cp:coreProperties>
</file>