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7463FE24"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B92743">
        <w:rPr>
          <w:rFonts w:ascii="Tahoma" w:hAnsi="Tahoma" w:cs="Tahoma"/>
          <w:sz w:val="20"/>
          <w:szCs w:val="20"/>
        </w:rPr>
        <w:t>1</w:t>
      </w:r>
      <w:r w:rsidR="00626582">
        <w:rPr>
          <w:rFonts w:ascii="Tahoma" w:hAnsi="Tahoma" w:cs="Tahoma"/>
          <w:sz w:val="20"/>
          <w:szCs w:val="20"/>
        </w:rPr>
        <w:t>5</w:t>
      </w:r>
      <w:r w:rsidR="00B92743">
        <w:rPr>
          <w:rFonts w:ascii="Tahoma" w:hAnsi="Tahoma" w:cs="Tahoma"/>
          <w:sz w:val="20"/>
          <w:szCs w:val="20"/>
        </w:rPr>
        <w:t xml:space="preserve"> de julio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D96B90">
        <w:rPr>
          <w:rFonts w:ascii="Tahoma" w:hAnsi="Tahoma" w:cs="Tahoma"/>
          <w:sz w:val="20"/>
          <w:szCs w:val="20"/>
          <w:lang w:val="es-MX"/>
        </w:rPr>
        <w:t>1</w:t>
      </w:r>
    </w:p>
    <w:p w14:paraId="638AFA47" w14:textId="26C01504"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B92743">
        <w:rPr>
          <w:rFonts w:ascii="Tahoma" w:hAnsi="Tahoma" w:cs="Tahoma"/>
          <w:sz w:val="20"/>
          <w:szCs w:val="20"/>
        </w:rPr>
        <w:t>Salón de Protocolo</w:t>
      </w:r>
      <w:r w:rsidR="004A152E">
        <w:rPr>
          <w:rFonts w:ascii="Tahoma" w:hAnsi="Tahoma" w:cs="Tahoma"/>
          <w:sz w:val="20"/>
          <w:szCs w:val="20"/>
        </w:rPr>
        <w:t xml:space="preserve"> </w:t>
      </w:r>
      <w:r w:rsidR="00626582">
        <w:rPr>
          <w:rFonts w:ascii="Tahoma" w:hAnsi="Tahoma" w:cs="Tahoma"/>
          <w:sz w:val="20"/>
          <w:szCs w:val="20"/>
        </w:rPr>
        <w:t>9</w:t>
      </w:r>
      <w:r w:rsidR="00D96B90">
        <w:rPr>
          <w:rFonts w:ascii="Tahoma" w:hAnsi="Tahoma" w:cs="Tahoma"/>
          <w:sz w:val="20"/>
          <w:szCs w:val="20"/>
        </w:rPr>
        <w:t>:00</w:t>
      </w:r>
      <w:r w:rsidR="00DD5A9F">
        <w:rPr>
          <w:rFonts w:ascii="Tahoma" w:hAnsi="Tahoma" w:cs="Tahoma"/>
          <w:sz w:val="20"/>
          <w:szCs w:val="20"/>
        </w:rPr>
        <w:t xml:space="preserve"> horas</w:t>
      </w:r>
      <w:r w:rsidR="00B85000">
        <w:rPr>
          <w:rFonts w:ascii="Tahoma" w:hAnsi="Tahoma" w:cs="Tahoma"/>
          <w:sz w:val="20"/>
          <w:szCs w:val="20"/>
        </w:rPr>
        <w:t xml:space="preserve"> </w:t>
      </w:r>
    </w:p>
    <w:p w14:paraId="3B92017E" w14:textId="6F314358" w:rsidR="00834570" w:rsidRDefault="00DC11C3" w:rsidP="00007747">
      <w:pPr>
        <w:jc w:val="center"/>
        <w:rPr>
          <w:rFonts w:ascii="Tahoma" w:hAnsi="Tahoma" w:cs="Tahoma"/>
          <w:sz w:val="20"/>
          <w:szCs w:val="20"/>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4FF18572" w14:textId="77777777" w:rsidR="0062032A" w:rsidRPr="00007747" w:rsidRDefault="0062032A" w:rsidP="00007747">
      <w:pPr>
        <w:jc w:val="center"/>
        <w:rPr>
          <w:rFonts w:ascii="Tahoma" w:hAnsi="Tahoma" w:cs="Tahoma"/>
          <w:sz w:val="20"/>
          <w:szCs w:val="20"/>
          <w:lang w:val="es-MX"/>
        </w:rPr>
      </w:pPr>
    </w:p>
    <w:p w14:paraId="4065B94D" w14:textId="77777777" w:rsidR="0084254F"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p>
    <w:p w14:paraId="4D230C1C" w14:textId="3268A821" w:rsidR="00556DB6" w:rsidRPr="00B92743" w:rsidRDefault="001A560F" w:rsidP="00B92743">
      <w:pPr>
        <w:tabs>
          <w:tab w:val="center" w:pos="4672"/>
          <w:tab w:val="left" w:pos="8115"/>
        </w:tabs>
        <w:spacing w:line="360" w:lineRule="auto"/>
        <w:rPr>
          <w:rFonts w:ascii="Tahoma" w:hAnsi="Tahoma" w:cs="Tahoma"/>
          <w:b/>
          <w:i/>
        </w:rPr>
      </w:pPr>
      <w:r w:rsidRPr="00ED6457">
        <w:rPr>
          <w:rFonts w:ascii="Tahoma" w:hAnsi="Tahoma" w:cs="Tahoma"/>
          <w:b/>
          <w:i/>
        </w:rPr>
        <w:tab/>
      </w:r>
    </w:p>
    <w:p w14:paraId="14517345" w14:textId="067CF04D" w:rsidR="001D0E3A" w:rsidRPr="00B92743" w:rsidRDefault="001A560F" w:rsidP="002644AA">
      <w:pPr>
        <w:jc w:val="both"/>
        <w:rPr>
          <w:rFonts w:ascii="Tahoma" w:eastAsiaTheme="minorHAnsi" w:hAnsi="Tahoma" w:cs="Tahoma"/>
          <w:sz w:val="22"/>
          <w:szCs w:val="22"/>
          <w:lang w:eastAsia="en-US"/>
        </w:rPr>
      </w:pPr>
      <w:r w:rsidRPr="00B92743">
        <w:rPr>
          <w:rFonts w:ascii="Tahoma" w:eastAsiaTheme="minorHAnsi" w:hAnsi="Tahoma" w:cs="Tahoma"/>
          <w:b/>
          <w:sz w:val="22"/>
          <w:szCs w:val="22"/>
          <w:lang w:val="es-US" w:eastAsia="en-US"/>
        </w:rPr>
        <w:t>1.-</w:t>
      </w:r>
      <w:r w:rsidRPr="00B92743">
        <w:rPr>
          <w:rFonts w:ascii="Tahoma" w:eastAsiaTheme="minorHAnsi" w:hAnsi="Tahoma" w:cs="Tahoma"/>
          <w:sz w:val="22"/>
          <w:szCs w:val="22"/>
          <w:lang w:val="es-US" w:eastAsia="en-US"/>
        </w:rPr>
        <w:t xml:space="preserve"> Pase de lista y declaración de quórum legal.</w:t>
      </w:r>
      <w:r w:rsidR="006E05FF" w:rsidRPr="00B92743">
        <w:rPr>
          <w:rFonts w:ascii="Tahoma" w:eastAsiaTheme="minorHAnsi" w:hAnsi="Tahoma" w:cs="Tahoma"/>
          <w:sz w:val="22"/>
          <w:szCs w:val="22"/>
          <w:lang w:eastAsia="en-US"/>
        </w:rPr>
        <w:tab/>
      </w:r>
    </w:p>
    <w:p w14:paraId="3B1C8A5B" w14:textId="77777777" w:rsidR="00ED218E" w:rsidRPr="00B92743" w:rsidRDefault="00ED218E" w:rsidP="00F1199A">
      <w:pPr>
        <w:jc w:val="both"/>
        <w:rPr>
          <w:rFonts w:ascii="Tahoma" w:eastAsiaTheme="minorHAnsi" w:hAnsi="Tahoma" w:cs="Tahoma"/>
          <w:b/>
          <w:sz w:val="22"/>
          <w:szCs w:val="22"/>
          <w:lang w:val="es-US" w:eastAsia="en-US"/>
        </w:rPr>
      </w:pPr>
    </w:p>
    <w:p w14:paraId="40947625" w14:textId="704B7192" w:rsidR="00F1199A" w:rsidRPr="00B92743" w:rsidRDefault="001A560F" w:rsidP="00F1199A">
      <w:pPr>
        <w:jc w:val="both"/>
        <w:rPr>
          <w:rFonts w:ascii="Tahoma" w:eastAsiaTheme="minorHAnsi" w:hAnsi="Tahoma" w:cs="Tahoma"/>
          <w:sz w:val="22"/>
          <w:szCs w:val="22"/>
          <w:lang w:val="es-US" w:eastAsia="en-US"/>
        </w:rPr>
      </w:pPr>
      <w:r w:rsidRPr="00B92743">
        <w:rPr>
          <w:rFonts w:ascii="Tahoma" w:eastAsiaTheme="minorHAnsi" w:hAnsi="Tahoma" w:cs="Tahoma"/>
          <w:b/>
          <w:sz w:val="22"/>
          <w:szCs w:val="22"/>
          <w:lang w:val="es-US" w:eastAsia="en-US"/>
        </w:rPr>
        <w:t>2.-</w:t>
      </w:r>
      <w:r w:rsidRPr="00B92743">
        <w:rPr>
          <w:rFonts w:ascii="Tahoma" w:eastAsiaTheme="minorHAnsi" w:hAnsi="Tahoma" w:cs="Tahoma"/>
          <w:sz w:val="22"/>
          <w:szCs w:val="22"/>
          <w:lang w:val="es-US" w:eastAsia="en-US"/>
        </w:rPr>
        <w:t xml:space="preserve"> Lectura del Orden del Día, y en su caso, aprobación.</w:t>
      </w:r>
    </w:p>
    <w:p w14:paraId="03A5087E" w14:textId="4DF870CD" w:rsidR="009C3955" w:rsidRPr="00B92743" w:rsidRDefault="009C3955" w:rsidP="00F1199A">
      <w:pPr>
        <w:jc w:val="both"/>
        <w:rPr>
          <w:rFonts w:ascii="Tahoma" w:eastAsiaTheme="minorHAnsi" w:hAnsi="Tahoma" w:cs="Tahoma"/>
          <w:sz w:val="22"/>
          <w:szCs w:val="22"/>
          <w:lang w:eastAsia="en-US"/>
        </w:rPr>
      </w:pPr>
    </w:p>
    <w:p w14:paraId="67E9B2D9" w14:textId="5216691D" w:rsidR="0039356B" w:rsidRPr="00B92743" w:rsidRDefault="001A560F" w:rsidP="0039356B">
      <w:pPr>
        <w:jc w:val="both"/>
        <w:rPr>
          <w:rFonts w:ascii="Tahoma" w:eastAsiaTheme="minorHAnsi" w:hAnsi="Tahoma" w:cs="Tahoma"/>
          <w:sz w:val="22"/>
          <w:szCs w:val="22"/>
          <w:lang w:val="es-US" w:eastAsia="en-US"/>
        </w:rPr>
      </w:pPr>
      <w:r w:rsidRPr="00B92743">
        <w:rPr>
          <w:rFonts w:ascii="Tahoma" w:eastAsiaTheme="minorHAnsi" w:hAnsi="Tahoma" w:cs="Tahoma"/>
          <w:b/>
          <w:sz w:val="22"/>
          <w:szCs w:val="22"/>
          <w:lang w:val="es-US" w:eastAsia="en-US"/>
        </w:rPr>
        <w:t>3.-</w:t>
      </w:r>
      <w:r w:rsidR="00147D9A" w:rsidRPr="00B92743">
        <w:rPr>
          <w:rFonts w:ascii="Tahoma" w:eastAsiaTheme="minorHAnsi" w:hAnsi="Tahoma" w:cs="Tahoma"/>
          <w:sz w:val="22"/>
          <w:szCs w:val="22"/>
          <w:lang w:val="es-US" w:eastAsia="en-US"/>
        </w:rPr>
        <w:t xml:space="preserve"> </w:t>
      </w:r>
      <w:r w:rsidR="004B7023" w:rsidRPr="00B92743">
        <w:rPr>
          <w:rFonts w:ascii="Tahoma" w:eastAsiaTheme="minorHAnsi" w:hAnsi="Tahoma" w:cs="Tahoma"/>
          <w:sz w:val="22"/>
          <w:szCs w:val="22"/>
          <w:lang w:val="es-US" w:eastAsia="en-US"/>
        </w:rPr>
        <w:t xml:space="preserve">Lectura del Acta de la </w:t>
      </w:r>
      <w:r w:rsidR="004A152E" w:rsidRPr="00B92743">
        <w:rPr>
          <w:rFonts w:ascii="Tahoma" w:eastAsiaTheme="minorHAnsi" w:hAnsi="Tahoma" w:cs="Tahoma"/>
          <w:sz w:val="22"/>
          <w:szCs w:val="22"/>
          <w:lang w:val="es-US" w:eastAsia="en-US"/>
        </w:rPr>
        <w:t xml:space="preserve">Sesión </w:t>
      </w:r>
      <w:r w:rsidR="004B7023" w:rsidRPr="00B92743">
        <w:rPr>
          <w:rFonts w:ascii="Tahoma" w:eastAsiaTheme="minorHAnsi" w:hAnsi="Tahoma" w:cs="Tahoma"/>
          <w:sz w:val="22"/>
          <w:szCs w:val="22"/>
          <w:lang w:val="es-US" w:eastAsia="en-US"/>
        </w:rPr>
        <w:t>anterior</w:t>
      </w:r>
      <w:r w:rsidR="00E432C9" w:rsidRPr="00B92743">
        <w:rPr>
          <w:rFonts w:ascii="Tahoma" w:eastAsiaTheme="minorHAnsi" w:hAnsi="Tahoma" w:cs="Tahoma"/>
          <w:sz w:val="22"/>
          <w:szCs w:val="22"/>
          <w:lang w:val="es-US" w:eastAsia="en-US"/>
        </w:rPr>
        <w:t xml:space="preserve"> de fecha </w:t>
      </w:r>
      <w:r w:rsidR="00B92743" w:rsidRPr="00B92743">
        <w:rPr>
          <w:rFonts w:ascii="Tahoma" w:eastAsiaTheme="minorHAnsi" w:hAnsi="Tahoma" w:cs="Tahoma"/>
          <w:sz w:val="22"/>
          <w:szCs w:val="22"/>
          <w:lang w:val="es-US" w:eastAsia="en-US"/>
        </w:rPr>
        <w:t>29 de junio</w:t>
      </w:r>
      <w:r w:rsidR="0084254F" w:rsidRPr="00B92743">
        <w:rPr>
          <w:rFonts w:ascii="Tahoma" w:eastAsiaTheme="minorHAnsi" w:hAnsi="Tahoma" w:cs="Tahoma"/>
          <w:sz w:val="22"/>
          <w:szCs w:val="22"/>
          <w:lang w:val="es-US" w:eastAsia="en-US"/>
        </w:rPr>
        <w:t xml:space="preserve"> de 2021</w:t>
      </w:r>
      <w:r w:rsidR="004B7023" w:rsidRPr="00B92743">
        <w:rPr>
          <w:rFonts w:ascii="Tahoma" w:eastAsiaTheme="minorHAnsi" w:hAnsi="Tahoma" w:cs="Tahoma"/>
          <w:sz w:val="22"/>
          <w:szCs w:val="22"/>
          <w:lang w:val="es-US" w:eastAsia="en-US"/>
        </w:rPr>
        <w:t>, y en su caso, aprobación.</w:t>
      </w:r>
    </w:p>
    <w:p w14:paraId="7864C208" w14:textId="77777777" w:rsidR="00E01536" w:rsidRPr="00B92743" w:rsidRDefault="00E01536" w:rsidP="0039356B">
      <w:pPr>
        <w:jc w:val="both"/>
        <w:rPr>
          <w:rFonts w:ascii="Tahoma" w:eastAsiaTheme="minorHAnsi" w:hAnsi="Tahoma" w:cs="Tahoma"/>
          <w:bCs/>
          <w:sz w:val="22"/>
          <w:szCs w:val="22"/>
          <w:lang w:val="es-US" w:eastAsia="en-US"/>
        </w:rPr>
      </w:pPr>
    </w:p>
    <w:p w14:paraId="305524EE" w14:textId="77777777" w:rsidR="00B92743" w:rsidRPr="00B92743" w:rsidRDefault="006A4F4F" w:rsidP="00B92743">
      <w:pPr>
        <w:jc w:val="both"/>
        <w:rPr>
          <w:rFonts w:ascii="Tahoma" w:eastAsiaTheme="minorHAnsi" w:hAnsi="Tahoma" w:cs="Tahoma"/>
          <w:bCs/>
          <w:sz w:val="22"/>
          <w:szCs w:val="22"/>
          <w:lang w:val="es-US" w:eastAsia="en-US"/>
        </w:rPr>
      </w:pPr>
      <w:r w:rsidRPr="00B92743">
        <w:rPr>
          <w:rFonts w:ascii="Tahoma" w:eastAsiaTheme="minorHAnsi" w:hAnsi="Tahoma" w:cs="Tahoma"/>
          <w:b/>
          <w:sz w:val="22"/>
          <w:szCs w:val="22"/>
          <w:lang w:val="es-US" w:eastAsia="en-US"/>
        </w:rPr>
        <w:t>4</w:t>
      </w:r>
      <w:r w:rsidR="0039356B" w:rsidRPr="00B92743">
        <w:rPr>
          <w:rFonts w:ascii="Tahoma" w:eastAsiaTheme="minorHAnsi" w:hAnsi="Tahoma" w:cs="Tahoma"/>
          <w:b/>
          <w:sz w:val="22"/>
          <w:szCs w:val="22"/>
          <w:lang w:val="es-US" w:eastAsia="en-US"/>
        </w:rPr>
        <w:t>.-</w:t>
      </w:r>
      <w:r w:rsidR="0039356B" w:rsidRPr="00B92743">
        <w:rPr>
          <w:rFonts w:ascii="Tahoma" w:eastAsiaTheme="minorHAnsi" w:hAnsi="Tahoma" w:cs="Tahoma"/>
          <w:bCs/>
          <w:sz w:val="22"/>
          <w:szCs w:val="22"/>
          <w:lang w:val="es-US" w:eastAsia="en-US"/>
        </w:rPr>
        <w:t xml:space="preserve"> </w:t>
      </w:r>
      <w:r w:rsidR="00B92743" w:rsidRPr="00B92743">
        <w:rPr>
          <w:rFonts w:ascii="Tahoma" w:eastAsiaTheme="minorHAnsi" w:hAnsi="Tahoma" w:cs="Tahoma"/>
          <w:bCs/>
          <w:sz w:val="22"/>
          <w:szCs w:val="22"/>
          <w:lang w:val="es-US" w:eastAsia="en-US"/>
        </w:rPr>
        <w:t>Lectura del Dictamen con Minuta de Decreto por virtud del cual “Se reforman y adicionan diversas disposiciones de la Ley de Seguridad Integral Escolar para el Estado Libre y Soberano de Puebla, en materia de clases en la modalidad a distancia y acoso escolar cibernético”, y en su caso, aprobación.</w:t>
      </w:r>
    </w:p>
    <w:p w14:paraId="24F9C17E" w14:textId="77777777" w:rsidR="00B92743" w:rsidRPr="00B92743" w:rsidRDefault="00B92743" w:rsidP="00B92743">
      <w:pPr>
        <w:jc w:val="both"/>
        <w:rPr>
          <w:rFonts w:ascii="Tahoma" w:eastAsiaTheme="minorHAnsi" w:hAnsi="Tahoma" w:cs="Tahoma"/>
          <w:bCs/>
          <w:sz w:val="22"/>
          <w:szCs w:val="22"/>
          <w:lang w:val="es-US" w:eastAsia="en-US"/>
        </w:rPr>
      </w:pPr>
    </w:p>
    <w:p w14:paraId="566AB9ED" w14:textId="77777777" w:rsidR="00B92743" w:rsidRPr="00B92743" w:rsidRDefault="00B92743" w:rsidP="00B92743">
      <w:pPr>
        <w:jc w:val="both"/>
        <w:rPr>
          <w:rFonts w:ascii="Tahoma" w:eastAsiaTheme="minorHAnsi" w:hAnsi="Tahoma" w:cs="Tahoma"/>
          <w:bCs/>
          <w:sz w:val="22"/>
          <w:szCs w:val="22"/>
          <w:lang w:val="es-US" w:eastAsia="en-US"/>
        </w:rPr>
      </w:pPr>
      <w:r w:rsidRPr="00B92743">
        <w:rPr>
          <w:rFonts w:ascii="Tahoma" w:eastAsiaTheme="minorHAnsi" w:hAnsi="Tahoma" w:cs="Tahoma"/>
          <w:b/>
          <w:sz w:val="22"/>
          <w:szCs w:val="22"/>
          <w:lang w:val="es-US" w:eastAsia="en-US"/>
        </w:rPr>
        <w:t>5.-</w:t>
      </w:r>
      <w:r w:rsidRPr="00B92743">
        <w:rPr>
          <w:rFonts w:ascii="Tahoma" w:eastAsiaTheme="minorHAnsi" w:hAnsi="Tahoma" w:cs="Tahoma"/>
          <w:bCs/>
          <w:sz w:val="22"/>
          <w:szCs w:val="22"/>
          <w:lang w:val="es-US" w:eastAsia="en-US"/>
        </w:rPr>
        <w:t xml:space="preserve"> Lectura del Acuerdo por virtud del cual “Se exhorta a la Secretaría de Educación, a fin de que todos y todas las alumnas que hayan perdido a su madre o padre de familia y/o tutor o tutora en esta pandemia, se les otorgue una beca al 100% para el pago de sus inscripciones, entre otro resolutivo”, y en su caso, aprobación.</w:t>
      </w:r>
    </w:p>
    <w:p w14:paraId="15DA9285" w14:textId="77777777" w:rsidR="00B92743" w:rsidRPr="00B92743" w:rsidRDefault="00B92743" w:rsidP="00B92743">
      <w:pPr>
        <w:jc w:val="both"/>
        <w:rPr>
          <w:rFonts w:ascii="Tahoma" w:eastAsiaTheme="minorHAnsi" w:hAnsi="Tahoma" w:cs="Tahoma"/>
          <w:bCs/>
          <w:sz w:val="22"/>
          <w:szCs w:val="22"/>
          <w:lang w:val="es-US" w:eastAsia="en-US"/>
        </w:rPr>
      </w:pPr>
    </w:p>
    <w:p w14:paraId="53B4A116" w14:textId="7D33BEAC" w:rsidR="00B92743" w:rsidRPr="00B92743" w:rsidRDefault="00B92743" w:rsidP="00B92743">
      <w:pPr>
        <w:jc w:val="both"/>
        <w:rPr>
          <w:rFonts w:ascii="Tahoma" w:eastAsiaTheme="minorHAnsi" w:hAnsi="Tahoma" w:cs="Tahoma"/>
          <w:bCs/>
          <w:sz w:val="22"/>
          <w:szCs w:val="22"/>
          <w:lang w:val="es-US" w:eastAsia="en-US"/>
        </w:rPr>
      </w:pPr>
      <w:r w:rsidRPr="00B92743">
        <w:rPr>
          <w:rFonts w:ascii="Tahoma" w:eastAsiaTheme="minorHAnsi" w:hAnsi="Tahoma" w:cs="Tahoma"/>
          <w:b/>
          <w:sz w:val="22"/>
          <w:szCs w:val="22"/>
          <w:lang w:val="es-US" w:eastAsia="en-US"/>
        </w:rPr>
        <w:t>6.-</w:t>
      </w:r>
      <w:r w:rsidRPr="00B92743">
        <w:rPr>
          <w:rFonts w:ascii="Tahoma" w:eastAsiaTheme="minorHAnsi" w:hAnsi="Tahoma" w:cs="Tahoma"/>
          <w:bCs/>
          <w:sz w:val="22"/>
          <w:szCs w:val="22"/>
          <w:lang w:val="es-US" w:eastAsia="en-US"/>
        </w:rPr>
        <w:t xml:space="preserve"> Lectura del Acuerdo por virtud del cual “Se exhorta respetuosamente al Titular del Ejecutivo del Estado, a las Autoridades Educativas del Estado y a las Entidades Paraestatales de la entidad, que prestan el servicio público de educación media superior y superior, para que en el ámbito de sus atribuciones, establezcan mecanismos que permitan condonar, o en su caso, realizar descuentos u otorgar facilidades para el pago de inscripciones y colegiaturas, tomando en consideración la fecha en que se suspendieron las clases de manera oficial, por motivo de la pandemia generada por el virus SARS-CoV2 (COVID-19) y por lo que resta del año 2020, a efecto de no vulnerar el Derecho Humano a la Educación y apoyar la economía familiar de las y los poblanos”, y en su caso, aprobación.</w:t>
      </w:r>
    </w:p>
    <w:p w14:paraId="53949B56" w14:textId="77777777" w:rsidR="00B92743" w:rsidRPr="00B92743" w:rsidRDefault="00B92743" w:rsidP="00B92743">
      <w:pPr>
        <w:jc w:val="both"/>
        <w:rPr>
          <w:rFonts w:ascii="Tahoma" w:eastAsiaTheme="minorHAnsi" w:hAnsi="Tahoma" w:cs="Tahoma"/>
          <w:bCs/>
          <w:sz w:val="22"/>
          <w:szCs w:val="22"/>
          <w:lang w:val="es-US" w:eastAsia="en-US"/>
        </w:rPr>
      </w:pPr>
    </w:p>
    <w:p w14:paraId="071823FD" w14:textId="77777777" w:rsidR="00B92743" w:rsidRPr="00B92743" w:rsidRDefault="00B92743" w:rsidP="00B92743">
      <w:pPr>
        <w:jc w:val="both"/>
        <w:rPr>
          <w:rFonts w:ascii="Tahoma" w:eastAsiaTheme="minorHAnsi" w:hAnsi="Tahoma" w:cs="Tahoma"/>
          <w:bCs/>
          <w:sz w:val="22"/>
          <w:szCs w:val="22"/>
          <w:lang w:val="es-US" w:eastAsia="en-US"/>
        </w:rPr>
      </w:pPr>
      <w:r w:rsidRPr="00B92743">
        <w:rPr>
          <w:rFonts w:ascii="Tahoma" w:eastAsiaTheme="minorHAnsi" w:hAnsi="Tahoma" w:cs="Tahoma"/>
          <w:b/>
          <w:sz w:val="22"/>
          <w:szCs w:val="22"/>
          <w:lang w:val="es-US" w:eastAsia="en-US"/>
        </w:rPr>
        <w:t>7.-</w:t>
      </w:r>
      <w:r w:rsidRPr="00B92743">
        <w:rPr>
          <w:rFonts w:ascii="Tahoma" w:eastAsiaTheme="minorHAnsi" w:hAnsi="Tahoma" w:cs="Tahoma"/>
          <w:bCs/>
          <w:sz w:val="22"/>
          <w:szCs w:val="22"/>
          <w:lang w:val="es-US" w:eastAsia="en-US"/>
        </w:rPr>
        <w:t xml:space="preserve"> Lectura del Acuerdo por virtud del cual “Se exhorta respetuosamente a la Secretaría de Educación Pública del Gobierno del Estado para que realice inmediatamente una revisión que permita corroborar que efectivamente la totalidad de las escuelas, centros escolares, institutos tecnológicos y universidades cuentan con lavabos, agua, jabón, gel antibacterial, termómetros electrónicos, oxímetros y los insumos necesarios para evitar contagios por Covid-19, así como se hayan adaptado los salones de clases, para que tengan ventilación y se guarde la sana distancia recomendada por las autoridades de salud y, en caso, de no contar con ello, se implemente, previo al inicio de clases presenciales”, y en su caso, aprobación.</w:t>
      </w:r>
    </w:p>
    <w:p w14:paraId="44294A0C" w14:textId="77777777" w:rsidR="00B92743" w:rsidRPr="00B92743" w:rsidRDefault="00B92743" w:rsidP="00B92743">
      <w:pPr>
        <w:jc w:val="both"/>
        <w:rPr>
          <w:rFonts w:ascii="Tahoma" w:eastAsiaTheme="minorHAnsi" w:hAnsi="Tahoma" w:cs="Tahoma"/>
          <w:bCs/>
          <w:sz w:val="22"/>
          <w:szCs w:val="22"/>
          <w:lang w:val="es-US" w:eastAsia="en-US"/>
        </w:rPr>
      </w:pPr>
    </w:p>
    <w:p w14:paraId="507CD0B1" w14:textId="01DBE168" w:rsidR="00B92743" w:rsidRPr="00B92743" w:rsidRDefault="00B92743" w:rsidP="00B92743">
      <w:pPr>
        <w:jc w:val="both"/>
        <w:rPr>
          <w:rFonts w:ascii="Tahoma" w:eastAsiaTheme="minorHAnsi" w:hAnsi="Tahoma" w:cs="Tahoma"/>
          <w:bCs/>
          <w:sz w:val="22"/>
          <w:szCs w:val="22"/>
          <w:lang w:val="es-US" w:eastAsia="en-US"/>
        </w:rPr>
      </w:pPr>
      <w:r w:rsidRPr="00B92743">
        <w:rPr>
          <w:rFonts w:ascii="Tahoma" w:eastAsiaTheme="minorHAnsi" w:hAnsi="Tahoma" w:cs="Tahoma"/>
          <w:b/>
          <w:sz w:val="22"/>
          <w:szCs w:val="22"/>
          <w:lang w:val="es-US" w:eastAsia="en-US"/>
        </w:rPr>
        <w:t>8.-</w:t>
      </w:r>
      <w:r w:rsidRPr="00B92743">
        <w:rPr>
          <w:rFonts w:ascii="Tahoma" w:eastAsiaTheme="minorHAnsi" w:hAnsi="Tahoma" w:cs="Tahoma"/>
          <w:bCs/>
          <w:sz w:val="22"/>
          <w:szCs w:val="22"/>
          <w:lang w:val="es-US" w:eastAsia="en-US"/>
        </w:rPr>
        <w:t xml:space="preserve"> Lectura del Acuerdo por virtud del cual “Se exhorta respetuosamente a la Secretaría de Educación Pública del Estado de Puebla para que, supervise a las escuelas públicas de nivel básico, no estén cobrando cuotas escolares durante la contingencia”, y en su caso, aprobación.</w:t>
      </w:r>
    </w:p>
    <w:p w14:paraId="6B631158" w14:textId="77777777" w:rsidR="00B92743" w:rsidRPr="00B92743" w:rsidRDefault="00B92743" w:rsidP="00B92743">
      <w:pPr>
        <w:jc w:val="both"/>
        <w:rPr>
          <w:rFonts w:ascii="Tahoma" w:eastAsiaTheme="minorHAnsi" w:hAnsi="Tahoma" w:cs="Tahoma"/>
          <w:bCs/>
          <w:sz w:val="22"/>
          <w:szCs w:val="22"/>
          <w:lang w:val="es-US" w:eastAsia="en-US"/>
        </w:rPr>
      </w:pPr>
    </w:p>
    <w:p w14:paraId="5F5EFDA0" w14:textId="77777777" w:rsidR="00B92743" w:rsidRPr="00B92743" w:rsidRDefault="00B92743" w:rsidP="00B92743">
      <w:pPr>
        <w:jc w:val="both"/>
        <w:rPr>
          <w:rFonts w:ascii="Tahoma" w:eastAsiaTheme="minorHAnsi" w:hAnsi="Tahoma" w:cs="Tahoma"/>
          <w:bCs/>
          <w:sz w:val="22"/>
          <w:szCs w:val="22"/>
          <w:lang w:val="es-US" w:eastAsia="en-US"/>
        </w:rPr>
      </w:pPr>
      <w:r w:rsidRPr="00B92743">
        <w:rPr>
          <w:rFonts w:ascii="Tahoma" w:eastAsiaTheme="minorHAnsi" w:hAnsi="Tahoma" w:cs="Tahoma"/>
          <w:b/>
          <w:sz w:val="22"/>
          <w:szCs w:val="22"/>
          <w:lang w:val="es-US" w:eastAsia="en-US"/>
        </w:rPr>
        <w:t>9.-</w:t>
      </w:r>
      <w:r w:rsidRPr="00B92743">
        <w:rPr>
          <w:rFonts w:ascii="Tahoma" w:eastAsiaTheme="minorHAnsi" w:hAnsi="Tahoma" w:cs="Tahoma"/>
          <w:bCs/>
          <w:sz w:val="22"/>
          <w:szCs w:val="22"/>
          <w:lang w:val="es-US" w:eastAsia="en-US"/>
        </w:rPr>
        <w:t xml:space="preserve"> Lectura del Acuerdo por virtud del cual “Se exhorta respetuosamente al Gobierno del Estado de Puebla, por medio de la Secretaría de Educación Estatal, para que al término de la emergencia sanitaria por el SARS CoV2 (COVID 19) se lleve a cabo una campaña de entrega de útiles escolares en las zonas con mayor índice de marginación en el Estado de Puebla a fin de favorecer a las y los estudiantes poblanos a concluir su ciclo escolar dignamente”, y en su caso, aprobación.</w:t>
      </w:r>
    </w:p>
    <w:p w14:paraId="5A34CF78" w14:textId="77777777" w:rsidR="00B92743" w:rsidRPr="00B92743" w:rsidRDefault="00B92743" w:rsidP="00B92743">
      <w:pPr>
        <w:jc w:val="both"/>
        <w:rPr>
          <w:rFonts w:ascii="Tahoma" w:eastAsiaTheme="minorHAnsi" w:hAnsi="Tahoma" w:cs="Tahoma"/>
          <w:bCs/>
          <w:sz w:val="22"/>
          <w:szCs w:val="22"/>
          <w:lang w:val="es-US" w:eastAsia="en-US"/>
        </w:rPr>
      </w:pPr>
    </w:p>
    <w:p w14:paraId="47CF162E" w14:textId="37082176" w:rsidR="00501A7D" w:rsidRPr="00B92743" w:rsidRDefault="00B92743" w:rsidP="00B92743">
      <w:pPr>
        <w:jc w:val="both"/>
        <w:rPr>
          <w:rFonts w:ascii="Tahoma" w:eastAsiaTheme="minorHAnsi" w:hAnsi="Tahoma" w:cs="Tahoma"/>
          <w:bCs/>
          <w:sz w:val="22"/>
          <w:szCs w:val="22"/>
          <w:lang w:val="es-US" w:eastAsia="en-US"/>
        </w:rPr>
      </w:pPr>
      <w:r w:rsidRPr="00B92743">
        <w:rPr>
          <w:rFonts w:ascii="Tahoma" w:eastAsiaTheme="minorHAnsi" w:hAnsi="Tahoma" w:cs="Tahoma"/>
          <w:b/>
          <w:sz w:val="22"/>
          <w:szCs w:val="22"/>
          <w:lang w:val="es-US" w:eastAsia="en-US"/>
        </w:rPr>
        <w:t>10.-</w:t>
      </w:r>
      <w:r w:rsidRPr="00B92743">
        <w:rPr>
          <w:rFonts w:ascii="Tahoma" w:eastAsiaTheme="minorHAnsi" w:hAnsi="Tahoma" w:cs="Tahoma"/>
          <w:bCs/>
          <w:sz w:val="22"/>
          <w:szCs w:val="22"/>
          <w:lang w:val="es-US" w:eastAsia="en-US"/>
        </w:rPr>
        <w:t xml:space="preserve"> Asuntos Generales.</w:t>
      </w:r>
    </w:p>
    <w:sectPr w:rsidR="00501A7D" w:rsidRPr="00B92743">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3854C" w14:textId="77777777" w:rsidR="00601A92" w:rsidRDefault="00601A92">
      <w:r>
        <w:separator/>
      </w:r>
    </w:p>
  </w:endnote>
  <w:endnote w:type="continuationSeparator" w:id="0">
    <w:p w14:paraId="5B45B91E" w14:textId="77777777" w:rsidR="00601A92" w:rsidRDefault="0060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55397" w14:textId="77777777" w:rsidR="00601A92" w:rsidRDefault="00601A92">
      <w:r>
        <w:separator/>
      </w:r>
    </w:p>
  </w:footnote>
  <w:footnote w:type="continuationSeparator" w:id="0">
    <w:p w14:paraId="0093C34D" w14:textId="77777777" w:rsidR="00601A92" w:rsidRDefault="0060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1575" w14:textId="77777777" w:rsidR="00D96B90" w:rsidRDefault="00D96B90" w:rsidP="00354EA7">
    <w:pPr>
      <w:pStyle w:val="Encabezado"/>
      <w:spacing w:line="140" w:lineRule="atLeast"/>
      <w:ind w:left="1560" w:right="-316" w:hanging="851"/>
      <w:jc w:val="center"/>
      <w:rPr>
        <w:rFonts w:ascii="Monotype Corsiva" w:hAnsi="Monotype Corsiva"/>
        <w:b/>
        <w:lang w:val="es-MX"/>
      </w:rPr>
    </w:pPr>
  </w:p>
  <w:p w14:paraId="781BCC40" w14:textId="7E095F77" w:rsidR="00354EA7" w:rsidRDefault="00C6502E" w:rsidP="00354EA7">
    <w:pPr>
      <w:pStyle w:val="Encabezado"/>
      <w:spacing w:line="140" w:lineRule="atLeast"/>
      <w:ind w:left="1560" w:right="-316" w:hanging="851"/>
      <w:jc w:val="center"/>
      <w:rPr>
        <w:rFonts w:ascii="Monotype Corsiva" w:hAnsi="Monotype Corsiva"/>
        <w:b/>
        <w:lang w:val="es-MX"/>
      </w:rPr>
    </w:pPr>
    <w:r>
      <w:rPr>
        <w:rFonts w:ascii="Lucida Handwriting" w:hAnsi="Lucida Handwriting"/>
        <w:sz w:val="16"/>
        <w:szCs w:val="16"/>
      </w:rPr>
      <w:t xml:space="preserve">     “2021, 375 años de la fundación de la Biblioteca Palafoxiana”   </w:t>
    </w:r>
    <w:r w:rsidR="001A560F">
      <w:rPr>
        <w:rFonts w:ascii="Monotype Corsiva" w:hAnsi="Monotype Corsiva"/>
        <w:b/>
        <w:lang w:val="es-MX"/>
      </w:rPr>
      <w:t xml:space="preserve">  </w:t>
    </w:r>
  </w:p>
  <w:p w14:paraId="2D8460B8" w14:textId="6F5E0D53" w:rsidR="00A81236" w:rsidRPr="0061593F" w:rsidRDefault="009565D6" w:rsidP="009565D6">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354EA7">
      <w:rPr>
        <w:noProof/>
        <w:lang w:val="es-MX" w:eastAsia="es-MX"/>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C35">
      <w:rPr>
        <w:rFonts w:ascii="Tahoma" w:hAnsi="Tahoma" w:cs="Tahoma"/>
        <w:b/>
        <w:bCs/>
        <w:sz w:val="34"/>
        <w:szCs w:val="34"/>
      </w:rPr>
      <w:t xml:space="preserve">   </w:t>
    </w:r>
    <w:r w:rsidR="0063501C">
      <w:rPr>
        <w:rFonts w:ascii="Tahoma" w:hAnsi="Tahoma" w:cs="Tahoma"/>
        <w:b/>
        <w:bCs/>
        <w:sz w:val="34"/>
        <w:szCs w:val="34"/>
      </w:rPr>
      <w:t xml:space="preserve">  </w:t>
    </w:r>
    <w:r w:rsidR="001D0E3A">
      <w:rPr>
        <w:rFonts w:ascii="Tahoma" w:hAnsi="Tahoma" w:cs="Tahoma"/>
        <w:b/>
        <w:bCs/>
        <w:sz w:val="34"/>
        <w:szCs w:val="34"/>
      </w:rPr>
      <w:t>COMISIÓN DE</w:t>
    </w:r>
    <w:r w:rsidR="00CD6E3E">
      <w:rPr>
        <w:rFonts w:ascii="Tahoma" w:hAnsi="Tahoma" w:cs="Tahoma"/>
        <w:b/>
        <w:bCs/>
        <w:sz w:val="34"/>
        <w:szCs w:val="34"/>
      </w:rPr>
      <w:t xml:space="preserve"> </w:t>
    </w:r>
    <w:r w:rsidR="009C3955">
      <w:rPr>
        <w:rFonts w:ascii="Tahoma" w:hAnsi="Tahoma" w:cs="Tahoma"/>
        <w:b/>
        <w:bCs/>
        <w:sz w:val="34"/>
        <w:szCs w:val="34"/>
      </w:rPr>
      <w:t>EDUCACIÓN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7747"/>
    <w:rsid w:val="00010155"/>
    <w:rsid w:val="00016C35"/>
    <w:rsid w:val="00032D4C"/>
    <w:rsid w:val="00052731"/>
    <w:rsid w:val="0006265B"/>
    <w:rsid w:val="000647AB"/>
    <w:rsid w:val="000761D2"/>
    <w:rsid w:val="000A7E06"/>
    <w:rsid w:val="000D2685"/>
    <w:rsid w:val="000E1BA6"/>
    <w:rsid w:val="000E76A8"/>
    <w:rsid w:val="00115789"/>
    <w:rsid w:val="001160F1"/>
    <w:rsid w:val="001348C1"/>
    <w:rsid w:val="00147D9A"/>
    <w:rsid w:val="001502FA"/>
    <w:rsid w:val="00150CD8"/>
    <w:rsid w:val="001877A0"/>
    <w:rsid w:val="001A52CB"/>
    <w:rsid w:val="001A560F"/>
    <w:rsid w:val="001C5850"/>
    <w:rsid w:val="001D0E3A"/>
    <w:rsid w:val="001D3F97"/>
    <w:rsid w:val="001E5F6E"/>
    <w:rsid w:val="001F189E"/>
    <w:rsid w:val="00210B58"/>
    <w:rsid w:val="00212FD4"/>
    <w:rsid w:val="00216515"/>
    <w:rsid w:val="002239FB"/>
    <w:rsid w:val="002346E2"/>
    <w:rsid w:val="00240CFA"/>
    <w:rsid w:val="002644AA"/>
    <w:rsid w:val="00273E08"/>
    <w:rsid w:val="00281575"/>
    <w:rsid w:val="00287D89"/>
    <w:rsid w:val="00297BF5"/>
    <w:rsid w:val="002A2954"/>
    <w:rsid w:val="002B6A4A"/>
    <w:rsid w:val="002C5AD7"/>
    <w:rsid w:val="00307E9F"/>
    <w:rsid w:val="00335B2E"/>
    <w:rsid w:val="00354EA7"/>
    <w:rsid w:val="003577A9"/>
    <w:rsid w:val="00361FFE"/>
    <w:rsid w:val="0036572E"/>
    <w:rsid w:val="00377E9C"/>
    <w:rsid w:val="0039356B"/>
    <w:rsid w:val="00395462"/>
    <w:rsid w:val="003A7AA5"/>
    <w:rsid w:val="003B3242"/>
    <w:rsid w:val="004104ED"/>
    <w:rsid w:val="00411A3A"/>
    <w:rsid w:val="00417EFF"/>
    <w:rsid w:val="00420D4A"/>
    <w:rsid w:val="0045074C"/>
    <w:rsid w:val="0045604D"/>
    <w:rsid w:val="004615D0"/>
    <w:rsid w:val="004622AE"/>
    <w:rsid w:val="00481CD7"/>
    <w:rsid w:val="004A152E"/>
    <w:rsid w:val="004B7023"/>
    <w:rsid w:val="004D2ACD"/>
    <w:rsid w:val="004F29A2"/>
    <w:rsid w:val="004F7BC9"/>
    <w:rsid w:val="00501A7D"/>
    <w:rsid w:val="0051254C"/>
    <w:rsid w:val="0051455A"/>
    <w:rsid w:val="00515026"/>
    <w:rsid w:val="00515B0D"/>
    <w:rsid w:val="00524A14"/>
    <w:rsid w:val="00531FFD"/>
    <w:rsid w:val="00533B2E"/>
    <w:rsid w:val="005358F3"/>
    <w:rsid w:val="0054373D"/>
    <w:rsid w:val="00550B7D"/>
    <w:rsid w:val="00556DB6"/>
    <w:rsid w:val="00557ADF"/>
    <w:rsid w:val="00577730"/>
    <w:rsid w:val="005825E9"/>
    <w:rsid w:val="005C1232"/>
    <w:rsid w:val="005C5F32"/>
    <w:rsid w:val="005F5D6D"/>
    <w:rsid w:val="0060173E"/>
    <w:rsid w:val="00601A92"/>
    <w:rsid w:val="006053DB"/>
    <w:rsid w:val="006123A7"/>
    <w:rsid w:val="00613693"/>
    <w:rsid w:val="0061593F"/>
    <w:rsid w:val="0062032A"/>
    <w:rsid w:val="0062135F"/>
    <w:rsid w:val="00626582"/>
    <w:rsid w:val="006268C1"/>
    <w:rsid w:val="0063501C"/>
    <w:rsid w:val="00641D0A"/>
    <w:rsid w:val="0066763B"/>
    <w:rsid w:val="00670605"/>
    <w:rsid w:val="00674A9D"/>
    <w:rsid w:val="006877AE"/>
    <w:rsid w:val="006A06E9"/>
    <w:rsid w:val="006A4F4F"/>
    <w:rsid w:val="006A5C8D"/>
    <w:rsid w:val="006C29F2"/>
    <w:rsid w:val="006C356D"/>
    <w:rsid w:val="006C3DDA"/>
    <w:rsid w:val="006E05FF"/>
    <w:rsid w:val="006F2FB2"/>
    <w:rsid w:val="006F759F"/>
    <w:rsid w:val="007013CC"/>
    <w:rsid w:val="00701819"/>
    <w:rsid w:val="007242CE"/>
    <w:rsid w:val="007313C4"/>
    <w:rsid w:val="00755F5F"/>
    <w:rsid w:val="00755F8D"/>
    <w:rsid w:val="00767460"/>
    <w:rsid w:val="00770727"/>
    <w:rsid w:val="00772250"/>
    <w:rsid w:val="0078263D"/>
    <w:rsid w:val="007A08F4"/>
    <w:rsid w:val="007A7990"/>
    <w:rsid w:val="007B058A"/>
    <w:rsid w:val="007B3E49"/>
    <w:rsid w:val="007C0B07"/>
    <w:rsid w:val="007E0CE7"/>
    <w:rsid w:val="007E79D3"/>
    <w:rsid w:val="007F280F"/>
    <w:rsid w:val="008052A8"/>
    <w:rsid w:val="00830EEF"/>
    <w:rsid w:val="00834570"/>
    <w:rsid w:val="00834D31"/>
    <w:rsid w:val="0084254F"/>
    <w:rsid w:val="00884093"/>
    <w:rsid w:val="00887C41"/>
    <w:rsid w:val="0089070E"/>
    <w:rsid w:val="008956A4"/>
    <w:rsid w:val="008A0527"/>
    <w:rsid w:val="008E629A"/>
    <w:rsid w:val="00903DAA"/>
    <w:rsid w:val="00913FDD"/>
    <w:rsid w:val="009152A9"/>
    <w:rsid w:val="0091615D"/>
    <w:rsid w:val="00920F1A"/>
    <w:rsid w:val="009418E7"/>
    <w:rsid w:val="009565D6"/>
    <w:rsid w:val="00967A29"/>
    <w:rsid w:val="00973D20"/>
    <w:rsid w:val="0097600D"/>
    <w:rsid w:val="00987846"/>
    <w:rsid w:val="00987CF2"/>
    <w:rsid w:val="009A50E6"/>
    <w:rsid w:val="009C3955"/>
    <w:rsid w:val="009C61E6"/>
    <w:rsid w:val="009D269B"/>
    <w:rsid w:val="009D315D"/>
    <w:rsid w:val="009D43BF"/>
    <w:rsid w:val="009F6FD3"/>
    <w:rsid w:val="00A033E6"/>
    <w:rsid w:val="00A0539B"/>
    <w:rsid w:val="00A12094"/>
    <w:rsid w:val="00A664A5"/>
    <w:rsid w:val="00A71522"/>
    <w:rsid w:val="00A81236"/>
    <w:rsid w:val="00A97D58"/>
    <w:rsid w:val="00AB492F"/>
    <w:rsid w:val="00AB5939"/>
    <w:rsid w:val="00AC1AAB"/>
    <w:rsid w:val="00AC6C32"/>
    <w:rsid w:val="00AC79B3"/>
    <w:rsid w:val="00AD13F0"/>
    <w:rsid w:val="00AD34F9"/>
    <w:rsid w:val="00AD39D5"/>
    <w:rsid w:val="00AE2D86"/>
    <w:rsid w:val="00AE7BBD"/>
    <w:rsid w:val="00AF0FFB"/>
    <w:rsid w:val="00AF13F3"/>
    <w:rsid w:val="00B5278D"/>
    <w:rsid w:val="00B6511F"/>
    <w:rsid w:val="00B7751C"/>
    <w:rsid w:val="00B85000"/>
    <w:rsid w:val="00B85795"/>
    <w:rsid w:val="00B87099"/>
    <w:rsid w:val="00B92743"/>
    <w:rsid w:val="00BA0D81"/>
    <w:rsid w:val="00BA2B06"/>
    <w:rsid w:val="00BD4C01"/>
    <w:rsid w:val="00BE5EAA"/>
    <w:rsid w:val="00C10F95"/>
    <w:rsid w:val="00C14137"/>
    <w:rsid w:val="00C25448"/>
    <w:rsid w:val="00C338E6"/>
    <w:rsid w:val="00C34DE0"/>
    <w:rsid w:val="00C63B7B"/>
    <w:rsid w:val="00C6502E"/>
    <w:rsid w:val="00C66D09"/>
    <w:rsid w:val="00CA780C"/>
    <w:rsid w:val="00CD6974"/>
    <w:rsid w:val="00CD6E3E"/>
    <w:rsid w:val="00CE1CEA"/>
    <w:rsid w:val="00D05985"/>
    <w:rsid w:val="00D25909"/>
    <w:rsid w:val="00D27C23"/>
    <w:rsid w:val="00D30B3B"/>
    <w:rsid w:val="00D328A0"/>
    <w:rsid w:val="00D422BA"/>
    <w:rsid w:val="00D51B9A"/>
    <w:rsid w:val="00D60F9E"/>
    <w:rsid w:val="00D62BAE"/>
    <w:rsid w:val="00D9375F"/>
    <w:rsid w:val="00D9436E"/>
    <w:rsid w:val="00D96B90"/>
    <w:rsid w:val="00DA22DE"/>
    <w:rsid w:val="00DB0A08"/>
    <w:rsid w:val="00DB3D80"/>
    <w:rsid w:val="00DB4EEB"/>
    <w:rsid w:val="00DC11C3"/>
    <w:rsid w:val="00DD5A9F"/>
    <w:rsid w:val="00DD5C8D"/>
    <w:rsid w:val="00DE00E1"/>
    <w:rsid w:val="00DE0915"/>
    <w:rsid w:val="00DE238D"/>
    <w:rsid w:val="00E0058E"/>
    <w:rsid w:val="00E01536"/>
    <w:rsid w:val="00E076ED"/>
    <w:rsid w:val="00E17429"/>
    <w:rsid w:val="00E233CD"/>
    <w:rsid w:val="00E35DDB"/>
    <w:rsid w:val="00E432C9"/>
    <w:rsid w:val="00E60CA0"/>
    <w:rsid w:val="00E70F23"/>
    <w:rsid w:val="00E75F46"/>
    <w:rsid w:val="00EA6705"/>
    <w:rsid w:val="00EB4BEF"/>
    <w:rsid w:val="00ED218E"/>
    <w:rsid w:val="00ED6457"/>
    <w:rsid w:val="00EE253D"/>
    <w:rsid w:val="00EF5152"/>
    <w:rsid w:val="00F1199A"/>
    <w:rsid w:val="00F23E7C"/>
    <w:rsid w:val="00F372E3"/>
    <w:rsid w:val="00F53952"/>
    <w:rsid w:val="00F86F69"/>
    <w:rsid w:val="00F87840"/>
    <w:rsid w:val="00FB0A3D"/>
    <w:rsid w:val="00FC1CF3"/>
    <w:rsid w:val="00FD1078"/>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F20F5D-F0CC-4C57-813E-9DC1B3F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4</cp:revision>
  <cp:lastPrinted>2017-08-31T17:15:00Z</cp:lastPrinted>
  <dcterms:created xsi:type="dcterms:W3CDTF">2021-07-13T22:34:00Z</dcterms:created>
  <dcterms:modified xsi:type="dcterms:W3CDTF">2021-07-14T22:05:00Z</dcterms:modified>
</cp:coreProperties>
</file>