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DFA3" w14:textId="77777777" w:rsidR="000A7398"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C</w:t>
      </w:r>
      <w:r w:rsidR="008D5465" w:rsidRPr="00A01F0B">
        <w:rPr>
          <w:rFonts w:ascii="Arial" w:eastAsia="Arial Unicode MS" w:hAnsi="Arial" w:cs="Arial"/>
          <w:b/>
          <w:color w:val="000000" w:themeColor="text1"/>
          <w:sz w:val="24"/>
          <w:szCs w:val="24"/>
          <w:u w:color="000000"/>
          <w:bdr w:val="nil"/>
          <w:lang w:val="es-ES_tradnl" w:eastAsia="es-ES"/>
        </w:rPr>
        <w:t xml:space="preserve">IUDADANOS </w:t>
      </w:r>
      <w:r w:rsidR="000A7398" w:rsidRPr="00A01F0B">
        <w:rPr>
          <w:rFonts w:ascii="Arial" w:eastAsia="Arial Unicode MS" w:hAnsi="Arial" w:cs="Arial"/>
          <w:b/>
          <w:color w:val="000000" w:themeColor="text1"/>
          <w:sz w:val="24"/>
          <w:szCs w:val="24"/>
          <w:u w:color="000000"/>
          <w:bdr w:val="nil"/>
          <w:lang w:val="es-ES_tradnl" w:eastAsia="es-ES"/>
        </w:rPr>
        <w:t>DIPUTADOS INTEGRANTES</w:t>
      </w:r>
    </w:p>
    <w:p w14:paraId="4AE04436" w14:textId="622CAA1B" w:rsidR="000A7398" w:rsidRPr="00A01F0B" w:rsidRDefault="000A7398"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 xml:space="preserve">DE </w:t>
      </w:r>
      <w:r w:rsidR="003123D2" w:rsidRPr="00A01F0B">
        <w:rPr>
          <w:rFonts w:ascii="Arial" w:eastAsia="Arial Unicode MS" w:hAnsi="Arial" w:cs="Arial"/>
          <w:b/>
          <w:color w:val="000000" w:themeColor="text1"/>
          <w:sz w:val="24"/>
          <w:szCs w:val="24"/>
          <w:u w:color="000000"/>
          <w:bdr w:val="nil"/>
          <w:lang w:val="es-ES_tradnl" w:eastAsia="es-ES"/>
        </w:rPr>
        <w:t xml:space="preserve">LA </w:t>
      </w:r>
      <w:r w:rsidR="00A01F0B" w:rsidRPr="00A01F0B">
        <w:rPr>
          <w:rFonts w:ascii="Arial" w:eastAsia="Arial Unicode MS" w:hAnsi="Arial" w:cs="Arial"/>
          <w:b/>
          <w:color w:val="000000" w:themeColor="text1"/>
          <w:sz w:val="24"/>
          <w:szCs w:val="24"/>
          <w:u w:color="000000"/>
          <w:bdr w:val="nil"/>
          <w:lang w:val="es-ES_tradnl" w:eastAsia="es-ES"/>
        </w:rPr>
        <w:t>MESA DIRECTIVA</w:t>
      </w:r>
      <w:r w:rsidR="00A06E68" w:rsidRPr="00A01F0B">
        <w:rPr>
          <w:rFonts w:ascii="Arial" w:eastAsia="Arial Unicode MS" w:hAnsi="Arial" w:cs="Arial"/>
          <w:b/>
          <w:color w:val="000000" w:themeColor="text1"/>
          <w:sz w:val="24"/>
          <w:szCs w:val="24"/>
          <w:u w:color="000000"/>
          <w:bdr w:val="nil"/>
          <w:lang w:val="es-ES_tradnl" w:eastAsia="es-ES"/>
        </w:rPr>
        <w:t xml:space="preserve"> DE LA LX LEGISLATURA</w:t>
      </w:r>
    </w:p>
    <w:p w14:paraId="18A596D9" w14:textId="77777777" w:rsidR="000A7398"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DEL HONORABLE CONGRESO</w:t>
      </w:r>
      <w:r w:rsidR="000A7398" w:rsidRPr="00A01F0B">
        <w:rPr>
          <w:rFonts w:ascii="Arial" w:eastAsia="Arial Unicode MS" w:hAnsi="Arial" w:cs="Arial"/>
          <w:b/>
          <w:color w:val="000000" w:themeColor="text1"/>
          <w:sz w:val="24"/>
          <w:szCs w:val="24"/>
          <w:u w:color="000000"/>
          <w:bdr w:val="nil"/>
          <w:lang w:val="es-ES_tradnl" w:eastAsia="es-ES"/>
        </w:rPr>
        <w:t xml:space="preserve"> DEL ESTADO</w:t>
      </w:r>
    </w:p>
    <w:p w14:paraId="2398C465" w14:textId="77777777" w:rsidR="000A7398"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LIBRE Y SOBERANO DE PUEBLA</w:t>
      </w:r>
    </w:p>
    <w:p w14:paraId="36B32E0F" w14:textId="77777777" w:rsidR="003123D2"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P R E S E N T E</w:t>
      </w:r>
    </w:p>
    <w:p w14:paraId="266B876E" w14:textId="77777777" w:rsidR="00887EA8" w:rsidRPr="00A01F0B" w:rsidRDefault="00887EA8"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9BE6944" w14:textId="105B9C46" w:rsidR="00AD4DBD" w:rsidRPr="00A01F0B" w:rsidRDefault="00C5461D" w:rsidP="00A01F0B">
      <w:pPr>
        <w:spacing w:after="0" w:line="264" w:lineRule="auto"/>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ab/>
      </w:r>
      <w:r w:rsidR="00FC540D" w:rsidRPr="00A01F0B">
        <w:rPr>
          <w:rFonts w:ascii="Arial" w:eastAsia="Calibri" w:hAnsi="Arial" w:cs="Arial"/>
          <w:color w:val="000000" w:themeColor="text1"/>
          <w:sz w:val="24"/>
          <w:szCs w:val="24"/>
          <w:lang w:eastAsia="en-US"/>
        </w:rPr>
        <w:t>El</w:t>
      </w:r>
      <w:r w:rsidR="0048145D" w:rsidRPr="00A01F0B">
        <w:rPr>
          <w:rFonts w:ascii="Arial" w:eastAsia="Calibri" w:hAnsi="Arial" w:cs="Arial"/>
          <w:color w:val="000000" w:themeColor="text1"/>
          <w:sz w:val="24"/>
          <w:szCs w:val="24"/>
          <w:lang w:eastAsia="en-US"/>
        </w:rPr>
        <w:t xml:space="preserve"> suscrit</w:t>
      </w:r>
      <w:r w:rsidR="00FC540D" w:rsidRPr="00A01F0B">
        <w:rPr>
          <w:rFonts w:ascii="Arial" w:eastAsia="Calibri" w:hAnsi="Arial" w:cs="Arial"/>
          <w:color w:val="000000" w:themeColor="text1"/>
          <w:sz w:val="24"/>
          <w:szCs w:val="24"/>
          <w:lang w:eastAsia="en-US"/>
        </w:rPr>
        <w:t>o</w:t>
      </w:r>
      <w:r w:rsidR="0048145D" w:rsidRPr="00A01F0B">
        <w:rPr>
          <w:rFonts w:ascii="Arial" w:eastAsia="Calibri" w:hAnsi="Arial" w:cs="Arial"/>
          <w:color w:val="000000" w:themeColor="text1"/>
          <w:sz w:val="24"/>
          <w:szCs w:val="24"/>
          <w:lang w:eastAsia="en-US"/>
        </w:rPr>
        <w:t xml:space="preserve"> </w:t>
      </w:r>
      <w:r w:rsidR="00FC540D" w:rsidRPr="00A01F0B">
        <w:rPr>
          <w:rFonts w:ascii="Arial" w:hAnsi="Arial" w:cs="Arial"/>
          <w:color w:val="000000" w:themeColor="text1"/>
          <w:sz w:val="24"/>
          <w:szCs w:val="24"/>
        </w:rPr>
        <w:t xml:space="preserve">Diputado </w:t>
      </w:r>
      <w:r w:rsidR="007E1DD2" w:rsidRPr="00A01F0B">
        <w:rPr>
          <w:rFonts w:ascii="Arial" w:eastAsia="Calibri" w:hAnsi="Arial" w:cs="Arial"/>
          <w:color w:val="000000" w:themeColor="text1"/>
          <w:sz w:val="24"/>
          <w:szCs w:val="24"/>
          <w:lang w:eastAsia="en-US"/>
        </w:rPr>
        <w:t>Raúl Espinosa Martínez, integrante del Grupo Legislativo del Partido Acción Nacional</w:t>
      </w:r>
      <w:r w:rsidR="00FC540D" w:rsidRPr="00A01F0B">
        <w:rPr>
          <w:rFonts w:ascii="Arial" w:eastAsia="Calibri" w:hAnsi="Arial" w:cs="Arial"/>
          <w:color w:val="000000" w:themeColor="text1"/>
          <w:sz w:val="24"/>
          <w:szCs w:val="24"/>
          <w:lang w:eastAsia="en-US"/>
        </w:rPr>
        <w:t xml:space="preserve"> </w:t>
      </w:r>
      <w:r w:rsidR="00AD4DBD" w:rsidRPr="00A01F0B">
        <w:rPr>
          <w:rFonts w:ascii="Arial" w:eastAsia="Calibri" w:hAnsi="Arial" w:cs="Arial"/>
          <w:color w:val="000000" w:themeColor="text1"/>
          <w:sz w:val="24"/>
          <w:szCs w:val="24"/>
          <w:lang w:eastAsia="en-US"/>
        </w:rPr>
        <w:t xml:space="preserve">de la LX Legislatura del Honorable Congreso del Estado, con fundamento en lo dispuesto por los artículos </w:t>
      </w:r>
      <w:r w:rsidR="00A06E68" w:rsidRPr="00A01F0B">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A01F0B">
        <w:rPr>
          <w:rFonts w:ascii="Arial" w:hAnsi="Arial" w:cs="Arial"/>
          <w:color w:val="000000" w:themeColor="text1"/>
          <w:sz w:val="24"/>
          <w:szCs w:val="24"/>
        </w:rPr>
        <w:t>,</w:t>
      </w:r>
      <w:r w:rsidR="00AD4DBD" w:rsidRPr="00A01F0B">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7629940" w14:textId="77777777" w:rsidR="00554617" w:rsidRPr="00A01F0B" w:rsidRDefault="00554617" w:rsidP="00A01F0B">
      <w:pPr>
        <w:spacing w:after="0" w:line="264" w:lineRule="auto"/>
        <w:jc w:val="both"/>
        <w:rPr>
          <w:rFonts w:ascii="Arial" w:eastAsia="Calibri" w:hAnsi="Arial" w:cs="Arial"/>
          <w:color w:val="000000" w:themeColor="text1"/>
          <w:sz w:val="24"/>
          <w:szCs w:val="24"/>
          <w:lang w:eastAsia="en-US"/>
        </w:rPr>
      </w:pPr>
    </w:p>
    <w:p w14:paraId="1B69E28E" w14:textId="77777777" w:rsidR="003123D2" w:rsidRPr="00A01F0B" w:rsidRDefault="003123D2" w:rsidP="00A01F0B">
      <w:pPr>
        <w:spacing w:after="0" w:line="264" w:lineRule="auto"/>
        <w:jc w:val="center"/>
        <w:rPr>
          <w:rFonts w:ascii="Arial" w:eastAsia="Calibri" w:hAnsi="Arial" w:cs="Arial"/>
          <w:b/>
          <w:color w:val="000000" w:themeColor="text1"/>
          <w:sz w:val="24"/>
          <w:szCs w:val="24"/>
          <w:lang w:eastAsia="en-US"/>
        </w:rPr>
      </w:pPr>
      <w:r w:rsidRPr="00A01F0B">
        <w:rPr>
          <w:rFonts w:ascii="Arial" w:eastAsia="Calibri" w:hAnsi="Arial" w:cs="Arial"/>
          <w:b/>
          <w:color w:val="000000" w:themeColor="text1"/>
          <w:sz w:val="24"/>
          <w:szCs w:val="24"/>
          <w:lang w:eastAsia="en-US"/>
        </w:rPr>
        <w:t>C O N S I D E R A N D O S</w:t>
      </w:r>
    </w:p>
    <w:p w14:paraId="447EC34E" w14:textId="77777777" w:rsidR="007E1DD2" w:rsidRPr="00A01F0B" w:rsidRDefault="007E1DD2" w:rsidP="00A01F0B">
      <w:pPr>
        <w:spacing w:after="0" w:line="264" w:lineRule="auto"/>
        <w:jc w:val="both"/>
        <w:rPr>
          <w:rFonts w:ascii="Arial" w:eastAsia="Calibri" w:hAnsi="Arial" w:cs="Arial"/>
          <w:b/>
          <w:color w:val="000000" w:themeColor="text1"/>
          <w:sz w:val="24"/>
          <w:szCs w:val="24"/>
          <w:lang w:eastAsia="en-US"/>
        </w:rPr>
      </w:pPr>
    </w:p>
    <w:p w14:paraId="3C3D62B3" w14:textId="2C0848A6" w:rsidR="00CD0F57" w:rsidRPr="00CD0F57" w:rsidRDefault="0019534D" w:rsidP="00CD0F57">
      <w:pPr>
        <w:spacing w:after="0" w:line="264" w:lineRule="auto"/>
        <w:ind w:firstLine="708"/>
        <w:jc w:val="both"/>
        <w:rPr>
          <w:rFonts w:ascii="Arial" w:hAnsi="Arial" w:cs="Arial"/>
          <w:sz w:val="24"/>
          <w:szCs w:val="24"/>
        </w:rPr>
      </w:pPr>
      <w:r w:rsidRPr="00CD0F57">
        <w:rPr>
          <w:rFonts w:ascii="Arial" w:hAnsi="Arial" w:cs="Arial"/>
          <w:sz w:val="24"/>
          <w:szCs w:val="24"/>
        </w:rPr>
        <w:t xml:space="preserve">Que </w:t>
      </w:r>
      <w:r w:rsidR="00CD0F57" w:rsidRPr="00CD0F57">
        <w:rPr>
          <w:rFonts w:ascii="Arial" w:hAnsi="Arial" w:cs="Arial"/>
          <w:sz w:val="24"/>
          <w:szCs w:val="24"/>
        </w:rPr>
        <w:t xml:space="preserve">el artículo 36 de la Ley General </w:t>
      </w:r>
      <w:r w:rsidR="00CD0F57">
        <w:rPr>
          <w:rFonts w:ascii="Arial" w:hAnsi="Arial" w:cs="Arial"/>
          <w:sz w:val="24"/>
          <w:szCs w:val="24"/>
        </w:rPr>
        <w:t>d</w:t>
      </w:r>
      <w:r w:rsidR="00CD0F57" w:rsidRPr="00CD0F57">
        <w:rPr>
          <w:rFonts w:ascii="Arial" w:hAnsi="Arial" w:cs="Arial"/>
          <w:sz w:val="24"/>
          <w:szCs w:val="24"/>
        </w:rPr>
        <w:t xml:space="preserve">e Asentamientos Humanos, Ordenamiento Territorial </w:t>
      </w:r>
      <w:r w:rsidR="00CD0F57">
        <w:rPr>
          <w:rFonts w:ascii="Arial" w:hAnsi="Arial" w:cs="Arial"/>
          <w:sz w:val="24"/>
          <w:szCs w:val="24"/>
        </w:rPr>
        <w:t>y</w:t>
      </w:r>
      <w:r w:rsidR="00CD0F57" w:rsidRPr="00CD0F57">
        <w:rPr>
          <w:rFonts w:ascii="Arial" w:hAnsi="Arial" w:cs="Arial"/>
          <w:sz w:val="24"/>
          <w:szCs w:val="24"/>
        </w:rPr>
        <w:t xml:space="preserve"> Desarrollo Urbano señala que: </w:t>
      </w:r>
    </w:p>
    <w:p w14:paraId="18900A14" w14:textId="77777777" w:rsidR="00CD0F57" w:rsidRDefault="00CD0F57" w:rsidP="00CD0F57">
      <w:pPr>
        <w:spacing w:after="0" w:line="264" w:lineRule="auto"/>
        <w:ind w:firstLine="708"/>
        <w:jc w:val="both"/>
      </w:pPr>
    </w:p>
    <w:p w14:paraId="5DDC2B00" w14:textId="77777777" w:rsidR="00CD0F57" w:rsidRPr="00700EB3" w:rsidRDefault="00CD0F57" w:rsidP="0096480F">
      <w:pPr>
        <w:spacing w:after="0" w:line="264" w:lineRule="auto"/>
        <w:ind w:left="737" w:right="737" w:firstLine="708"/>
        <w:jc w:val="both"/>
        <w:rPr>
          <w:rFonts w:ascii="Arial" w:hAnsi="Arial" w:cs="Arial"/>
          <w:i/>
          <w:iCs/>
          <w:sz w:val="20"/>
          <w:szCs w:val="20"/>
        </w:rPr>
      </w:pPr>
      <w:r w:rsidRPr="00700EB3">
        <w:rPr>
          <w:rFonts w:ascii="Arial" w:hAnsi="Arial" w:cs="Arial"/>
          <w:i/>
          <w:iCs/>
          <w:sz w:val="20"/>
          <w:szCs w:val="20"/>
        </w:rPr>
        <w:t xml:space="preserve">“Para lograr una eficaz gobernanza metropolitana, se establecerán los mecanismos y los instrumentos de carácter obligatorio que aseguren la acción coordinada institucional de los tres órdenes de gobierno y la participación de la sociedad. </w:t>
      </w:r>
    </w:p>
    <w:p w14:paraId="2B9ECB47" w14:textId="77777777" w:rsidR="00CD0F57" w:rsidRPr="00700EB3" w:rsidRDefault="00CD0F57" w:rsidP="0096480F">
      <w:pPr>
        <w:spacing w:after="0" w:line="264" w:lineRule="auto"/>
        <w:ind w:left="737" w:right="737" w:firstLine="708"/>
        <w:jc w:val="both"/>
        <w:rPr>
          <w:rFonts w:ascii="Arial" w:hAnsi="Arial" w:cs="Arial"/>
          <w:i/>
          <w:iCs/>
          <w:sz w:val="20"/>
          <w:szCs w:val="20"/>
        </w:rPr>
      </w:pPr>
    </w:p>
    <w:p w14:paraId="5274A0C7" w14:textId="626A85E0" w:rsidR="007464A8" w:rsidRPr="00700EB3" w:rsidRDefault="00CD0F57" w:rsidP="0096480F">
      <w:pPr>
        <w:spacing w:after="0" w:line="264" w:lineRule="auto"/>
        <w:ind w:left="737" w:right="737" w:firstLine="708"/>
        <w:jc w:val="both"/>
        <w:rPr>
          <w:rFonts w:ascii="Arial" w:hAnsi="Arial" w:cs="Arial"/>
          <w:i/>
          <w:iCs/>
          <w:sz w:val="20"/>
          <w:szCs w:val="20"/>
        </w:rPr>
      </w:pPr>
      <w:r w:rsidRPr="00700EB3">
        <w:rPr>
          <w:rFonts w:ascii="Arial" w:hAnsi="Arial" w:cs="Arial"/>
          <w:i/>
          <w:iCs/>
          <w:sz w:val="20"/>
          <w:szCs w:val="20"/>
        </w:rPr>
        <w:t>La gestión de las zonas metropolitanas o conurbaciones se efectuará a través de las instancias siguientes:</w:t>
      </w:r>
    </w:p>
    <w:p w14:paraId="16312D2A" w14:textId="161BC57E" w:rsidR="007464A8" w:rsidRPr="00700EB3" w:rsidRDefault="007464A8" w:rsidP="0096480F">
      <w:pPr>
        <w:spacing w:after="0" w:line="264" w:lineRule="auto"/>
        <w:ind w:left="737" w:right="737" w:firstLine="708"/>
        <w:jc w:val="both"/>
        <w:rPr>
          <w:rFonts w:ascii="Arial" w:hAnsi="Arial" w:cs="Arial"/>
          <w:i/>
          <w:iCs/>
          <w:sz w:val="20"/>
          <w:szCs w:val="20"/>
        </w:rPr>
      </w:pPr>
    </w:p>
    <w:p w14:paraId="4274347C" w14:textId="6A980728" w:rsidR="00CD0F57" w:rsidRPr="00700EB3" w:rsidRDefault="00CD0F57" w:rsidP="0096480F">
      <w:pPr>
        <w:spacing w:after="0" w:line="264" w:lineRule="auto"/>
        <w:ind w:left="737" w:right="737"/>
        <w:jc w:val="both"/>
        <w:rPr>
          <w:rFonts w:ascii="Arial" w:hAnsi="Arial" w:cs="Arial"/>
          <w:i/>
          <w:iCs/>
          <w:sz w:val="20"/>
          <w:szCs w:val="20"/>
        </w:rPr>
      </w:pPr>
      <w:r w:rsidRPr="00700EB3">
        <w:rPr>
          <w:rFonts w:ascii="Arial" w:hAnsi="Arial" w:cs="Arial"/>
          <w:i/>
          <w:iCs/>
          <w:sz w:val="20"/>
          <w:szCs w:val="20"/>
        </w:rPr>
        <w:tab/>
        <w:t>I. a IV. …</w:t>
      </w:r>
    </w:p>
    <w:p w14:paraId="65466C59" w14:textId="77777777" w:rsidR="00CD0F57" w:rsidRPr="00700EB3" w:rsidRDefault="00CD0F57" w:rsidP="0096480F">
      <w:pPr>
        <w:spacing w:after="0" w:line="264" w:lineRule="auto"/>
        <w:ind w:left="737" w:right="737" w:firstLine="708"/>
        <w:jc w:val="both"/>
        <w:rPr>
          <w:rFonts w:ascii="Arial" w:hAnsi="Arial" w:cs="Arial"/>
          <w:i/>
          <w:iCs/>
          <w:sz w:val="20"/>
          <w:szCs w:val="20"/>
        </w:rPr>
      </w:pPr>
    </w:p>
    <w:p w14:paraId="5BBD1314" w14:textId="0DA66D42" w:rsidR="00CD0F57" w:rsidRPr="00700EB3" w:rsidRDefault="00CD0F57" w:rsidP="0096480F">
      <w:pPr>
        <w:spacing w:after="0" w:line="264" w:lineRule="auto"/>
        <w:ind w:left="737" w:right="737" w:firstLine="708"/>
        <w:jc w:val="both"/>
        <w:rPr>
          <w:rFonts w:ascii="Arial" w:hAnsi="Arial" w:cs="Arial"/>
          <w:i/>
          <w:iCs/>
          <w:sz w:val="20"/>
          <w:szCs w:val="20"/>
        </w:rPr>
      </w:pPr>
      <w:r w:rsidRPr="00700EB3">
        <w:rPr>
          <w:rFonts w:ascii="Arial" w:hAnsi="Arial" w:cs="Arial"/>
          <w:i/>
          <w:iCs/>
          <w:sz w:val="20"/>
          <w:szCs w:val="20"/>
        </w:rPr>
        <w:t>V. Los mecanismos y fuentes de financiamiento de las acciones metropolitanas contemplando, entre otros, el fondo metropolitano”.</w:t>
      </w:r>
    </w:p>
    <w:p w14:paraId="194F31C5" w14:textId="77777777" w:rsidR="00CD0F57" w:rsidRPr="00700EB3" w:rsidRDefault="00CD0F57" w:rsidP="00A01F0B">
      <w:pPr>
        <w:spacing w:after="0" w:line="264" w:lineRule="auto"/>
        <w:ind w:firstLine="708"/>
        <w:jc w:val="both"/>
        <w:rPr>
          <w:rFonts w:ascii="Arial" w:hAnsi="Arial" w:cs="Arial"/>
          <w:sz w:val="20"/>
          <w:szCs w:val="20"/>
        </w:rPr>
      </w:pPr>
    </w:p>
    <w:p w14:paraId="68ACCF23" w14:textId="6DD05393" w:rsidR="0096480F" w:rsidRDefault="00C61D27" w:rsidP="00CD0F57">
      <w:pPr>
        <w:pStyle w:val="Prrafodelista"/>
        <w:spacing w:after="0" w:line="264" w:lineRule="auto"/>
        <w:ind w:left="0" w:firstLine="708"/>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 xml:space="preserve">Que </w:t>
      </w:r>
      <w:r w:rsidR="00C5031A" w:rsidRPr="00A01F0B">
        <w:rPr>
          <w:rFonts w:ascii="Arial" w:eastAsia="Calibri" w:hAnsi="Arial" w:cs="Arial"/>
          <w:color w:val="000000" w:themeColor="text1"/>
          <w:sz w:val="24"/>
          <w:szCs w:val="24"/>
          <w:lang w:eastAsia="en-US"/>
        </w:rPr>
        <w:t>c</w:t>
      </w:r>
      <w:r w:rsidR="0059696E">
        <w:rPr>
          <w:rFonts w:ascii="Arial" w:eastAsia="Calibri" w:hAnsi="Arial" w:cs="Arial"/>
          <w:color w:val="000000" w:themeColor="text1"/>
          <w:sz w:val="24"/>
          <w:szCs w:val="24"/>
          <w:lang w:eastAsia="en-US"/>
        </w:rPr>
        <w:t xml:space="preserve">on </w:t>
      </w:r>
      <w:r w:rsidR="005C09DF">
        <w:rPr>
          <w:rFonts w:ascii="Arial" w:eastAsia="Calibri" w:hAnsi="Arial" w:cs="Arial"/>
          <w:color w:val="000000" w:themeColor="text1"/>
          <w:sz w:val="24"/>
          <w:szCs w:val="24"/>
          <w:lang w:eastAsia="en-US"/>
        </w:rPr>
        <w:t xml:space="preserve">fundamento en el artículo transcrito con antelación y con </w:t>
      </w:r>
      <w:r w:rsidR="0059696E">
        <w:rPr>
          <w:rFonts w:ascii="Arial" w:eastAsia="Calibri" w:hAnsi="Arial" w:cs="Arial"/>
          <w:color w:val="000000" w:themeColor="text1"/>
          <w:sz w:val="24"/>
          <w:szCs w:val="24"/>
          <w:lang w:eastAsia="en-US"/>
        </w:rPr>
        <w:t xml:space="preserve">el fin de coadyuvar con el desarrollo de la zona metropolitana del país, en el año </w:t>
      </w:r>
      <w:r w:rsidR="005C09DF">
        <w:rPr>
          <w:rFonts w:ascii="Arial" w:eastAsia="Calibri" w:hAnsi="Arial" w:cs="Arial"/>
          <w:color w:val="000000" w:themeColor="text1"/>
          <w:sz w:val="24"/>
          <w:szCs w:val="24"/>
          <w:lang w:eastAsia="en-US"/>
        </w:rPr>
        <w:t>dos mil seis</w:t>
      </w:r>
      <w:r w:rsidR="0059696E">
        <w:rPr>
          <w:rFonts w:ascii="Arial" w:eastAsia="Calibri" w:hAnsi="Arial" w:cs="Arial"/>
          <w:color w:val="000000" w:themeColor="text1"/>
          <w:sz w:val="24"/>
          <w:szCs w:val="24"/>
          <w:lang w:eastAsia="en-US"/>
        </w:rPr>
        <w:t xml:space="preserve"> se implementó la creación del fondo metropolitano, mismo que hasta el momento ha permitido tener instrumentos de utilidad en relación con la planeación urbana, </w:t>
      </w:r>
      <w:r w:rsidR="0059696E">
        <w:rPr>
          <w:rFonts w:ascii="Arial" w:eastAsia="Calibri" w:hAnsi="Arial" w:cs="Arial"/>
          <w:color w:val="000000" w:themeColor="text1"/>
          <w:sz w:val="24"/>
          <w:szCs w:val="24"/>
          <w:lang w:eastAsia="en-US"/>
        </w:rPr>
        <w:lastRenderedPageBreak/>
        <w:t>incluso, más allá de los municipios y de las entidades federativas, toda vez que entre sus acciones fundamentales están las siguientes</w:t>
      </w:r>
      <w:r w:rsidR="0059696E">
        <w:rPr>
          <w:rStyle w:val="Refdenotaalpie"/>
          <w:rFonts w:ascii="Arial" w:eastAsia="Calibri" w:hAnsi="Arial" w:cs="Arial"/>
          <w:color w:val="000000" w:themeColor="text1"/>
          <w:sz w:val="24"/>
          <w:szCs w:val="24"/>
          <w:lang w:eastAsia="en-US"/>
        </w:rPr>
        <w:footnoteReference w:id="1"/>
      </w:r>
      <w:r w:rsidR="0059696E">
        <w:rPr>
          <w:rFonts w:ascii="Arial" w:eastAsia="Calibri" w:hAnsi="Arial" w:cs="Arial"/>
          <w:color w:val="000000" w:themeColor="text1"/>
          <w:sz w:val="24"/>
          <w:szCs w:val="24"/>
          <w:lang w:eastAsia="en-US"/>
        </w:rPr>
        <w:t>:</w:t>
      </w:r>
    </w:p>
    <w:p w14:paraId="59009F1E" w14:textId="77777777" w:rsidR="003D2781" w:rsidRDefault="003D2781" w:rsidP="00CD0F57">
      <w:pPr>
        <w:pStyle w:val="Prrafodelista"/>
        <w:spacing w:after="0" w:line="264" w:lineRule="auto"/>
        <w:ind w:left="0" w:firstLine="708"/>
        <w:jc w:val="both"/>
        <w:rPr>
          <w:rFonts w:ascii="Arial" w:eastAsia="Calibri" w:hAnsi="Arial" w:cs="Arial"/>
          <w:color w:val="000000" w:themeColor="text1"/>
          <w:sz w:val="24"/>
          <w:szCs w:val="24"/>
          <w:lang w:eastAsia="en-US"/>
        </w:rPr>
      </w:pPr>
    </w:p>
    <w:p w14:paraId="2AA9F9FA" w14:textId="77777777" w:rsidR="003D2781" w:rsidRPr="0059696E" w:rsidRDefault="003D2781" w:rsidP="003D2781">
      <w:pPr>
        <w:pStyle w:val="Prrafodelista"/>
        <w:numPr>
          <w:ilvl w:val="0"/>
          <w:numId w:val="26"/>
        </w:numPr>
        <w:jc w:val="both"/>
        <w:rPr>
          <w:rFonts w:ascii="Arial" w:hAnsi="Arial" w:cs="Arial"/>
          <w:sz w:val="24"/>
          <w:szCs w:val="24"/>
        </w:rPr>
      </w:pPr>
      <w:r>
        <w:rPr>
          <w:rFonts w:ascii="Arial" w:hAnsi="Arial" w:cs="Arial"/>
          <w:sz w:val="24"/>
          <w:szCs w:val="24"/>
        </w:rPr>
        <w:t>Adecuar</w:t>
      </w:r>
      <w:r w:rsidRPr="0059696E">
        <w:rPr>
          <w:rFonts w:ascii="Arial" w:hAnsi="Arial" w:cs="Arial"/>
          <w:sz w:val="24"/>
          <w:szCs w:val="24"/>
        </w:rPr>
        <w:t xml:space="preserve"> </w:t>
      </w:r>
      <w:r>
        <w:rPr>
          <w:rFonts w:ascii="Arial" w:hAnsi="Arial" w:cs="Arial"/>
          <w:sz w:val="24"/>
          <w:szCs w:val="24"/>
        </w:rPr>
        <w:t xml:space="preserve">la </w:t>
      </w:r>
      <w:r w:rsidRPr="0059696E">
        <w:rPr>
          <w:rFonts w:ascii="Arial" w:hAnsi="Arial" w:cs="Arial"/>
          <w:sz w:val="24"/>
          <w:szCs w:val="24"/>
        </w:rPr>
        <w:t>planeación del desarrollo urbano y regional;</w:t>
      </w:r>
    </w:p>
    <w:p w14:paraId="55E7ABCF" w14:textId="77777777" w:rsidR="003D2781" w:rsidRDefault="003D2781" w:rsidP="003D2781">
      <w:pPr>
        <w:pStyle w:val="Prrafodelista"/>
        <w:jc w:val="both"/>
        <w:rPr>
          <w:rFonts w:ascii="Arial" w:hAnsi="Arial" w:cs="Arial"/>
          <w:sz w:val="24"/>
          <w:szCs w:val="24"/>
        </w:rPr>
      </w:pPr>
    </w:p>
    <w:p w14:paraId="33B702AF" w14:textId="77777777" w:rsidR="003D2781" w:rsidRPr="0059696E" w:rsidRDefault="003D2781" w:rsidP="003D2781">
      <w:pPr>
        <w:pStyle w:val="Prrafodelista"/>
        <w:numPr>
          <w:ilvl w:val="0"/>
          <w:numId w:val="26"/>
        </w:numPr>
        <w:jc w:val="both"/>
        <w:rPr>
          <w:rFonts w:ascii="Arial" w:hAnsi="Arial" w:cs="Arial"/>
          <w:sz w:val="24"/>
          <w:szCs w:val="24"/>
        </w:rPr>
      </w:pPr>
      <w:r>
        <w:rPr>
          <w:rFonts w:ascii="Arial" w:hAnsi="Arial" w:cs="Arial"/>
          <w:sz w:val="24"/>
          <w:szCs w:val="24"/>
        </w:rPr>
        <w:t>Mejorar</w:t>
      </w:r>
      <w:r w:rsidRPr="0059696E">
        <w:rPr>
          <w:rFonts w:ascii="Arial" w:hAnsi="Arial" w:cs="Arial"/>
          <w:sz w:val="24"/>
          <w:szCs w:val="24"/>
        </w:rPr>
        <w:t xml:space="preserve"> el transporte público y la implementación de una movilidad no motorizada;</w:t>
      </w:r>
    </w:p>
    <w:p w14:paraId="0EEECF4A" w14:textId="77777777" w:rsidR="003D2781" w:rsidRDefault="003D2781" w:rsidP="003D2781">
      <w:pPr>
        <w:pStyle w:val="Prrafodelista"/>
        <w:jc w:val="both"/>
        <w:rPr>
          <w:rFonts w:ascii="Arial" w:hAnsi="Arial" w:cs="Arial"/>
          <w:sz w:val="24"/>
          <w:szCs w:val="24"/>
        </w:rPr>
      </w:pPr>
    </w:p>
    <w:p w14:paraId="7A9309F1" w14:textId="77777777" w:rsidR="003D2781" w:rsidRPr="0059696E" w:rsidRDefault="003D2781" w:rsidP="003D2781">
      <w:pPr>
        <w:pStyle w:val="Prrafodelista"/>
        <w:numPr>
          <w:ilvl w:val="0"/>
          <w:numId w:val="26"/>
        </w:numPr>
        <w:jc w:val="both"/>
        <w:rPr>
          <w:rFonts w:ascii="Arial" w:hAnsi="Arial" w:cs="Arial"/>
          <w:sz w:val="24"/>
          <w:szCs w:val="24"/>
        </w:rPr>
      </w:pPr>
      <w:r>
        <w:rPr>
          <w:rFonts w:ascii="Arial" w:hAnsi="Arial" w:cs="Arial"/>
          <w:sz w:val="24"/>
          <w:szCs w:val="24"/>
        </w:rPr>
        <w:t>Establecer un adecuado o</w:t>
      </w:r>
      <w:r w:rsidRPr="0059696E">
        <w:rPr>
          <w:rFonts w:ascii="Arial" w:hAnsi="Arial" w:cs="Arial"/>
          <w:sz w:val="24"/>
          <w:szCs w:val="24"/>
        </w:rPr>
        <w:t>rd</w:t>
      </w:r>
      <w:r>
        <w:rPr>
          <w:rFonts w:ascii="Arial" w:hAnsi="Arial" w:cs="Arial"/>
          <w:sz w:val="24"/>
          <w:szCs w:val="24"/>
        </w:rPr>
        <w:t>enamiento del territorio;</w:t>
      </w:r>
    </w:p>
    <w:p w14:paraId="75F16E5D" w14:textId="77777777" w:rsidR="003D2781" w:rsidRDefault="003D2781" w:rsidP="003D2781">
      <w:pPr>
        <w:pStyle w:val="Prrafodelista"/>
        <w:jc w:val="both"/>
        <w:rPr>
          <w:rFonts w:ascii="Arial" w:hAnsi="Arial" w:cs="Arial"/>
          <w:sz w:val="24"/>
          <w:szCs w:val="24"/>
        </w:rPr>
      </w:pPr>
    </w:p>
    <w:p w14:paraId="4A23E3E4" w14:textId="77777777" w:rsidR="003D2781" w:rsidRPr="0059696E" w:rsidRDefault="003D2781" w:rsidP="003D2781">
      <w:pPr>
        <w:pStyle w:val="Prrafodelista"/>
        <w:numPr>
          <w:ilvl w:val="0"/>
          <w:numId w:val="26"/>
        </w:numPr>
        <w:jc w:val="both"/>
        <w:rPr>
          <w:rFonts w:ascii="Arial" w:hAnsi="Arial" w:cs="Arial"/>
          <w:sz w:val="24"/>
          <w:szCs w:val="24"/>
        </w:rPr>
      </w:pPr>
      <w:r>
        <w:rPr>
          <w:rFonts w:ascii="Arial" w:hAnsi="Arial" w:cs="Arial"/>
          <w:sz w:val="24"/>
          <w:szCs w:val="24"/>
        </w:rPr>
        <w:t>Velar por una c</w:t>
      </w:r>
      <w:r w:rsidRPr="0059696E">
        <w:rPr>
          <w:rFonts w:ascii="Arial" w:hAnsi="Arial" w:cs="Arial"/>
          <w:sz w:val="24"/>
          <w:szCs w:val="24"/>
        </w:rPr>
        <w:t>onsolidación urbana</w:t>
      </w:r>
      <w:r>
        <w:rPr>
          <w:rFonts w:ascii="Arial" w:hAnsi="Arial" w:cs="Arial"/>
          <w:sz w:val="24"/>
          <w:szCs w:val="24"/>
        </w:rPr>
        <w:t xml:space="preserve">; y </w:t>
      </w:r>
    </w:p>
    <w:p w14:paraId="5DEA7047" w14:textId="77777777" w:rsidR="003D2781" w:rsidRDefault="003D2781" w:rsidP="003D2781">
      <w:pPr>
        <w:pStyle w:val="Prrafodelista"/>
        <w:jc w:val="both"/>
        <w:rPr>
          <w:rFonts w:ascii="Arial" w:hAnsi="Arial" w:cs="Arial"/>
          <w:sz w:val="24"/>
          <w:szCs w:val="24"/>
        </w:rPr>
      </w:pPr>
    </w:p>
    <w:p w14:paraId="441BC512" w14:textId="1B78852B" w:rsidR="003D2781" w:rsidRPr="003D2781" w:rsidRDefault="003D2781" w:rsidP="003D2781">
      <w:pPr>
        <w:pStyle w:val="Prrafodelista"/>
        <w:numPr>
          <w:ilvl w:val="0"/>
          <w:numId w:val="26"/>
        </w:numPr>
        <w:spacing w:after="0"/>
        <w:jc w:val="both"/>
        <w:rPr>
          <w:rFonts w:ascii="Arial" w:hAnsi="Arial" w:cs="Arial"/>
          <w:sz w:val="24"/>
          <w:szCs w:val="24"/>
        </w:rPr>
      </w:pPr>
      <w:r>
        <w:rPr>
          <w:rFonts w:ascii="Arial" w:hAnsi="Arial" w:cs="Arial"/>
          <w:sz w:val="24"/>
          <w:szCs w:val="24"/>
        </w:rPr>
        <w:t>Aprovechar</w:t>
      </w:r>
      <w:r w:rsidRPr="0059696E">
        <w:rPr>
          <w:rFonts w:ascii="Arial" w:hAnsi="Arial" w:cs="Arial"/>
          <w:sz w:val="24"/>
          <w:szCs w:val="24"/>
        </w:rPr>
        <w:t xml:space="preserve"> las ventajas competitivas del funcionamiento regional, urbano y económico del espacio territorial de las zonas metropolitanas</w:t>
      </w:r>
      <w:r>
        <w:rPr>
          <w:rFonts w:ascii="Arial" w:hAnsi="Arial" w:cs="Arial"/>
          <w:sz w:val="24"/>
          <w:szCs w:val="24"/>
        </w:rPr>
        <w:t>.</w:t>
      </w:r>
    </w:p>
    <w:p w14:paraId="783D0B0D" w14:textId="77777777" w:rsidR="003D2781" w:rsidRDefault="003D2781" w:rsidP="003D2781">
      <w:pPr>
        <w:spacing w:after="0"/>
        <w:ind w:firstLine="708"/>
        <w:jc w:val="both"/>
        <w:rPr>
          <w:rFonts w:ascii="Arial" w:eastAsia="Calibri" w:hAnsi="Arial" w:cs="Arial"/>
          <w:color w:val="000000" w:themeColor="text1"/>
          <w:sz w:val="24"/>
          <w:szCs w:val="24"/>
          <w:lang w:eastAsia="en-US"/>
        </w:rPr>
      </w:pPr>
    </w:p>
    <w:p w14:paraId="0127AE08" w14:textId="4FA1002B" w:rsidR="00802634" w:rsidRDefault="0096480F" w:rsidP="00802634">
      <w:pPr>
        <w:spacing w:after="0"/>
        <w:ind w:firstLine="708"/>
        <w:jc w:val="both"/>
        <w:rPr>
          <w:rFonts w:ascii="Arial" w:hAnsi="Arial" w:cs="Arial"/>
          <w:sz w:val="24"/>
          <w:szCs w:val="24"/>
        </w:rPr>
      </w:pPr>
      <w:r w:rsidRPr="00F437B2">
        <w:rPr>
          <w:rFonts w:ascii="Arial" w:hAnsi="Arial" w:cs="Arial"/>
          <w:sz w:val="24"/>
          <w:szCs w:val="24"/>
        </w:rPr>
        <w:t xml:space="preserve">Que </w:t>
      </w:r>
      <w:r w:rsidR="00F437B2">
        <w:rPr>
          <w:rFonts w:ascii="Arial" w:hAnsi="Arial" w:cs="Arial"/>
          <w:sz w:val="24"/>
          <w:szCs w:val="24"/>
        </w:rPr>
        <w:t>p</w:t>
      </w:r>
      <w:r w:rsidR="00F437B2" w:rsidRPr="00F437B2">
        <w:rPr>
          <w:rFonts w:ascii="Arial" w:hAnsi="Arial" w:cs="Arial"/>
          <w:sz w:val="24"/>
          <w:szCs w:val="24"/>
        </w:rPr>
        <w:t xml:space="preserve">ara obtener este incentivo </w:t>
      </w:r>
      <w:r w:rsidR="005C09DF">
        <w:rPr>
          <w:rFonts w:ascii="Arial" w:hAnsi="Arial" w:cs="Arial"/>
          <w:sz w:val="24"/>
          <w:szCs w:val="24"/>
        </w:rPr>
        <w:t xml:space="preserve">se </w:t>
      </w:r>
      <w:r w:rsidR="00F437B2" w:rsidRPr="00F437B2">
        <w:rPr>
          <w:rFonts w:ascii="Arial" w:hAnsi="Arial" w:cs="Arial"/>
          <w:sz w:val="24"/>
          <w:szCs w:val="24"/>
        </w:rPr>
        <w:t>debe</w:t>
      </w:r>
      <w:r w:rsidR="005C09DF">
        <w:rPr>
          <w:rFonts w:ascii="Arial" w:hAnsi="Arial" w:cs="Arial"/>
          <w:sz w:val="24"/>
          <w:szCs w:val="24"/>
        </w:rPr>
        <w:t xml:space="preserve"> de</w:t>
      </w:r>
      <w:r w:rsidR="00F437B2" w:rsidRPr="00F437B2">
        <w:rPr>
          <w:rFonts w:ascii="Arial" w:hAnsi="Arial" w:cs="Arial"/>
          <w:sz w:val="24"/>
          <w:szCs w:val="24"/>
        </w:rPr>
        <w:t xml:space="preserve"> cumplir </w:t>
      </w:r>
      <w:r w:rsidR="005C09DF">
        <w:rPr>
          <w:rFonts w:ascii="Arial" w:hAnsi="Arial" w:cs="Arial"/>
          <w:sz w:val="24"/>
          <w:szCs w:val="24"/>
        </w:rPr>
        <w:t xml:space="preserve">con </w:t>
      </w:r>
      <w:r w:rsidR="00F437B2" w:rsidRPr="00F437B2">
        <w:rPr>
          <w:rFonts w:ascii="Arial" w:hAnsi="Arial" w:cs="Arial"/>
          <w:sz w:val="24"/>
          <w:szCs w:val="24"/>
        </w:rPr>
        <w:t>varias características</w:t>
      </w:r>
      <w:r w:rsidR="005C09DF">
        <w:rPr>
          <w:rFonts w:ascii="Arial" w:hAnsi="Arial" w:cs="Arial"/>
          <w:sz w:val="24"/>
          <w:szCs w:val="24"/>
        </w:rPr>
        <w:t xml:space="preserve"> y a su vez se deben </w:t>
      </w:r>
      <w:r w:rsidR="00802634">
        <w:rPr>
          <w:rFonts w:ascii="Arial" w:hAnsi="Arial" w:cs="Arial"/>
          <w:sz w:val="24"/>
          <w:szCs w:val="24"/>
        </w:rPr>
        <w:t xml:space="preserve">señalar las estrategias de utilización de los recursos, por lo que, </w:t>
      </w:r>
      <w:proofErr w:type="gramStart"/>
      <w:r w:rsidR="00802634">
        <w:rPr>
          <w:rFonts w:ascii="Arial" w:hAnsi="Arial" w:cs="Arial"/>
          <w:sz w:val="24"/>
          <w:szCs w:val="24"/>
        </w:rPr>
        <w:t>de acuerdo al</w:t>
      </w:r>
      <w:proofErr w:type="gramEnd"/>
      <w:r w:rsidR="00802634">
        <w:rPr>
          <w:rFonts w:ascii="Arial" w:hAnsi="Arial" w:cs="Arial"/>
          <w:sz w:val="24"/>
          <w:szCs w:val="24"/>
        </w:rPr>
        <w:t xml:space="preserve"> estudio “Evaluación de los Fondos Metropolitano y Regional del Gobierno Federal Mexicano”, </w:t>
      </w:r>
      <w:r w:rsidR="005C09DF">
        <w:rPr>
          <w:rFonts w:ascii="Arial" w:hAnsi="Arial" w:cs="Arial"/>
          <w:sz w:val="24"/>
          <w:szCs w:val="24"/>
        </w:rPr>
        <w:t xml:space="preserve">tiene que efectuarse </w:t>
      </w:r>
      <w:r w:rsidR="00802634">
        <w:rPr>
          <w:rFonts w:ascii="Arial" w:hAnsi="Arial" w:cs="Arial"/>
          <w:sz w:val="24"/>
          <w:szCs w:val="24"/>
        </w:rPr>
        <w:t>lo siguiente</w:t>
      </w:r>
      <w:r w:rsidR="00802634">
        <w:rPr>
          <w:rStyle w:val="Refdenotaalpie"/>
          <w:rFonts w:ascii="Arial" w:hAnsi="Arial" w:cs="Arial"/>
          <w:sz w:val="24"/>
          <w:szCs w:val="24"/>
        </w:rPr>
        <w:footnoteReference w:id="2"/>
      </w:r>
      <w:r w:rsidR="00802634">
        <w:rPr>
          <w:rFonts w:ascii="Arial" w:hAnsi="Arial" w:cs="Arial"/>
          <w:sz w:val="24"/>
          <w:szCs w:val="24"/>
        </w:rPr>
        <w:t>:</w:t>
      </w:r>
    </w:p>
    <w:p w14:paraId="1976E75C" w14:textId="77777777" w:rsidR="00802634" w:rsidRDefault="00802634" w:rsidP="00802634">
      <w:pPr>
        <w:spacing w:after="0"/>
        <w:jc w:val="both"/>
        <w:rPr>
          <w:rFonts w:ascii="Arial" w:hAnsi="Arial" w:cs="Arial"/>
          <w:sz w:val="24"/>
          <w:szCs w:val="24"/>
        </w:rPr>
      </w:pPr>
    </w:p>
    <w:p w14:paraId="44BFD99B" w14:textId="77777777" w:rsidR="00802634" w:rsidRDefault="00802634" w:rsidP="00802634">
      <w:pPr>
        <w:pStyle w:val="Prrafodelista"/>
        <w:numPr>
          <w:ilvl w:val="0"/>
          <w:numId w:val="27"/>
        </w:numPr>
        <w:spacing w:after="0"/>
        <w:jc w:val="both"/>
        <w:rPr>
          <w:rFonts w:ascii="Arial" w:hAnsi="Arial" w:cs="Arial"/>
          <w:sz w:val="24"/>
          <w:szCs w:val="24"/>
        </w:rPr>
      </w:pPr>
      <w:r w:rsidRPr="00802634">
        <w:rPr>
          <w:rFonts w:ascii="Arial" w:hAnsi="Arial" w:cs="Arial"/>
          <w:sz w:val="24"/>
          <w:szCs w:val="24"/>
        </w:rPr>
        <w:t>S</w:t>
      </w:r>
      <w:r>
        <w:rPr>
          <w:rFonts w:ascii="Arial" w:hAnsi="Arial" w:cs="Arial"/>
          <w:sz w:val="24"/>
          <w:szCs w:val="24"/>
        </w:rPr>
        <w:t>er viables y sustentables;</w:t>
      </w:r>
    </w:p>
    <w:p w14:paraId="7760B40E" w14:textId="77777777" w:rsidR="00802634" w:rsidRDefault="00802634" w:rsidP="00802634">
      <w:pPr>
        <w:pStyle w:val="Prrafodelista"/>
        <w:spacing w:after="0"/>
        <w:jc w:val="both"/>
        <w:rPr>
          <w:rFonts w:ascii="Arial" w:hAnsi="Arial" w:cs="Arial"/>
          <w:sz w:val="24"/>
          <w:szCs w:val="24"/>
        </w:rPr>
      </w:pPr>
    </w:p>
    <w:p w14:paraId="7B4B32C2" w14:textId="7EF77C18" w:rsidR="00802634" w:rsidRDefault="00802634" w:rsidP="00802634">
      <w:pPr>
        <w:pStyle w:val="Prrafodelista"/>
        <w:numPr>
          <w:ilvl w:val="0"/>
          <w:numId w:val="27"/>
        </w:numPr>
        <w:spacing w:after="0"/>
        <w:jc w:val="both"/>
        <w:rPr>
          <w:rFonts w:ascii="Arial" w:hAnsi="Arial" w:cs="Arial"/>
          <w:sz w:val="24"/>
          <w:szCs w:val="24"/>
        </w:rPr>
      </w:pPr>
      <w:r>
        <w:rPr>
          <w:rFonts w:ascii="Arial" w:hAnsi="Arial" w:cs="Arial"/>
          <w:sz w:val="24"/>
          <w:szCs w:val="24"/>
        </w:rPr>
        <w:t>P</w:t>
      </w:r>
      <w:r w:rsidR="00F437B2" w:rsidRPr="00802634">
        <w:rPr>
          <w:rFonts w:ascii="Arial" w:hAnsi="Arial" w:cs="Arial"/>
          <w:sz w:val="24"/>
          <w:szCs w:val="24"/>
        </w:rPr>
        <w:t>romover el desarrollo regional y urbano, y una adecuada planeación del o</w:t>
      </w:r>
      <w:r>
        <w:rPr>
          <w:rFonts w:ascii="Arial" w:hAnsi="Arial" w:cs="Arial"/>
          <w:sz w:val="24"/>
          <w:szCs w:val="24"/>
        </w:rPr>
        <w:t>rdenamiento del territorio;</w:t>
      </w:r>
    </w:p>
    <w:p w14:paraId="161EB408" w14:textId="77777777" w:rsidR="00802634" w:rsidRDefault="00802634" w:rsidP="00802634">
      <w:pPr>
        <w:pStyle w:val="Prrafodelista"/>
        <w:spacing w:after="0"/>
        <w:jc w:val="both"/>
        <w:rPr>
          <w:rFonts w:ascii="Arial" w:hAnsi="Arial" w:cs="Arial"/>
          <w:sz w:val="24"/>
          <w:szCs w:val="24"/>
        </w:rPr>
      </w:pPr>
    </w:p>
    <w:p w14:paraId="7B845027" w14:textId="53E8695B" w:rsidR="00802634" w:rsidRDefault="00802634" w:rsidP="00802634">
      <w:pPr>
        <w:pStyle w:val="Prrafodelista"/>
        <w:numPr>
          <w:ilvl w:val="0"/>
          <w:numId w:val="27"/>
        </w:numPr>
        <w:spacing w:after="0"/>
        <w:jc w:val="both"/>
        <w:rPr>
          <w:rFonts w:ascii="Arial" w:hAnsi="Arial" w:cs="Arial"/>
          <w:sz w:val="24"/>
          <w:szCs w:val="24"/>
        </w:rPr>
      </w:pPr>
      <w:r>
        <w:rPr>
          <w:rFonts w:ascii="Arial" w:hAnsi="Arial" w:cs="Arial"/>
          <w:sz w:val="24"/>
          <w:szCs w:val="24"/>
        </w:rPr>
        <w:t>I</w:t>
      </w:r>
      <w:r w:rsidR="00F437B2" w:rsidRPr="00802634">
        <w:rPr>
          <w:rFonts w:ascii="Arial" w:hAnsi="Arial" w:cs="Arial"/>
          <w:sz w:val="24"/>
          <w:szCs w:val="24"/>
        </w:rPr>
        <w:t>mpulsar la competitividad económica, la sostenibilidad y las capacidades productivas d</w:t>
      </w:r>
      <w:r>
        <w:rPr>
          <w:rFonts w:ascii="Arial" w:hAnsi="Arial" w:cs="Arial"/>
          <w:sz w:val="24"/>
          <w:szCs w:val="24"/>
        </w:rPr>
        <w:t>e las zonas metropolitanas;</w:t>
      </w:r>
    </w:p>
    <w:p w14:paraId="58929200" w14:textId="77777777" w:rsidR="00802634" w:rsidRDefault="00802634" w:rsidP="00802634">
      <w:pPr>
        <w:pStyle w:val="Prrafodelista"/>
        <w:spacing w:after="0"/>
        <w:jc w:val="both"/>
        <w:rPr>
          <w:rFonts w:ascii="Arial" w:hAnsi="Arial" w:cs="Arial"/>
          <w:sz w:val="24"/>
          <w:szCs w:val="24"/>
        </w:rPr>
      </w:pPr>
    </w:p>
    <w:p w14:paraId="2561C6A9" w14:textId="32ED66EE" w:rsidR="00802634" w:rsidRDefault="00802634" w:rsidP="00802634">
      <w:pPr>
        <w:pStyle w:val="Prrafodelista"/>
        <w:numPr>
          <w:ilvl w:val="0"/>
          <w:numId w:val="27"/>
        </w:numPr>
        <w:spacing w:after="0"/>
        <w:jc w:val="both"/>
        <w:rPr>
          <w:rFonts w:ascii="Arial" w:hAnsi="Arial" w:cs="Arial"/>
          <w:sz w:val="24"/>
          <w:szCs w:val="24"/>
        </w:rPr>
      </w:pPr>
      <w:r>
        <w:rPr>
          <w:rFonts w:ascii="Arial" w:hAnsi="Arial" w:cs="Arial"/>
          <w:sz w:val="24"/>
          <w:szCs w:val="24"/>
        </w:rPr>
        <w:t>C</w:t>
      </w:r>
      <w:r w:rsidR="00F437B2" w:rsidRPr="00802634">
        <w:rPr>
          <w:rFonts w:ascii="Arial" w:hAnsi="Arial" w:cs="Arial"/>
          <w:sz w:val="24"/>
          <w:szCs w:val="24"/>
        </w:rPr>
        <w:t>oadyuvar a su viabilidad y mitigar la vulnerabilidad frente a fenómenos naturales, ambientales y propiciados por la dinámi</w:t>
      </w:r>
      <w:r>
        <w:rPr>
          <w:rFonts w:ascii="Arial" w:hAnsi="Arial" w:cs="Arial"/>
          <w:sz w:val="24"/>
          <w:szCs w:val="24"/>
        </w:rPr>
        <w:t>ca demográfica y económica; e</w:t>
      </w:r>
    </w:p>
    <w:p w14:paraId="7887FB70" w14:textId="77777777" w:rsidR="00802634" w:rsidRDefault="00802634" w:rsidP="00802634">
      <w:pPr>
        <w:pStyle w:val="Prrafodelista"/>
        <w:spacing w:after="0"/>
        <w:jc w:val="both"/>
        <w:rPr>
          <w:rFonts w:ascii="Arial" w:hAnsi="Arial" w:cs="Arial"/>
          <w:sz w:val="24"/>
          <w:szCs w:val="24"/>
        </w:rPr>
      </w:pPr>
    </w:p>
    <w:p w14:paraId="3D9A3C8E" w14:textId="2862FCC6" w:rsidR="00F437B2" w:rsidRPr="00802634" w:rsidRDefault="00802634" w:rsidP="00802634">
      <w:pPr>
        <w:pStyle w:val="Prrafodelista"/>
        <w:numPr>
          <w:ilvl w:val="0"/>
          <w:numId w:val="27"/>
        </w:numPr>
        <w:spacing w:after="0"/>
        <w:jc w:val="both"/>
        <w:rPr>
          <w:rFonts w:ascii="Arial" w:hAnsi="Arial" w:cs="Arial"/>
          <w:sz w:val="24"/>
          <w:szCs w:val="24"/>
        </w:rPr>
      </w:pPr>
      <w:r>
        <w:rPr>
          <w:rFonts w:ascii="Arial" w:hAnsi="Arial" w:cs="Arial"/>
          <w:sz w:val="24"/>
          <w:szCs w:val="24"/>
        </w:rPr>
        <w:lastRenderedPageBreak/>
        <w:t>I</w:t>
      </w:r>
      <w:r w:rsidR="00F437B2" w:rsidRPr="00802634">
        <w:rPr>
          <w:rFonts w:ascii="Arial" w:hAnsi="Arial" w:cs="Arial"/>
          <w:sz w:val="24"/>
          <w:szCs w:val="24"/>
        </w:rPr>
        <w:t>ncentivar la consolidación urbana y el aprovechamiento óptimo de las ventajas competitivas de funcionamiento regional, urbano y económico del espacio territorial de las zonas metropolitanas.</w:t>
      </w:r>
    </w:p>
    <w:p w14:paraId="044A88C1" w14:textId="77777777" w:rsidR="00F437B2" w:rsidRDefault="00F437B2" w:rsidP="003D2781">
      <w:pPr>
        <w:spacing w:after="0"/>
        <w:ind w:firstLine="708"/>
        <w:jc w:val="both"/>
        <w:rPr>
          <w:rFonts w:ascii="Arial" w:eastAsia="Calibri" w:hAnsi="Arial" w:cs="Arial"/>
          <w:color w:val="000000" w:themeColor="text1"/>
          <w:sz w:val="24"/>
          <w:szCs w:val="24"/>
          <w:lang w:eastAsia="en-US"/>
        </w:rPr>
      </w:pPr>
    </w:p>
    <w:p w14:paraId="1CB800CD" w14:textId="508A60FD" w:rsidR="003D2781" w:rsidRDefault="00F437B2" w:rsidP="003D2781">
      <w:pPr>
        <w:spacing w:after="0"/>
        <w:ind w:firstLine="708"/>
        <w:jc w:val="both"/>
        <w:rPr>
          <w:rFonts w:ascii="Arial" w:hAnsi="Arial" w:cs="Arial"/>
          <w:sz w:val="24"/>
          <w:szCs w:val="24"/>
        </w:rPr>
      </w:pPr>
      <w:proofErr w:type="gramStart"/>
      <w:r>
        <w:rPr>
          <w:rFonts w:ascii="Arial" w:eastAsia="Calibri" w:hAnsi="Arial" w:cs="Arial"/>
          <w:color w:val="000000" w:themeColor="text1"/>
          <w:sz w:val="24"/>
          <w:szCs w:val="24"/>
          <w:lang w:eastAsia="en-US"/>
        </w:rPr>
        <w:t>Que</w:t>
      </w:r>
      <w:proofErr w:type="gramEnd"/>
      <w:r>
        <w:rPr>
          <w:rFonts w:ascii="Arial" w:eastAsia="Calibri" w:hAnsi="Arial" w:cs="Arial"/>
          <w:color w:val="000000" w:themeColor="text1"/>
          <w:sz w:val="24"/>
          <w:szCs w:val="24"/>
          <w:lang w:eastAsia="en-US"/>
        </w:rPr>
        <w:t xml:space="preserve"> </w:t>
      </w:r>
      <w:r w:rsidR="003D2781">
        <w:rPr>
          <w:rFonts w:ascii="Arial" w:eastAsia="Calibri" w:hAnsi="Arial" w:cs="Arial"/>
          <w:color w:val="000000" w:themeColor="text1"/>
          <w:sz w:val="24"/>
          <w:szCs w:val="24"/>
          <w:lang w:eastAsia="en-US"/>
        </w:rPr>
        <w:t>por desgracia, e</w:t>
      </w:r>
      <w:r w:rsidR="003D2781" w:rsidRPr="003D2781">
        <w:rPr>
          <w:rFonts w:ascii="Arial" w:hAnsi="Arial" w:cs="Arial"/>
          <w:sz w:val="24"/>
          <w:szCs w:val="24"/>
        </w:rPr>
        <w:t xml:space="preserve">n cero pesos quedará el Fondo Metropolitano para Estados al desaparecer del Presupuesto de Egresos de la Federación para el 2021, por lo que la bolsa concursable de tres mil </w:t>
      </w:r>
      <w:r w:rsidR="005C09DF">
        <w:rPr>
          <w:rFonts w:ascii="Arial" w:hAnsi="Arial" w:cs="Arial"/>
          <w:sz w:val="24"/>
          <w:szCs w:val="24"/>
        </w:rPr>
        <w:t>trescientos</w:t>
      </w:r>
      <w:r w:rsidR="003D2781" w:rsidRPr="003D2781">
        <w:rPr>
          <w:rFonts w:ascii="Arial" w:hAnsi="Arial" w:cs="Arial"/>
          <w:sz w:val="24"/>
          <w:szCs w:val="24"/>
        </w:rPr>
        <w:t xml:space="preserve"> millones de pesos que se estableci</w:t>
      </w:r>
      <w:r w:rsidR="005C09DF">
        <w:rPr>
          <w:rFonts w:ascii="Arial" w:hAnsi="Arial" w:cs="Arial"/>
          <w:sz w:val="24"/>
          <w:szCs w:val="24"/>
        </w:rPr>
        <w:t>ó</w:t>
      </w:r>
      <w:r w:rsidR="003D2781" w:rsidRPr="003D2781">
        <w:rPr>
          <w:rFonts w:ascii="Arial" w:hAnsi="Arial" w:cs="Arial"/>
          <w:sz w:val="24"/>
          <w:szCs w:val="24"/>
        </w:rPr>
        <w:t xml:space="preserve"> para los Estados en </w:t>
      </w:r>
      <w:r w:rsidR="005C09DF">
        <w:rPr>
          <w:rFonts w:ascii="Arial" w:hAnsi="Arial" w:cs="Arial"/>
          <w:sz w:val="24"/>
          <w:szCs w:val="24"/>
        </w:rPr>
        <w:t xml:space="preserve">este año en </w:t>
      </w:r>
      <w:r w:rsidR="003D2781" w:rsidRPr="003D2781">
        <w:rPr>
          <w:rFonts w:ascii="Arial" w:hAnsi="Arial" w:cs="Arial"/>
          <w:sz w:val="24"/>
          <w:szCs w:val="24"/>
        </w:rPr>
        <w:t>el siguiente año no se tendrá o</w:t>
      </w:r>
      <w:r w:rsidR="005C09DF">
        <w:rPr>
          <w:rFonts w:ascii="Arial" w:hAnsi="Arial" w:cs="Arial"/>
          <w:sz w:val="24"/>
          <w:szCs w:val="24"/>
        </w:rPr>
        <w:t>, en su caso,</w:t>
      </w:r>
      <w:r w:rsidR="003D2781" w:rsidRPr="003D2781">
        <w:rPr>
          <w:rFonts w:ascii="Arial" w:hAnsi="Arial" w:cs="Arial"/>
          <w:sz w:val="24"/>
          <w:szCs w:val="24"/>
        </w:rPr>
        <w:t xml:space="preserve"> queda</w:t>
      </w:r>
      <w:r w:rsidR="005C09DF">
        <w:rPr>
          <w:rFonts w:ascii="Arial" w:hAnsi="Arial" w:cs="Arial"/>
          <w:sz w:val="24"/>
          <w:szCs w:val="24"/>
        </w:rPr>
        <w:t>rá</w:t>
      </w:r>
      <w:r w:rsidR="003D2781" w:rsidRPr="003D2781">
        <w:rPr>
          <w:rFonts w:ascii="Arial" w:hAnsi="Arial" w:cs="Arial"/>
          <w:sz w:val="24"/>
          <w:szCs w:val="24"/>
        </w:rPr>
        <w:t>n bajo la discrecionalidad de la</w:t>
      </w:r>
      <w:r w:rsidR="003D2781">
        <w:rPr>
          <w:rFonts w:ascii="Arial" w:hAnsi="Arial" w:cs="Arial"/>
          <w:sz w:val="24"/>
          <w:szCs w:val="24"/>
        </w:rPr>
        <w:t xml:space="preserve"> Federación de aportarlos</w:t>
      </w:r>
      <w:r w:rsidR="003D2781">
        <w:rPr>
          <w:rStyle w:val="Refdenotaalpie"/>
          <w:rFonts w:ascii="Arial" w:hAnsi="Arial" w:cs="Arial"/>
          <w:sz w:val="24"/>
          <w:szCs w:val="24"/>
        </w:rPr>
        <w:footnoteReference w:id="3"/>
      </w:r>
      <w:r w:rsidR="003D2781">
        <w:rPr>
          <w:rFonts w:ascii="Arial" w:hAnsi="Arial" w:cs="Arial"/>
          <w:sz w:val="24"/>
          <w:szCs w:val="24"/>
        </w:rPr>
        <w:t>.</w:t>
      </w:r>
    </w:p>
    <w:p w14:paraId="0B615529" w14:textId="3E9E0F31" w:rsidR="003D2781" w:rsidRDefault="003D2781" w:rsidP="003D2781">
      <w:pPr>
        <w:spacing w:after="0"/>
        <w:ind w:firstLine="708"/>
        <w:jc w:val="both"/>
        <w:rPr>
          <w:rFonts w:ascii="Arial" w:hAnsi="Arial" w:cs="Arial"/>
          <w:sz w:val="24"/>
          <w:szCs w:val="24"/>
        </w:rPr>
      </w:pPr>
    </w:p>
    <w:p w14:paraId="50B99F8B" w14:textId="4B2C244E" w:rsidR="003D2781" w:rsidRDefault="003D2781" w:rsidP="003D2781">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w:t>
      </w:r>
      <w:r w:rsidR="005C09DF">
        <w:rPr>
          <w:rFonts w:ascii="Arial" w:hAnsi="Arial" w:cs="Arial"/>
          <w:sz w:val="24"/>
          <w:szCs w:val="24"/>
        </w:rPr>
        <w:t>al respecto</w:t>
      </w:r>
      <w:r>
        <w:rPr>
          <w:rFonts w:ascii="Arial" w:hAnsi="Arial" w:cs="Arial"/>
          <w:sz w:val="24"/>
          <w:szCs w:val="24"/>
        </w:rPr>
        <w:t xml:space="preserve">, </w:t>
      </w:r>
      <w:r w:rsidR="005C09DF">
        <w:rPr>
          <w:rFonts w:ascii="Arial" w:hAnsi="Arial" w:cs="Arial"/>
          <w:sz w:val="24"/>
          <w:szCs w:val="24"/>
        </w:rPr>
        <w:t>es importante mencionar que lo antes expuesto implica que en México, las setenta y cuatro</w:t>
      </w:r>
      <w:r>
        <w:rPr>
          <w:rFonts w:ascii="Arial" w:hAnsi="Arial" w:cs="Arial"/>
          <w:sz w:val="24"/>
          <w:szCs w:val="24"/>
        </w:rPr>
        <w:t xml:space="preserve"> zonas metropolitanas que existen dejar</w:t>
      </w:r>
      <w:r w:rsidR="005C09DF">
        <w:rPr>
          <w:rFonts w:ascii="Arial" w:hAnsi="Arial" w:cs="Arial"/>
          <w:sz w:val="24"/>
          <w:szCs w:val="24"/>
        </w:rPr>
        <w:t>á</w:t>
      </w:r>
      <w:r>
        <w:rPr>
          <w:rFonts w:ascii="Arial" w:hAnsi="Arial" w:cs="Arial"/>
          <w:sz w:val="24"/>
          <w:szCs w:val="24"/>
        </w:rPr>
        <w:t>n de percibir ingresos</w:t>
      </w:r>
      <w:r w:rsidR="00037522">
        <w:rPr>
          <w:rFonts w:ascii="Arial" w:hAnsi="Arial" w:cs="Arial"/>
          <w:sz w:val="24"/>
          <w:szCs w:val="24"/>
        </w:rPr>
        <w:t xml:space="preserve">, </w:t>
      </w:r>
      <w:r w:rsidR="005C09DF">
        <w:rPr>
          <w:rFonts w:ascii="Arial" w:hAnsi="Arial" w:cs="Arial"/>
          <w:sz w:val="24"/>
          <w:szCs w:val="24"/>
        </w:rPr>
        <w:t xml:space="preserve">ello sin tomar en </w:t>
      </w:r>
      <w:r w:rsidR="005C09DF" w:rsidRPr="00E724CC">
        <w:rPr>
          <w:rFonts w:ascii="Arial" w:hAnsi="Arial" w:cs="Arial"/>
          <w:sz w:val="24"/>
          <w:szCs w:val="24"/>
        </w:rPr>
        <w:t xml:space="preserve">cuenta que </w:t>
      </w:r>
      <w:r w:rsidR="003310B4" w:rsidRPr="00E724CC">
        <w:rPr>
          <w:rFonts w:ascii="Arial" w:hAnsi="Arial" w:cs="Arial"/>
          <w:sz w:val="24"/>
          <w:szCs w:val="24"/>
        </w:rPr>
        <w:t xml:space="preserve">la eliminación del Fondo Metropolitano, no es el único fondo que se ha planeado </w:t>
      </w:r>
      <w:r w:rsidR="00E724CC" w:rsidRPr="00E724CC">
        <w:rPr>
          <w:rFonts w:ascii="Arial" w:hAnsi="Arial" w:cs="Arial"/>
          <w:sz w:val="24"/>
          <w:szCs w:val="24"/>
        </w:rPr>
        <w:t xml:space="preserve">a la Cámara de Diputados Federal </w:t>
      </w:r>
      <w:r w:rsidR="003310B4" w:rsidRPr="00E724CC">
        <w:rPr>
          <w:rFonts w:ascii="Arial" w:hAnsi="Arial" w:cs="Arial"/>
          <w:sz w:val="24"/>
          <w:szCs w:val="24"/>
        </w:rPr>
        <w:t xml:space="preserve">eliminar, en detrimento de los Estados de la República Mexicana.  </w:t>
      </w:r>
    </w:p>
    <w:p w14:paraId="392E4EEC" w14:textId="40969118" w:rsidR="00037522" w:rsidRDefault="00037522" w:rsidP="003D2781">
      <w:pPr>
        <w:spacing w:after="0"/>
        <w:ind w:firstLine="708"/>
        <w:jc w:val="both"/>
        <w:rPr>
          <w:rFonts w:ascii="Arial" w:hAnsi="Arial" w:cs="Arial"/>
          <w:sz w:val="24"/>
          <w:szCs w:val="24"/>
        </w:rPr>
      </w:pPr>
    </w:p>
    <w:p w14:paraId="6B492BFE" w14:textId="6CC6244E" w:rsidR="00037522" w:rsidRDefault="00037522" w:rsidP="003D2781">
      <w:pPr>
        <w:spacing w:after="0"/>
        <w:ind w:firstLine="708"/>
        <w:jc w:val="both"/>
        <w:rPr>
          <w:rFonts w:ascii="Arial" w:hAnsi="Arial" w:cs="Arial"/>
          <w:sz w:val="24"/>
          <w:szCs w:val="24"/>
        </w:rPr>
      </w:pPr>
      <w:r>
        <w:rPr>
          <w:rFonts w:ascii="Arial" w:hAnsi="Arial" w:cs="Arial"/>
          <w:sz w:val="24"/>
          <w:szCs w:val="24"/>
        </w:rPr>
        <w:t xml:space="preserve">Que </w:t>
      </w:r>
      <w:r w:rsidR="003310B4">
        <w:rPr>
          <w:rFonts w:ascii="Arial" w:hAnsi="Arial" w:cs="Arial"/>
          <w:sz w:val="24"/>
          <w:szCs w:val="24"/>
        </w:rPr>
        <w:t>dentro</w:t>
      </w:r>
      <w:r>
        <w:rPr>
          <w:rFonts w:ascii="Arial" w:hAnsi="Arial" w:cs="Arial"/>
          <w:sz w:val="24"/>
          <w:szCs w:val="24"/>
        </w:rPr>
        <w:t xml:space="preserve"> </w:t>
      </w:r>
      <w:r w:rsidR="003310B4">
        <w:rPr>
          <w:rFonts w:ascii="Arial" w:hAnsi="Arial" w:cs="Arial"/>
          <w:sz w:val="24"/>
          <w:szCs w:val="24"/>
        </w:rPr>
        <w:t xml:space="preserve">de </w:t>
      </w:r>
      <w:r>
        <w:rPr>
          <w:rFonts w:ascii="Arial" w:hAnsi="Arial" w:cs="Arial"/>
          <w:sz w:val="24"/>
          <w:szCs w:val="24"/>
        </w:rPr>
        <w:t>los proyectos que se han realizado</w:t>
      </w:r>
      <w:r w:rsidR="003310B4">
        <w:rPr>
          <w:rFonts w:ascii="Arial" w:hAnsi="Arial" w:cs="Arial"/>
          <w:sz w:val="24"/>
          <w:szCs w:val="24"/>
        </w:rPr>
        <w:t>,</w:t>
      </w:r>
      <w:r>
        <w:rPr>
          <w:rFonts w:ascii="Arial" w:hAnsi="Arial" w:cs="Arial"/>
          <w:sz w:val="24"/>
          <w:szCs w:val="24"/>
        </w:rPr>
        <w:t xml:space="preserve"> gracias a la estrategia de colaboración del Fondo Metropolitano</w:t>
      </w:r>
      <w:r w:rsidR="003310B4">
        <w:rPr>
          <w:rFonts w:ascii="Arial" w:hAnsi="Arial" w:cs="Arial"/>
          <w:sz w:val="24"/>
          <w:szCs w:val="24"/>
        </w:rPr>
        <w:t>,</w:t>
      </w:r>
      <w:r>
        <w:rPr>
          <w:rFonts w:ascii="Arial" w:hAnsi="Arial" w:cs="Arial"/>
          <w:sz w:val="24"/>
          <w:szCs w:val="24"/>
        </w:rPr>
        <w:t xml:space="preserve"> se encuentran la construcción del </w:t>
      </w:r>
      <w:proofErr w:type="spellStart"/>
      <w:r>
        <w:rPr>
          <w:rFonts w:ascii="Arial" w:hAnsi="Arial" w:cs="Arial"/>
          <w:sz w:val="24"/>
          <w:szCs w:val="24"/>
        </w:rPr>
        <w:t>Mexicable</w:t>
      </w:r>
      <w:proofErr w:type="spellEnd"/>
      <w:r>
        <w:rPr>
          <w:rFonts w:ascii="Arial" w:hAnsi="Arial" w:cs="Arial"/>
          <w:sz w:val="24"/>
          <w:szCs w:val="24"/>
        </w:rPr>
        <w:t xml:space="preserve"> y de la línea 4 de Mexibús, así como la rehabilitación de otras líneas existentes, la edifi</w:t>
      </w:r>
      <w:r w:rsidR="002F3908">
        <w:rPr>
          <w:rFonts w:ascii="Arial" w:hAnsi="Arial" w:cs="Arial"/>
          <w:sz w:val="24"/>
          <w:szCs w:val="24"/>
        </w:rPr>
        <w:t>cación del Túnel Emisor Oriente y Poniente, entre muchas otras más</w:t>
      </w:r>
      <w:r w:rsidR="002F3908">
        <w:rPr>
          <w:rStyle w:val="Refdenotaalpie"/>
          <w:rFonts w:ascii="Arial" w:hAnsi="Arial" w:cs="Arial"/>
          <w:sz w:val="24"/>
          <w:szCs w:val="24"/>
        </w:rPr>
        <w:footnoteReference w:id="4"/>
      </w:r>
      <w:r w:rsidR="002F3908">
        <w:rPr>
          <w:rFonts w:ascii="Arial" w:hAnsi="Arial" w:cs="Arial"/>
          <w:sz w:val="24"/>
          <w:szCs w:val="24"/>
        </w:rPr>
        <w:t>.</w:t>
      </w:r>
    </w:p>
    <w:p w14:paraId="1239F49C" w14:textId="5469BD3E" w:rsidR="002F3908" w:rsidRDefault="002F3908" w:rsidP="003D2781">
      <w:pPr>
        <w:spacing w:after="0"/>
        <w:ind w:firstLine="708"/>
        <w:jc w:val="both"/>
        <w:rPr>
          <w:rFonts w:ascii="Arial" w:hAnsi="Arial" w:cs="Arial"/>
          <w:sz w:val="24"/>
          <w:szCs w:val="24"/>
        </w:rPr>
      </w:pPr>
    </w:p>
    <w:p w14:paraId="778DD2AE" w14:textId="7106493B" w:rsidR="002F3908" w:rsidRDefault="002F3908" w:rsidP="003D2781">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ante esta situación, </w:t>
      </w:r>
      <w:r w:rsidR="003310B4">
        <w:rPr>
          <w:rFonts w:ascii="Arial" w:hAnsi="Arial" w:cs="Arial"/>
          <w:sz w:val="24"/>
          <w:szCs w:val="24"/>
        </w:rPr>
        <w:t xml:space="preserve">un </w:t>
      </w:r>
      <w:r>
        <w:rPr>
          <w:rFonts w:ascii="Arial" w:hAnsi="Arial" w:cs="Arial"/>
          <w:sz w:val="24"/>
          <w:szCs w:val="24"/>
        </w:rPr>
        <w:t>investigador del Centro de Estudios Municipales y Metro</w:t>
      </w:r>
      <w:r w:rsidR="003310B4">
        <w:rPr>
          <w:rFonts w:ascii="Arial" w:hAnsi="Arial" w:cs="Arial"/>
          <w:sz w:val="24"/>
          <w:szCs w:val="24"/>
        </w:rPr>
        <w:t>po</w:t>
      </w:r>
      <w:r>
        <w:rPr>
          <w:rFonts w:ascii="Arial" w:hAnsi="Arial" w:cs="Arial"/>
          <w:sz w:val="24"/>
          <w:szCs w:val="24"/>
        </w:rPr>
        <w:t xml:space="preserve">litanos de la UNAM dio a conocer que la propuesta de eliminar el Fondo Metropolitano significa un retroceso y un golpe a las relaciones intergubernamentales y a la coordinación metropolitana, </w:t>
      </w:r>
      <w:r w:rsidR="003310B4">
        <w:rPr>
          <w:rFonts w:ascii="Arial" w:hAnsi="Arial" w:cs="Arial"/>
          <w:sz w:val="24"/>
          <w:szCs w:val="24"/>
        </w:rPr>
        <w:t xml:space="preserve">los cuales son </w:t>
      </w:r>
      <w:r>
        <w:rPr>
          <w:rFonts w:ascii="Arial" w:hAnsi="Arial" w:cs="Arial"/>
          <w:sz w:val="24"/>
          <w:szCs w:val="24"/>
        </w:rPr>
        <w:t>aspectos que afectarán directamente al desarrollo e infraestructura de México</w:t>
      </w:r>
      <w:r w:rsidR="00593FF0">
        <w:rPr>
          <w:rFonts w:ascii="Arial" w:hAnsi="Arial" w:cs="Arial"/>
          <w:sz w:val="24"/>
          <w:szCs w:val="24"/>
        </w:rPr>
        <w:t>.</w:t>
      </w:r>
    </w:p>
    <w:p w14:paraId="217DFE87" w14:textId="799A569C" w:rsidR="00593FF0" w:rsidRDefault="00593FF0" w:rsidP="003D2781">
      <w:pPr>
        <w:spacing w:after="0"/>
        <w:ind w:firstLine="708"/>
        <w:jc w:val="both"/>
        <w:rPr>
          <w:rFonts w:ascii="Arial" w:hAnsi="Arial" w:cs="Arial"/>
          <w:sz w:val="24"/>
          <w:szCs w:val="24"/>
        </w:rPr>
      </w:pPr>
    </w:p>
    <w:p w14:paraId="30F98925" w14:textId="0D79EFC2" w:rsidR="00593FF0" w:rsidRDefault="00593FF0" w:rsidP="003D2781">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w:t>
      </w:r>
      <w:r w:rsidR="003310B4">
        <w:rPr>
          <w:rFonts w:ascii="Arial" w:hAnsi="Arial" w:cs="Arial"/>
          <w:sz w:val="24"/>
          <w:szCs w:val="24"/>
        </w:rPr>
        <w:t>además</w:t>
      </w:r>
      <w:r>
        <w:rPr>
          <w:rFonts w:ascii="Arial" w:hAnsi="Arial" w:cs="Arial"/>
          <w:sz w:val="24"/>
          <w:szCs w:val="24"/>
        </w:rPr>
        <w:t>, el desaparecer dicho Fondo afectará a muchas zonas fundamentales de la</w:t>
      </w:r>
      <w:r w:rsidR="003310B4">
        <w:rPr>
          <w:rFonts w:ascii="Arial" w:hAnsi="Arial" w:cs="Arial"/>
          <w:sz w:val="24"/>
          <w:szCs w:val="24"/>
        </w:rPr>
        <w:t>s</w:t>
      </w:r>
      <w:r>
        <w:rPr>
          <w:rFonts w:ascii="Arial" w:hAnsi="Arial" w:cs="Arial"/>
          <w:sz w:val="24"/>
          <w:szCs w:val="24"/>
        </w:rPr>
        <w:t xml:space="preserve"> metrópolis, </w:t>
      </w:r>
      <w:r w:rsidR="003310B4">
        <w:rPr>
          <w:rFonts w:ascii="Arial" w:hAnsi="Arial" w:cs="Arial"/>
          <w:sz w:val="24"/>
          <w:szCs w:val="24"/>
        </w:rPr>
        <w:t>encontrán</w:t>
      </w:r>
      <w:r>
        <w:rPr>
          <w:rFonts w:ascii="Arial" w:hAnsi="Arial" w:cs="Arial"/>
          <w:sz w:val="24"/>
          <w:szCs w:val="24"/>
        </w:rPr>
        <w:t xml:space="preserve">dose </w:t>
      </w:r>
      <w:r w:rsidR="003310B4">
        <w:rPr>
          <w:rFonts w:ascii="Arial" w:hAnsi="Arial" w:cs="Arial"/>
          <w:sz w:val="24"/>
          <w:szCs w:val="24"/>
        </w:rPr>
        <w:t>d</w:t>
      </w:r>
      <w:r>
        <w:rPr>
          <w:rFonts w:ascii="Arial" w:hAnsi="Arial" w:cs="Arial"/>
          <w:sz w:val="24"/>
          <w:szCs w:val="24"/>
        </w:rPr>
        <w:t>entr</w:t>
      </w:r>
      <w:r w:rsidR="003310B4">
        <w:rPr>
          <w:rFonts w:ascii="Arial" w:hAnsi="Arial" w:cs="Arial"/>
          <w:sz w:val="24"/>
          <w:szCs w:val="24"/>
        </w:rPr>
        <w:t>o de</w:t>
      </w:r>
      <w:r>
        <w:rPr>
          <w:rFonts w:ascii="Arial" w:hAnsi="Arial" w:cs="Arial"/>
          <w:sz w:val="24"/>
          <w:szCs w:val="24"/>
        </w:rPr>
        <w:t xml:space="preserve"> los aspectos más dañados el transporte público y el desarrollo o rehabilitación de las vialidades que permiten una mejor movilidad en las regiones urbanas, además de la ampliación de la infraestructura hidráulica que cada vez se requiere más ante los efectos del cambio climático. </w:t>
      </w:r>
    </w:p>
    <w:p w14:paraId="7352AB84" w14:textId="458AEA14" w:rsidR="00802634" w:rsidRDefault="00802634" w:rsidP="003D2781">
      <w:pPr>
        <w:spacing w:after="0"/>
        <w:ind w:firstLine="708"/>
        <w:jc w:val="both"/>
        <w:rPr>
          <w:rFonts w:ascii="Arial" w:hAnsi="Arial" w:cs="Arial"/>
          <w:sz w:val="24"/>
          <w:szCs w:val="24"/>
        </w:rPr>
      </w:pPr>
    </w:p>
    <w:p w14:paraId="2A174369" w14:textId="54B46FD4" w:rsidR="00DA4531" w:rsidRDefault="00802634" w:rsidP="00DA4531">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debido a esta situación, las entidades federativas han realizado varios posicionamientos, un ejemplo claro es lo mencionado por e</w:t>
      </w:r>
      <w:r w:rsidRPr="00802634">
        <w:rPr>
          <w:rFonts w:ascii="Arial" w:hAnsi="Arial" w:cs="Arial"/>
          <w:sz w:val="24"/>
          <w:szCs w:val="24"/>
        </w:rPr>
        <w:t xml:space="preserve">l gobernador de Querétaro, Francisco Domínguez </w:t>
      </w:r>
      <w:proofErr w:type="spellStart"/>
      <w:r w:rsidRPr="00802634">
        <w:rPr>
          <w:rFonts w:ascii="Arial" w:hAnsi="Arial" w:cs="Arial"/>
          <w:sz w:val="24"/>
          <w:szCs w:val="24"/>
        </w:rPr>
        <w:t>Servién</w:t>
      </w:r>
      <w:proofErr w:type="spellEnd"/>
      <w:r w:rsidRPr="00802634">
        <w:rPr>
          <w:rFonts w:ascii="Arial" w:hAnsi="Arial" w:cs="Arial"/>
          <w:sz w:val="24"/>
          <w:szCs w:val="24"/>
        </w:rPr>
        <w:t xml:space="preserve">, </w:t>
      </w:r>
      <w:r>
        <w:rPr>
          <w:rFonts w:ascii="Arial" w:hAnsi="Arial" w:cs="Arial"/>
          <w:sz w:val="24"/>
          <w:szCs w:val="24"/>
        </w:rPr>
        <w:t xml:space="preserve">mismo que </w:t>
      </w:r>
      <w:r w:rsidRPr="00802634">
        <w:rPr>
          <w:rFonts w:ascii="Arial" w:hAnsi="Arial" w:cs="Arial"/>
          <w:sz w:val="24"/>
          <w:szCs w:val="24"/>
        </w:rPr>
        <w:t xml:space="preserve">comentó que </w:t>
      </w:r>
      <w:r>
        <w:rPr>
          <w:rFonts w:ascii="Arial" w:hAnsi="Arial" w:cs="Arial"/>
          <w:sz w:val="24"/>
          <w:szCs w:val="24"/>
        </w:rPr>
        <w:t xml:space="preserve">dicha entidad dejaría de recibir </w:t>
      </w:r>
      <w:r w:rsidR="00E724CC">
        <w:rPr>
          <w:rFonts w:ascii="Arial" w:hAnsi="Arial" w:cs="Arial"/>
          <w:sz w:val="24"/>
          <w:szCs w:val="24"/>
        </w:rPr>
        <w:t>setenta y nueve</w:t>
      </w:r>
      <w:r>
        <w:rPr>
          <w:rFonts w:ascii="Arial" w:hAnsi="Arial" w:cs="Arial"/>
          <w:sz w:val="24"/>
          <w:szCs w:val="24"/>
        </w:rPr>
        <w:t xml:space="preserve"> millones de pesos del Fondo Metropolitano en caso de que el mismo se extinguiera, lo que a su vez podría generar la cancelación de carreteras y apoyo a campesinos</w:t>
      </w:r>
      <w:r>
        <w:rPr>
          <w:rStyle w:val="Refdenotaalpie"/>
          <w:rFonts w:ascii="Arial" w:hAnsi="Arial" w:cs="Arial"/>
          <w:sz w:val="24"/>
          <w:szCs w:val="24"/>
        </w:rPr>
        <w:footnoteReference w:id="5"/>
      </w:r>
      <w:r>
        <w:rPr>
          <w:rFonts w:ascii="Arial" w:hAnsi="Arial" w:cs="Arial"/>
          <w:sz w:val="24"/>
          <w:szCs w:val="24"/>
        </w:rPr>
        <w:t xml:space="preserve">.  </w:t>
      </w:r>
    </w:p>
    <w:p w14:paraId="671180DD" w14:textId="77777777" w:rsidR="00DA4531" w:rsidRDefault="00DA4531" w:rsidP="00DA4531">
      <w:pPr>
        <w:spacing w:after="0"/>
        <w:ind w:firstLine="708"/>
        <w:jc w:val="both"/>
        <w:rPr>
          <w:rFonts w:ascii="Arial" w:hAnsi="Arial" w:cs="Arial"/>
          <w:sz w:val="24"/>
          <w:szCs w:val="24"/>
        </w:rPr>
      </w:pPr>
    </w:p>
    <w:p w14:paraId="3F875862" w14:textId="39F4E327" w:rsidR="00DA4531" w:rsidRDefault="00DA4531" w:rsidP="00DA4531">
      <w:pPr>
        <w:spacing w:after="0"/>
        <w:ind w:firstLine="708"/>
        <w:jc w:val="both"/>
        <w:rPr>
          <w:rFonts w:ascii="Arial" w:hAnsi="Arial" w:cs="Arial"/>
          <w:sz w:val="24"/>
          <w:szCs w:val="24"/>
        </w:rPr>
      </w:pPr>
      <w:r w:rsidRPr="00DA4531">
        <w:rPr>
          <w:rFonts w:ascii="Arial" w:hAnsi="Arial" w:cs="Arial"/>
          <w:sz w:val="24"/>
          <w:szCs w:val="24"/>
        </w:rPr>
        <w:t xml:space="preserve">Que por lo que hace al Estado de Chihuahua, </w:t>
      </w:r>
      <w:r>
        <w:rPr>
          <w:rFonts w:ascii="Arial" w:hAnsi="Arial" w:cs="Arial"/>
          <w:sz w:val="24"/>
          <w:szCs w:val="24"/>
        </w:rPr>
        <w:t>l</w:t>
      </w:r>
      <w:r w:rsidRPr="00DA4531">
        <w:rPr>
          <w:rFonts w:ascii="Arial" w:hAnsi="Arial" w:cs="Arial"/>
          <w:sz w:val="24"/>
          <w:szCs w:val="24"/>
        </w:rPr>
        <w:t xml:space="preserve">os cuatro consejos metropolitanos que integran el Consejo Estatal para el Desarrollo Metropolitano de </w:t>
      </w:r>
      <w:proofErr w:type="gramStart"/>
      <w:r w:rsidRPr="00DA4531">
        <w:rPr>
          <w:rFonts w:ascii="Arial" w:hAnsi="Arial" w:cs="Arial"/>
          <w:sz w:val="24"/>
          <w:szCs w:val="24"/>
        </w:rPr>
        <w:t>Chihuahua</w:t>
      </w:r>
      <w:r>
        <w:rPr>
          <w:rFonts w:ascii="Arial" w:hAnsi="Arial" w:cs="Arial"/>
          <w:sz w:val="24"/>
          <w:szCs w:val="24"/>
        </w:rPr>
        <w:t>,</w:t>
      </w:r>
      <w:proofErr w:type="gramEnd"/>
      <w:r w:rsidRPr="00DA4531">
        <w:rPr>
          <w:rFonts w:ascii="Arial" w:hAnsi="Arial" w:cs="Arial"/>
          <w:sz w:val="24"/>
          <w:szCs w:val="24"/>
        </w:rPr>
        <w:t xml:space="preserve"> aprobaron enviar una solicitud al Congreso de la Unión para que recha</w:t>
      </w:r>
      <w:r>
        <w:rPr>
          <w:rFonts w:ascii="Arial" w:hAnsi="Arial" w:cs="Arial"/>
          <w:sz w:val="24"/>
          <w:szCs w:val="24"/>
        </w:rPr>
        <w:t>ce la iniciativa del Ejecutivo F</w:t>
      </w:r>
      <w:r w:rsidRPr="00DA4531">
        <w:rPr>
          <w:rFonts w:ascii="Arial" w:hAnsi="Arial" w:cs="Arial"/>
          <w:sz w:val="24"/>
          <w:szCs w:val="24"/>
        </w:rPr>
        <w:t xml:space="preserve">ederal que busca reorientar los recursos del Fondo Metropolitano para </w:t>
      </w:r>
      <w:r w:rsidR="00E724CC">
        <w:rPr>
          <w:rFonts w:ascii="Arial" w:hAnsi="Arial" w:cs="Arial"/>
          <w:sz w:val="24"/>
          <w:szCs w:val="24"/>
        </w:rPr>
        <w:t xml:space="preserve">su </w:t>
      </w:r>
      <w:r w:rsidRPr="00DA4531">
        <w:rPr>
          <w:rFonts w:ascii="Arial" w:hAnsi="Arial" w:cs="Arial"/>
          <w:sz w:val="24"/>
          <w:szCs w:val="24"/>
        </w:rPr>
        <w:t>uso en tandas de crédito en los programas de bienestar</w:t>
      </w:r>
      <w:r>
        <w:rPr>
          <w:rStyle w:val="Refdenotaalpie"/>
          <w:rFonts w:ascii="Arial" w:hAnsi="Arial" w:cs="Arial"/>
          <w:sz w:val="24"/>
          <w:szCs w:val="24"/>
        </w:rPr>
        <w:footnoteReference w:id="6"/>
      </w:r>
      <w:r w:rsidRPr="00DA4531">
        <w:rPr>
          <w:rFonts w:ascii="Arial" w:hAnsi="Arial" w:cs="Arial"/>
          <w:sz w:val="24"/>
          <w:szCs w:val="24"/>
        </w:rPr>
        <w:t>.</w:t>
      </w:r>
    </w:p>
    <w:p w14:paraId="00153933" w14:textId="77777777" w:rsidR="00DA4531" w:rsidRDefault="00DA4531" w:rsidP="00DA4531">
      <w:pPr>
        <w:spacing w:after="0"/>
        <w:ind w:firstLine="708"/>
        <w:jc w:val="both"/>
        <w:rPr>
          <w:rFonts w:ascii="Arial" w:hAnsi="Arial" w:cs="Arial"/>
          <w:sz w:val="24"/>
          <w:szCs w:val="24"/>
        </w:rPr>
      </w:pPr>
    </w:p>
    <w:p w14:paraId="300B7128" w14:textId="1729D00C" w:rsidR="00DA4531" w:rsidRDefault="00DA4531" w:rsidP="00DA4531">
      <w:pPr>
        <w:spacing w:after="0"/>
        <w:ind w:firstLine="708"/>
        <w:jc w:val="both"/>
        <w:rPr>
          <w:rFonts w:ascii="Arial" w:hAnsi="Arial" w:cs="Arial"/>
          <w:sz w:val="24"/>
          <w:szCs w:val="24"/>
        </w:rPr>
      </w:pPr>
      <w:r>
        <w:rPr>
          <w:rFonts w:ascii="Arial" w:hAnsi="Arial" w:cs="Arial"/>
          <w:sz w:val="24"/>
          <w:szCs w:val="24"/>
        </w:rPr>
        <w:t xml:space="preserve">Que </w:t>
      </w:r>
      <w:r w:rsidR="00E724CC" w:rsidRPr="00DA4531">
        <w:rPr>
          <w:rFonts w:ascii="Arial" w:hAnsi="Arial" w:cs="Arial"/>
          <w:sz w:val="24"/>
          <w:szCs w:val="24"/>
        </w:rPr>
        <w:t xml:space="preserve">el </w:t>
      </w:r>
      <w:r w:rsidR="00E724CC">
        <w:rPr>
          <w:rFonts w:ascii="Arial" w:hAnsi="Arial" w:cs="Arial"/>
          <w:sz w:val="24"/>
          <w:szCs w:val="24"/>
        </w:rPr>
        <w:t>C</w:t>
      </w:r>
      <w:r w:rsidR="00E724CC" w:rsidRPr="00DA4531">
        <w:rPr>
          <w:rFonts w:ascii="Arial" w:hAnsi="Arial" w:cs="Arial"/>
          <w:sz w:val="24"/>
          <w:szCs w:val="24"/>
        </w:rPr>
        <w:t xml:space="preserve">onsejo </w:t>
      </w:r>
      <w:r w:rsidR="00E724CC">
        <w:rPr>
          <w:rFonts w:ascii="Arial" w:hAnsi="Arial" w:cs="Arial"/>
          <w:sz w:val="24"/>
          <w:szCs w:val="24"/>
        </w:rPr>
        <w:t xml:space="preserve">en mención ha mencionado que </w:t>
      </w:r>
      <w:r>
        <w:rPr>
          <w:rFonts w:ascii="Arial" w:hAnsi="Arial" w:cs="Arial"/>
          <w:sz w:val="24"/>
          <w:szCs w:val="24"/>
        </w:rPr>
        <w:t>c</w:t>
      </w:r>
      <w:r w:rsidRPr="00DA4531">
        <w:rPr>
          <w:rFonts w:ascii="Arial" w:hAnsi="Arial" w:cs="Arial"/>
          <w:sz w:val="24"/>
          <w:szCs w:val="24"/>
        </w:rPr>
        <w:t xml:space="preserve">on su petición a </w:t>
      </w:r>
      <w:r w:rsidR="00E724CC">
        <w:rPr>
          <w:rFonts w:ascii="Arial" w:hAnsi="Arial" w:cs="Arial"/>
          <w:sz w:val="24"/>
          <w:szCs w:val="24"/>
        </w:rPr>
        <w:t xml:space="preserve">las y </w:t>
      </w:r>
      <w:r w:rsidRPr="00DA4531">
        <w:rPr>
          <w:rFonts w:ascii="Arial" w:hAnsi="Arial" w:cs="Arial"/>
          <w:sz w:val="24"/>
          <w:szCs w:val="24"/>
        </w:rPr>
        <w:t xml:space="preserve">los </w:t>
      </w:r>
      <w:r w:rsidR="00E724CC">
        <w:rPr>
          <w:rFonts w:ascii="Arial" w:hAnsi="Arial" w:cs="Arial"/>
          <w:sz w:val="24"/>
          <w:szCs w:val="24"/>
        </w:rPr>
        <w:t xml:space="preserve">diputados federales </w:t>
      </w:r>
      <w:r w:rsidRPr="00DA4531">
        <w:rPr>
          <w:rFonts w:ascii="Arial" w:hAnsi="Arial" w:cs="Arial"/>
          <w:sz w:val="24"/>
          <w:szCs w:val="24"/>
        </w:rPr>
        <w:t>busca mantener el recurso que urgentemente requieren los municipios para atender obras de movilidad sostenible, recuperación de espacios públicos e infraestructura hidrosanitaria.</w:t>
      </w:r>
    </w:p>
    <w:p w14:paraId="5150A550" w14:textId="1DE2E19B" w:rsidR="00DA4531" w:rsidRDefault="00DA4531" w:rsidP="00DA4531">
      <w:pPr>
        <w:spacing w:after="0"/>
        <w:ind w:firstLine="708"/>
        <w:jc w:val="both"/>
        <w:rPr>
          <w:rFonts w:ascii="Arial" w:hAnsi="Arial" w:cs="Arial"/>
          <w:sz w:val="24"/>
          <w:szCs w:val="24"/>
        </w:rPr>
      </w:pPr>
    </w:p>
    <w:p w14:paraId="6AC657A7" w14:textId="4B50E277" w:rsidR="00AD0490" w:rsidRDefault="00DA4531" w:rsidP="00AD0490">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del mismo modo, la diputada Pilar Lozano Mac Donald, </w:t>
      </w:r>
      <w:r w:rsidR="00E724CC">
        <w:rPr>
          <w:rFonts w:ascii="Arial" w:hAnsi="Arial" w:cs="Arial"/>
          <w:sz w:val="24"/>
          <w:szCs w:val="24"/>
        </w:rPr>
        <w:t>P</w:t>
      </w:r>
      <w:r>
        <w:rPr>
          <w:rFonts w:ascii="Arial" w:hAnsi="Arial" w:cs="Arial"/>
          <w:sz w:val="24"/>
          <w:szCs w:val="24"/>
        </w:rPr>
        <w:t>resident</w:t>
      </w:r>
      <w:r w:rsidR="00E724CC">
        <w:rPr>
          <w:rFonts w:ascii="Arial" w:hAnsi="Arial" w:cs="Arial"/>
          <w:sz w:val="24"/>
          <w:szCs w:val="24"/>
        </w:rPr>
        <w:t>a</w:t>
      </w:r>
      <w:r>
        <w:rPr>
          <w:rFonts w:ascii="Arial" w:hAnsi="Arial" w:cs="Arial"/>
          <w:sz w:val="24"/>
          <w:szCs w:val="24"/>
        </w:rPr>
        <w:t xml:space="preserve"> de la Comisión de Desarrollo Metropolitano, Urbano, Ordenamiento Territorial y Movilidad, aseguró que si se elimina el Fondo Metropolitano en el Presupuesto de Egresos de la Federación 2021, el Presidente de la República anularía de tajo la eficiencia de la gobernanza metropolitana y la mejor gestión de ésta y de la zona</w:t>
      </w:r>
      <w:r w:rsidR="00AD0490">
        <w:rPr>
          <w:rFonts w:ascii="Arial" w:hAnsi="Arial" w:cs="Arial"/>
          <w:sz w:val="24"/>
          <w:szCs w:val="24"/>
        </w:rPr>
        <w:t xml:space="preserve"> conurbada</w:t>
      </w:r>
      <w:r w:rsidR="00AD0490">
        <w:rPr>
          <w:rStyle w:val="Refdenotaalpie"/>
          <w:rFonts w:ascii="Arial" w:hAnsi="Arial" w:cs="Arial"/>
          <w:sz w:val="24"/>
          <w:szCs w:val="24"/>
        </w:rPr>
        <w:footnoteReference w:id="7"/>
      </w:r>
      <w:r w:rsidR="00AD0490">
        <w:rPr>
          <w:rFonts w:ascii="Arial" w:hAnsi="Arial" w:cs="Arial"/>
          <w:sz w:val="24"/>
          <w:szCs w:val="24"/>
        </w:rPr>
        <w:t xml:space="preserve">. </w:t>
      </w:r>
    </w:p>
    <w:p w14:paraId="4C5B1885" w14:textId="458DC49E" w:rsidR="00AD0490" w:rsidRDefault="00AD0490" w:rsidP="00AD0490">
      <w:pPr>
        <w:spacing w:after="0"/>
        <w:ind w:firstLine="708"/>
        <w:jc w:val="both"/>
        <w:rPr>
          <w:rFonts w:ascii="Arial" w:hAnsi="Arial" w:cs="Arial"/>
          <w:sz w:val="24"/>
          <w:szCs w:val="24"/>
        </w:rPr>
      </w:pPr>
    </w:p>
    <w:p w14:paraId="6DD2A841" w14:textId="1B5148B9" w:rsidR="00AD0490" w:rsidRDefault="00AD0490" w:rsidP="00AD0490">
      <w:pPr>
        <w:spacing w:after="0"/>
        <w:ind w:firstLine="70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en esta misma línea argumentativa, la legisladora señaló que, </w:t>
      </w:r>
      <w:r w:rsidRPr="00AD0490">
        <w:rPr>
          <w:rFonts w:ascii="Arial" w:hAnsi="Arial" w:cs="Arial"/>
          <w:sz w:val="24"/>
          <w:szCs w:val="24"/>
        </w:rPr>
        <w:t xml:space="preserve">desaparecer el Fondo Metropolitano en el contexto de las crisis sanitaria y económica que enfrenta el país, atenta contra el desarrollo de las ciudades, la </w:t>
      </w:r>
      <w:r w:rsidRPr="00AD0490">
        <w:rPr>
          <w:rFonts w:ascii="Arial" w:hAnsi="Arial" w:cs="Arial"/>
          <w:sz w:val="24"/>
          <w:szCs w:val="24"/>
        </w:rPr>
        <w:lastRenderedPageBreak/>
        <w:t xml:space="preserve">mejora en la calidad de vida de </w:t>
      </w:r>
      <w:r w:rsidR="00E724CC">
        <w:rPr>
          <w:rFonts w:ascii="Arial" w:hAnsi="Arial" w:cs="Arial"/>
          <w:sz w:val="24"/>
          <w:szCs w:val="24"/>
        </w:rPr>
        <w:t xml:space="preserve">las y </w:t>
      </w:r>
      <w:r w:rsidRPr="00AD0490">
        <w:rPr>
          <w:rFonts w:ascii="Arial" w:hAnsi="Arial" w:cs="Arial"/>
          <w:sz w:val="24"/>
          <w:szCs w:val="24"/>
        </w:rPr>
        <w:t>los ciudadanos, el medio ambiente sustentable y la calidad y eficiencia de la infraestructura urbana</w:t>
      </w:r>
      <w:r>
        <w:rPr>
          <w:rStyle w:val="Refdenotaalpie"/>
          <w:rFonts w:ascii="Arial" w:hAnsi="Arial" w:cs="Arial"/>
          <w:sz w:val="24"/>
          <w:szCs w:val="24"/>
        </w:rPr>
        <w:footnoteReference w:id="8"/>
      </w:r>
      <w:r w:rsidRPr="00AD0490">
        <w:rPr>
          <w:rFonts w:ascii="Arial" w:hAnsi="Arial" w:cs="Arial"/>
          <w:sz w:val="24"/>
          <w:szCs w:val="24"/>
        </w:rPr>
        <w:t>.</w:t>
      </w:r>
    </w:p>
    <w:p w14:paraId="388223B2" w14:textId="77777777" w:rsidR="00AD0490" w:rsidRPr="003D2781" w:rsidRDefault="00AD0490" w:rsidP="00AD0490">
      <w:pPr>
        <w:spacing w:after="0"/>
        <w:ind w:firstLine="708"/>
        <w:jc w:val="both"/>
        <w:rPr>
          <w:rFonts w:ascii="Arial" w:hAnsi="Arial" w:cs="Arial"/>
          <w:sz w:val="24"/>
          <w:szCs w:val="24"/>
        </w:rPr>
      </w:pPr>
    </w:p>
    <w:p w14:paraId="63FD9FBB" w14:textId="4DAE4B28" w:rsidR="00CD0F57" w:rsidRPr="003D2781" w:rsidRDefault="003D2781" w:rsidP="003D2781">
      <w:pPr>
        <w:spacing w:after="0"/>
        <w:ind w:firstLine="708"/>
        <w:jc w:val="both"/>
        <w:rPr>
          <w:rFonts w:ascii="Arial" w:hAnsi="Arial" w:cs="Arial"/>
          <w:sz w:val="24"/>
          <w:szCs w:val="24"/>
        </w:rPr>
      </w:pPr>
      <w:r>
        <w:rPr>
          <w:rFonts w:ascii="Arial" w:eastAsia="Calibri" w:hAnsi="Arial" w:cs="Arial"/>
          <w:color w:val="000000" w:themeColor="text1"/>
          <w:sz w:val="24"/>
          <w:szCs w:val="24"/>
          <w:lang w:eastAsia="en-US"/>
        </w:rPr>
        <w:t xml:space="preserve">Que </w:t>
      </w:r>
      <w:r w:rsidR="0096480F" w:rsidRPr="003D2781">
        <w:rPr>
          <w:rFonts w:ascii="Arial" w:eastAsia="Calibri" w:hAnsi="Arial" w:cs="Arial"/>
          <w:color w:val="000000" w:themeColor="text1"/>
          <w:sz w:val="24"/>
          <w:szCs w:val="24"/>
          <w:lang w:eastAsia="en-US"/>
        </w:rPr>
        <w:t>c</w:t>
      </w:r>
      <w:r w:rsidR="00C5031A" w:rsidRPr="003D2781">
        <w:rPr>
          <w:rFonts w:ascii="Arial" w:eastAsia="Calibri" w:hAnsi="Arial" w:cs="Arial"/>
          <w:color w:val="000000" w:themeColor="text1"/>
          <w:sz w:val="24"/>
          <w:szCs w:val="24"/>
          <w:lang w:eastAsia="en-US"/>
        </w:rPr>
        <w:t>on fundamento</w:t>
      </w:r>
      <w:r w:rsidR="000C2F17" w:rsidRPr="003D2781">
        <w:rPr>
          <w:rFonts w:ascii="Arial" w:eastAsia="Calibri" w:hAnsi="Arial" w:cs="Arial"/>
          <w:color w:val="000000" w:themeColor="text1"/>
          <w:sz w:val="24"/>
          <w:szCs w:val="24"/>
          <w:lang w:eastAsia="en-US"/>
        </w:rPr>
        <w:t xml:space="preserve"> en las consideraciones vertidas</w:t>
      </w:r>
      <w:r w:rsidR="00E724CC">
        <w:rPr>
          <w:rFonts w:ascii="Arial" w:eastAsia="Calibri" w:hAnsi="Arial" w:cs="Arial"/>
          <w:color w:val="000000" w:themeColor="text1"/>
          <w:sz w:val="24"/>
          <w:szCs w:val="24"/>
          <w:lang w:eastAsia="en-US"/>
        </w:rPr>
        <w:t xml:space="preserve"> y en mi carácter de </w:t>
      </w:r>
      <w:proofErr w:type="gramStart"/>
      <w:r w:rsidR="00E724CC">
        <w:rPr>
          <w:rFonts w:ascii="Arial" w:eastAsia="Calibri" w:hAnsi="Arial" w:cs="Arial"/>
          <w:color w:val="000000" w:themeColor="text1"/>
          <w:sz w:val="24"/>
          <w:szCs w:val="24"/>
          <w:lang w:eastAsia="en-US"/>
        </w:rPr>
        <w:t>Presidente</w:t>
      </w:r>
      <w:proofErr w:type="gramEnd"/>
      <w:r w:rsidR="00E724CC">
        <w:rPr>
          <w:rFonts w:ascii="Arial" w:eastAsia="Calibri" w:hAnsi="Arial" w:cs="Arial"/>
          <w:color w:val="000000" w:themeColor="text1"/>
          <w:sz w:val="24"/>
          <w:szCs w:val="24"/>
          <w:lang w:eastAsia="en-US"/>
        </w:rPr>
        <w:t xml:space="preserve"> de la Comisión de Asuntos Metropolitanos de esta Soberanía</w:t>
      </w:r>
      <w:r w:rsidR="005A2B35" w:rsidRPr="003D2781">
        <w:rPr>
          <w:rFonts w:ascii="Arial" w:eastAsia="Calibri" w:hAnsi="Arial" w:cs="Arial"/>
          <w:color w:val="000000" w:themeColor="text1"/>
          <w:sz w:val="24"/>
          <w:szCs w:val="24"/>
          <w:lang w:eastAsia="en-US"/>
        </w:rPr>
        <w:t xml:space="preserve">, </w:t>
      </w:r>
      <w:r w:rsidR="00CD0F57" w:rsidRPr="003D2781">
        <w:rPr>
          <w:rFonts w:ascii="Arial" w:eastAsia="Calibri" w:hAnsi="Arial" w:cs="Arial"/>
          <w:color w:val="000000" w:themeColor="text1"/>
          <w:sz w:val="24"/>
          <w:szCs w:val="24"/>
          <w:lang w:eastAsia="en-US"/>
        </w:rPr>
        <w:t>presento este Punto de Acuerdo para</w:t>
      </w:r>
      <w:r w:rsidR="00C94787" w:rsidRPr="003D2781">
        <w:rPr>
          <w:rFonts w:ascii="Arial" w:eastAsia="Calibri" w:hAnsi="Arial" w:cs="Arial"/>
          <w:color w:val="000000" w:themeColor="text1"/>
          <w:sz w:val="24"/>
          <w:szCs w:val="24"/>
          <w:lang w:eastAsia="en-US"/>
        </w:rPr>
        <w:t xml:space="preserve"> </w:t>
      </w:r>
      <w:bookmarkStart w:id="0" w:name="_Hlk44618323"/>
      <w:r w:rsidR="0071474D" w:rsidRPr="003D2781">
        <w:rPr>
          <w:rFonts w:ascii="Arial" w:eastAsia="Calibri" w:hAnsi="Arial" w:cs="Arial"/>
          <w:color w:val="000000" w:themeColor="text1"/>
          <w:sz w:val="24"/>
          <w:szCs w:val="24"/>
          <w:lang w:eastAsia="en-US"/>
        </w:rPr>
        <w:t xml:space="preserve">exhortar </w:t>
      </w:r>
      <w:bookmarkEnd w:id="0"/>
      <w:r w:rsidR="00CD0F57" w:rsidRPr="003D2781">
        <w:rPr>
          <w:rFonts w:ascii="Arial" w:eastAsia="Calibri" w:hAnsi="Arial" w:cs="Arial"/>
          <w:color w:val="000000" w:themeColor="text1"/>
          <w:sz w:val="24"/>
          <w:szCs w:val="24"/>
          <w:lang w:eastAsia="en-US"/>
        </w:rPr>
        <w:t>respetuosamente</w:t>
      </w:r>
      <w:r w:rsidR="00CD0F57" w:rsidRPr="003D2781">
        <w:rPr>
          <w:rFonts w:ascii="Arial" w:hAnsi="Arial" w:cs="Arial"/>
          <w:color w:val="000000" w:themeColor="text1"/>
          <w:sz w:val="24"/>
          <w:szCs w:val="24"/>
        </w:rPr>
        <w:t xml:space="preserve"> a la Cámara de Diputados del Honorable Congreso de la Unión </w:t>
      </w:r>
      <w:r w:rsidR="00CD0F57" w:rsidRPr="003D2781">
        <w:rPr>
          <w:rFonts w:ascii="Arial" w:hAnsi="Arial" w:cs="Arial"/>
          <w:sz w:val="24"/>
          <w:szCs w:val="24"/>
        </w:rPr>
        <w:t>para que en el Presupuesto de Egresos de la Federación, para el ejercicio fiscal 2021, se mantenga y no se elimine el Fondo Metropolitano</w:t>
      </w:r>
      <w:r w:rsidR="00CD0F57" w:rsidRPr="003D2781">
        <w:rPr>
          <w:rFonts w:ascii="Arial" w:hAnsi="Arial" w:cs="Arial"/>
          <w:color w:val="000000"/>
          <w:sz w:val="24"/>
          <w:szCs w:val="24"/>
        </w:rPr>
        <w:t>.</w:t>
      </w:r>
    </w:p>
    <w:p w14:paraId="3FF6A48F" w14:textId="13E5ADB7" w:rsidR="00F80E77" w:rsidRPr="00A01F0B" w:rsidRDefault="00F80E77" w:rsidP="00CD0F57">
      <w:pPr>
        <w:pStyle w:val="Prrafodelista"/>
        <w:spacing w:after="0" w:line="264" w:lineRule="auto"/>
        <w:ind w:left="0" w:firstLine="708"/>
        <w:jc w:val="both"/>
        <w:rPr>
          <w:rFonts w:ascii="Arial" w:eastAsia="Calibri" w:hAnsi="Arial" w:cs="Arial"/>
          <w:color w:val="000000" w:themeColor="text1"/>
          <w:sz w:val="24"/>
          <w:szCs w:val="24"/>
          <w:lang w:eastAsia="en-US"/>
        </w:rPr>
      </w:pPr>
    </w:p>
    <w:p w14:paraId="4F632C5B" w14:textId="7C2B120E" w:rsidR="0059696E" w:rsidRDefault="003123D2" w:rsidP="003D2781">
      <w:pPr>
        <w:spacing w:after="0" w:line="264" w:lineRule="auto"/>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ab/>
      </w:r>
      <w:r w:rsidR="001D1797" w:rsidRPr="00A01F0B">
        <w:rPr>
          <w:rFonts w:ascii="Arial" w:eastAsia="Calibri" w:hAnsi="Arial" w:cs="Arial"/>
          <w:color w:val="000000" w:themeColor="text1"/>
          <w:sz w:val="24"/>
          <w:szCs w:val="24"/>
          <w:lang w:eastAsia="en-US"/>
        </w:rPr>
        <w:t>Por lo anteriormente expuesto y fundado, me permito someter a consideración de esta Soberanía el siguiente:</w:t>
      </w:r>
    </w:p>
    <w:p w14:paraId="1574CACF" w14:textId="77777777" w:rsidR="005666C9" w:rsidRPr="00A01F0B" w:rsidRDefault="005666C9" w:rsidP="00A01F0B">
      <w:pPr>
        <w:spacing w:after="0" w:line="264" w:lineRule="auto"/>
        <w:jc w:val="both"/>
        <w:rPr>
          <w:rFonts w:ascii="Arial" w:eastAsia="Calibri" w:hAnsi="Arial" w:cs="Arial"/>
          <w:color w:val="000000" w:themeColor="text1"/>
          <w:sz w:val="24"/>
          <w:szCs w:val="24"/>
          <w:lang w:eastAsia="en-US"/>
        </w:rPr>
      </w:pPr>
    </w:p>
    <w:p w14:paraId="32047DF5" w14:textId="5E57BABD" w:rsidR="00AD4DBD" w:rsidRPr="00A01F0B" w:rsidRDefault="00AD4DBD" w:rsidP="00A01F0B">
      <w:pPr>
        <w:spacing w:after="0" w:line="264" w:lineRule="auto"/>
        <w:jc w:val="center"/>
        <w:rPr>
          <w:rFonts w:ascii="Arial" w:eastAsia="Calibri" w:hAnsi="Arial" w:cs="Arial"/>
          <w:b/>
          <w:color w:val="000000" w:themeColor="text1"/>
          <w:sz w:val="24"/>
          <w:szCs w:val="24"/>
          <w:lang w:eastAsia="en-US"/>
        </w:rPr>
      </w:pPr>
      <w:r w:rsidRPr="00A01F0B">
        <w:rPr>
          <w:rFonts w:ascii="Arial" w:eastAsia="Calibri" w:hAnsi="Arial" w:cs="Arial"/>
          <w:b/>
          <w:color w:val="000000" w:themeColor="text1"/>
          <w:sz w:val="24"/>
          <w:szCs w:val="24"/>
          <w:lang w:eastAsia="en-US"/>
        </w:rPr>
        <w:t>A C U E R D O</w:t>
      </w:r>
    </w:p>
    <w:p w14:paraId="1AAA58AE" w14:textId="77777777" w:rsidR="005666C9" w:rsidRPr="00CD0F57" w:rsidRDefault="005666C9" w:rsidP="00A01F0B">
      <w:pPr>
        <w:spacing w:after="0" w:line="264" w:lineRule="auto"/>
        <w:jc w:val="both"/>
        <w:rPr>
          <w:rFonts w:ascii="Arial" w:eastAsia="Calibri" w:hAnsi="Arial" w:cs="Arial"/>
          <w:color w:val="000000" w:themeColor="text1"/>
          <w:sz w:val="24"/>
          <w:szCs w:val="24"/>
          <w:lang w:eastAsia="en-US"/>
        </w:rPr>
      </w:pPr>
    </w:p>
    <w:p w14:paraId="2D1C0AA6" w14:textId="6BE018D6" w:rsidR="00C5031A" w:rsidRDefault="00CD0F57" w:rsidP="006431A1">
      <w:pPr>
        <w:pStyle w:val="Prrafodelista"/>
        <w:spacing w:after="0" w:line="264" w:lineRule="auto"/>
        <w:ind w:left="0" w:firstLine="708"/>
        <w:jc w:val="both"/>
        <w:rPr>
          <w:rFonts w:ascii="Arial" w:hAnsi="Arial" w:cs="Arial"/>
          <w:color w:val="000000"/>
          <w:sz w:val="24"/>
          <w:szCs w:val="24"/>
        </w:rPr>
      </w:pPr>
      <w:proofErr w:type="gramStart"/>
      <w:r>
        <w:rPr>
          <w:rFonts w:ascii="Arial" w:eastAsia="Calibri" w:hAnsi="Arial" w:cs="Arial"/>
          <w:b/>
          <w:color w:val="000000" w:themeColor="text1"/>
          <w:sz w:val="24"/>
          <w:szCs w:val="24"/>
          <w:lang w:eastAsia="en-US"/>
        </w:rPr>
        <w:t>PRIMER</w:t>
      </w:r>
      <w:r w:rsidR="00AD4DBD" w:rsidRPr="00CD0F57">
        <w:rPr>
          <w:rFonts w:ascii="Arial" w:eastAsia="Calibri" w:hAnsi="Arial" w:cs="Arial"/>
          <w:b/>
          <w:color w:val="000000" w:themeColor="text1"/>
          <w:sz w:val="24"/>
          <w:szCs w:val="24"/>
          <w:lang w:eastAsia="en-US"/>
        </w:rPr>
        <w:t>O.-</w:t>
      </w:r>
      <w:proofErr w:type="gramEnd"/>
      <w:r w:rsidR="00AD4DBD" w:rsidRPr="00CD0F57">
        <w:rPr>
          <w:rFonts w:ascii="Arial" w:eastAsia="Calibri" w:hAnsi="Arial" w:cs="Arial"/>
          <w:color w:val="000000" w:themeColor="text1"/>
          <w:sz w:val="24"/>
          <w:szCs w:val="24"/>
          <w:lang w:eastAsia="en-US"/>
        </w:rPr>
        <w:t xml:space="preserve"> </w:t>
      </w:r>
      <w:r w:rsidR="00C5031A" w:rsidRPr="00CD0F57">
        <w:rPr>
          <w:rFonts w:ascii="Arial" w:eastAsia="Calibri" w:hAnsi="Arial" w:cs="Arial"/>
          <w:color w:val="000000" w:themeColor="text1"/>
          <w:sz w:val="24"/>
          <w:szCs w:val="24"/>
          <w:lang w:eastAsia="en-US"/>
        </w:rPr>
        <w:t xml:space="preserve">Se </w:t>
      </w:r>
      <w:r w:rsidR="006431A1" w:rsidRPr="00CD0F57">
        <w:rPr>
          <w:rFonts w:ascii="Arial" w:eastAsia="Calibri" w:hAnsi="Arial" w:cs="Arial"/>
          <w:color w:val="000000" w:themeColor="text1"/>
          <w:sz w:val="24"/>
          <w:szCs w:val="24"/>
          <w:lang w:eastAsia="en-US"/>
        </w:rPr>
        <w:t xml:space="preserve">exhorta </w:t>
      </w:r>
      <w:bookmarkStart w:id="1" w:name="_Hlk52526069"/>
      <w:r w:rsidR="006431A1" w:rsidRPr="00CD0F57">
        <w:rPr>
          <w:rFonts w:ascii="Arial" w:eastAsia="Calibri" w:hAnsi="Arial" w:cs="Arial"/>
          <w:color w:val="000000" w:themeColor="text1"/>
          <w:sz w:val="24"/>
          <w:szCs w:val="24"/>
          <w:lang w:eastAsia="en-US"/>
        </w:rPr>
        <w:t>respetuosamente</w:t>
      </w:r>
      <w:r w:rsidR="006431A1" w:rsidRPr="00CD0F57">
        <w:rPr>
          <w:rFonts w:ascii="Arial" w:hAnsi="Arial" w:cs="Arial"/>
          <w:color w:val="000000" w:themeColor="text1"/>
          <w:sz w:val="24"/>
          <w:szCs w:val="24"/>
        </w:rPr>
        <w:t xml:space="preserve"> a la </w:t>
      </w:r>
      <w:r w:rsidRPr="00CD0F57">
        <w:rPr>
          <w:rFonts w:ascii="Arial" w:hAnsi="Arial" w:cs="Arial"/>
          <w:color w:val="000000" w:themeColor="text1"/>
          <w:sz w:val="24"/>
          <w:szCs w:val="24"/>
        </w:rPr>
        <w:t xml:space="preserve">Cámara de Diputados del </w:t>
      </w:r>
      <w:r>
        <w:rPr>
          <w:rFonts w:ascii="Arial" w:hAnsi="Arial" w:cs="Arial"/>
          <w:color w:val="000000" w:themeColor="text1"/>
          <w:sz w:val="24"/>
          <w:szCs w:val="24"/>
        </w:rPr>
        <w:t xml:space="preserve"> Honorable </w:t>
      </w:r>
      <w:r w:rsidRPr="00CD0F57">
        <w:rPr>
          <w:rFonts w:ascii="Arial" w:hAnsi="Arial" w:cs="Arial"/>
          <w:color w:val="000000" w:themeColor="text1"/>
          <w:sz w:val="24"/>
          <w:szCs w:val="24"/>
        </w:rPr>
        <w:t xml:space="preserve">Congreso de la Unión </w:t>
      </w:r>
      <w:r w:rsidR="006431A1" w:rsidRPr="00CD0F57">
        <w:rPr>
          <w:rFonts w:ascii="Arial" w:hAnsi="Arial" w:cs="Arial"/>
          <w:sz w:val="24"/>
          <w:szCs w:val="24"/>
        </w:rPr>
        <w:t>para que</w:t>
      </w:r>
      <w:r w:rsidRPr="00CD0F57">
        <w:rPr>
          <w:rFonts w:ascii="Arial" w:hAnsi="Arial" w:cs="Arial"/>
          <w:sz w:val="24"/>
          <w:szCs w:val="24"/>
        </w:rPr>
        <w:t xml:space="preserve"> en el Presupuesto de Egresos de la Federación</w:t>
      </w:r>
      <w:r>
        <w:rPr>
          <w:rFonts w:ascii="Arial" w:hAnsi="Arial" w:cs="Arial"/>
          <w:sz w:val="24"/>
          <w:szCs w:val="24"/>
        </w:rPr>
        <w:t>,</w:t>
      </w:r>
      <w:r w:rsidRPr="00CD0F57">
        <w:rPr>
          <w:rFonts w:ascii="Arial" w:hAnsi="Arial" w:cs="Arial"/>
          <w:sz w:val="24"/>
          <w:szCs w:val="24"/>
        </w:rPr>
        <w:t xml:space="preserve"> para el ejercicio fiscal 2021, se mantenga y no se elimine el Fondo Metropolitano</w:t>
      </w:r>
      <w:r w:rsidRPr="00CD0F57">
        <w:rPr>
          <w:rFonts w:ascii="Arial" w:hAnsi="Arial" w:cs="Arial"/>
          <w:color w:val="000000"/>
          <w:sz w:val="24"/>
          <w:szCs w:val="24"/>
        </w:rPr>
        <w:t>.</w:t>
      </w:r>
    </w:p>
    <w:bookmarkEnd w:id="1"/>
    <w:p w14:paraId="203D7A73" w14:textId="718F5EEC" w:rsidR="00CD0F57" w:rsidRDefault="00CD0F57" w:rsidP="006431A1">
      <w:pPr>
        <w:pStyle w:val="Prrafodelista"/>
        <w:spacing w:after="0" w:line="264" w:lineRule="auto"/>
        <w:ind w:left="0" w:firstLine="708"/>
        <w:jc w:val="both"/>
        <w:rPr>
          <w:rFonts w:ascii="Arial" w:hAnsi="Arial" w:cs="Arial"/>
          <w:color w:val="000000"/>
          <w:sz w:val="24"/>
          <w:szCs w:val="24"/>
        </w:rPr>
      </w:pPr>
    </w:p>
    <w:p w14:paraId="0E92BF8C" w14:textId="5D9145DE" w:rsidR="00CD0F57" w:rsidRDefault="00CD0F57" w:rsidP="00CD0F57">
      <w:pPr>
        <w:spacing w:after="0"/>
        <w:ind w:firstLine="708"/>
        <w:jc w:val="both"/>
        <w:rPr>
          <w:rFonts w:ascii="Arial" w:hAnsi="Arial" w:cs="Arial"/>
          <w:color w:val="000000" w:themeColor="text1"/>
          <w:sz w:val="24"/>
          <w:szCs w:val="24"/>
        </w:rPr>
      </w:pPr>
      <w:proofErr w:type="gramStart"/>
      <w:r w:rsidRPr="004C191D">
        <w:rPr>
          <w:rFonts w:ascii="Arial" w:eastAsia="Calibri" w:hAnsi="Arial" w:cs="Arial"/>
          <w:b/>
          <w:sz w:val="24"/>
          <w:szCs w:val="24"/>
          <w:lang w:eastAsia="en-US"/>
        </w:rPr>
        <w:t>SEGUNDO.-</w:t>
      </w:r>
      <w:proofErr w:type="gramEnd"/>
      <w:r w:rsidRPr="004C191D">
        <w:rPr>
          <w:rFonts w:ascii="Arial" w:eastAsia="Calibri" w:hAnsi="Arial" w:cs="Arial"/>
          <w:b/>
          <w:sz w:val="24"/>
          <w:szCs w:val="24"/>
          <w:lang w:eastAsia="en-US"/>
        </w:rPr>
        <w:t xml:space="preserve"> </w:t>
      </w:r>
      <w:bookmarkStart w:id="2" w:name="_Hlk36026946"/>
      <w:r w:rsidRPr="004C191D">
        <w:rPr>
          <w:rFonts w:ascii="Arial" w:hAnsi="Arial" w:cs="Arial"/>
          <w:color w:val="000000" w:themeColor="text1"/>
          <w:sz w:val="24"/>
          <w:szCs w:val="24"/>
        </w:rPr>
        <w:t>De conformidad con lo establecido en los artículos 151 de la Ley Orgánica del Poder Legislativo del Estado Libre y Soberano de Puebla y 121 del Reglamento Interior del Honorable Congreso del Estado, se solicita la dispensa de trámite por ser un asunto de urgente y obvia resolución.</w:t>
      </w:r>
      <w:bookmarkEnd w:id="2"/>
    </w:p>
    <w:p w14:paraId="688E4E1F" w14:textId="77777777" w:rsidR="00887EA8" w:rsidRPr="00A01F0B" w:rsidRDefault="00887EA8" w:rsidP="00A01F0B">
      <w:pPr>
        <w:pStyle w:val="Prrafodelista"/>
        <w:spacing w:after="0" w:line="264" w:lineRule="auto"/>
        <w:ind w:left="0"/>
        <w:jc w:val="both"/>
        <w:rPr>
          <w:rFonts w:ascii="Arial" w:eastAsia="Calibri" w:hAnsi="Arial" w:cs="Arial"/>
          <w:b/>
          <w:color w:val="000000" w:themeColor="text1"/>
          <w:sz w:val="24"/>
          <w:szCs w:val="24"/>
          <w:lang w:eastAsia="en-US"/>
        </w:rPr>
      </w:pPr>
    </w:p>
    <w:p w14:paraId="27D13B2D" w14:textId="77777777" w:rsidR="003123D2" w:rsidRPr="00A01F0B" w:rsidRDefault="005A2B35" w:rsidP="00A01F0B">
      <w:pPr>
        <w:pStyle w:val="Prrafodelista"/>
        <w:spacing w:after="0" w:line="264" w:lineRule="auto"/>
        <w:ind w:left="0"/>
        <w:jc w:val="both"/>
        <w:rPr>
          <w:rFonts w:ascii="Arial" w:eastAsia="Calibri" w:hAnsi="Arial" w:cs="Arial"/>
          <w:b/>
          <w:color w:val="000000" w:themeColor="text1"/>
          <w:sz w:val="24"/>
          <w:szCs w:val="24"/>
          <w:lang w:val="pt-PT" w:eastAsia="en-US"/>
        </w:rPr>
      </w:pPr>
      <w:r w:rsidRPr="00A01F0B">
        <w:rPr>
          <w:rFonts w:ascii="Arial" w:eastAsia="Calibri" w:hAnsi="Arial" w:cs="Arial"/>
          <w:b/>
          <w:color w:val="000000" w:themeColor="text1"/>
          <w:sz w:val="24"/>
          <w:szCs w:val="24"/>
          <w:lang w:eastAsia="en-US"/>
        </w:rPr>
        <w:tab/>
      </w:r>
      <w:r w:rsidR="00AD4DBD" w:rsidRPr="00A01F0B">
        <w:rPr>
          <w:rFonts w:ascii="Arial" w:eastAsia="Calibri" w:hAnsi="Arial" w:cs="Arial"/>
          <w:b/>
          <w:color w:val="000000" w:themeColor="text1"/>
          <w:sz w:val="24"/>
          <w:szCs w:val="24"/>
          <w:lang w:eastAsia="en-US"/>
        </w:rPr>
        <w:t>Notifíquese.</w:t>
      </w:r>
    </w:p>
    <w:p w14:paraId="44DF3341" w14:textId="77777777" w:rsidR="00887EA8" w:rsidRPr="00A01F0B" w:rsidRDefault="00887EA8"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19D23709" w14:textId="77777777" w:rsidR="00AD4DBD" w:rsidRPr="00A01F0B" w:rsidRDefault="00AD4DBD" w:rsidP="00A01F0B">
      <w:pPr>
        <w:widowControl w:val="0"/>
        <w:spacing w:after="0" w:line="264" w:lineRule="auto"/>
        <w:jc w:val="center"/>
        <w:rPr>
          <w:rFonts w:ascii="Arial" w:eastAsia="Times New Roman" w:hAnsi="Arial" w:cs="Arial"/>
          <w:b/>
          <w:color w:val="000000" w:themeColor="text1"/>
          <w:sz w:val="24"/>
          <w:szCs w:val="24"/>
          <w:lang w:val="de-DE" w:eastAsia="es-ES"/>
        </w:rPr>
      </w:pPr>
      <w:r w:rsidRPr="00A01F0B">
        <w:rPr>
          <w:rFonts w:ascii="Arial" w:eastAsia="Times New Roman" w:hAnsi="Arial" w:cs="Arial"/>
          <w:b/>
          <w:color w:val="000000" w:themeColor="text1"/>
          <w:sz w:val="24"/>
          <w:szCs w:val="24"/>
          <w:lang w:val="de-DE" w:eastAsia="es-ES"/>
        </w:rPr>
        <w:t>A T E N T A M E N T E</w:t>
      </w:r>
    </w:p>
    <w:p w14:paraId="3096171B" w14:textId="77777777" w:rsidR="00B74DEF" w:rsidRPr="00A01F0B" w:rsidRDefault="00AD4DBD" w:rsidP="00A01F0B">
      <w:pPr>
        <w:widowControl w:val="0"/>
        <w:spacing w:after="0" w:line="264" w:lineRule="auto"/>
        <w:jc w:val="center"/>
        <w:rPr>
          <w:rFonts w:ascii="Arial" w:eastAsia="Times New Roman" w:hAnsi="Arial" w:cs="Arial"/>
          <w:b/>
          <w:color w:val="000000" w:themeColor="text1"/>
          <w:sz w:val="24"/>
          <w:szCs w:val="24"/>
          <w:lang w:val="de-DE" w:eastAsia="es-ES"/>
        </w:rPr>
      </w:pPr>
      <w:r w:rsidRPr="00A01F0B">
        <w:rPr>
          <w:rFonts w:ascii="Arial" w:eastAsia="Times New Roman" w:hAnsi="Arial" w:cs="Arial"/>
          <w:b/>
          <w:color w:val="000000" w:themeColor="text1"/>
          <w:sz w:val="24"/>
          <w:szCs w:val="24"/>
          <w:lang w:val="de-DE" w:eastAsia="es-ES"/>
        </w:rPr>
        <w:t xml:space="preserve">CUATRO VECES </w:t>
      </w:r>
      <w:r w:rsidR="00754A4A" w:rsidRPr="00A01F0B">
        <w:rPr>
          <w:rFonts w:ascii="Arial" w:eastAsia="Times New Roman" w:hAnsi="Arial" w:cs="Arial"/>
          <w:b/>
          <w:color w:val="000000" w:themeColor="text1"/>
          <w:sz w:val="24"/>
          <w:szCs w:val="24"/>
          <w:lang w:val="de-DE" w:eastAsia="es-ES"/>
        </w:rPr>
        <w:t xml:space="preserve">HEROICA PUEBLA DE ZARAGOZA, </w:t>
      </w:r>
    </w:p>
    <w:p w14:paraId="0901418D" w14:textId="5DEDA12A" w:rsidR="00AD4DBD" w:rsidRPr="00A01F0B" w:rsidRDefault="00754A4A" w:rsidP="00A01F0B">
      <w:pPr>
        <w:widowControl w:val="0"/>
        <w:spacing w:after="0" w:line="264" w:lineRule="auto"/>
        <w:jc w:val="center"/>
        <w:rPr>
          <w:rFonts w:ascii="Arial" w:eastAsia="Times New Roman" w:hAnsi="Arial" w:cs="Arial"/>
          <w:b/>
          <w:color w:val="000000" w:themeColor="text1"/>
          <w:sz w:val="24"/>
          <w:szCs w:val="24"/>
          <w:lang w:val="de-DE" w:eastAsia="es-ES"/>
        </w:rPr>
      </w:pPr>
      <w:r w:rsidRPr="00A01F0B">
        <w:rPr>
          <w:rFonts w:ascii="Arial" w:eastAsia="Times New Roman" w:hAnsi="Arial" w:cs="Arial"/>
          <w:b/>
          <w:color w:val="000000" w:themeColor="text1"/>
          <w:sz w:val="24"/>
          <w:szCs w:val="24"/>
          <w:lang w:val="de-DE" w:eastAsia="es-ES"/>
        </w:rPr>
        <w:t xml:space="preserve">A </w:t>
      </w:r>
      <w:r w:rsidR="00E724CC">
        <w:rPr>
          <w:rFonts w:ascii="Arial" w:eastAsia="Times New Roman" w:hAnsi="Arial" w:cs="Arial"/>
          <w:b/>
          <w:color w:val="000000" w:themeColor="text1"/>
          <w:sz w:val="24"/>
          <w:szCs w:val="24"/>
          <w:lang w:val="de-DE" w:eastAsia="es-ES"/>
        </w:rPr>
        <w:t>6</w:t>
      </w:r>
      <w:r w:rsidR="00262AFF" w:rsidRPr="00A01F0B">
        <w:rPr>
          <w:rFonts w:ascii="Arial" w:eastAsia="Times New Roman" w:hAnsi="Arial" w:cs="Arial"/>
          <w:b/>
          <w:color w:val="000000" w:themeColor="text1"/>
          <w:sz w:val="24"/>
          <w:szCs w:val="24"/>
          <w:lang w:val="de-DE" w:eastAsia="es-ES"/>
        </w:rPr>
        <w:t xml:space="preserve"> DE </w:t>
      </w:r>
      <w:r w:rsidR="0033034B" w:rsidRPr="00A01F0B">
        <w:rPr>
          <w:rFonts w:ascii="Arial" w:eastAsia="Times New Roman" w:hAnsi="Arial" w:cs="Arial"/>
          <w:b/>
          <w:color w:val="000000" w:themeColor="text1"/>
          <w:sz w:val="24"/>
          <w:szCs w:val="24"/>
          <w:lang w:val="de-DE" w:eastAsia="es-ES"/>
        </w:rPr>
        <w:t>O</w:t>
      </w:r>
      <w:r w:rsidR="00CD0F57">
        <w:rPr>
          <w:rFonts w:ascii="Arial" w:eastAsia="Times New Roman" w:hAnsi="Arial" w:cs="Arial"/>
          <w:b/>
          <w:color w:val="000000" w:themeColor="text1"/>
          <w:sz w:val="24"/>
          <w:szCs w:val="24"/>
          <w:lang w:val="de-DE" w:eastAsia="es-ES"/>
        </w:rPr>
        <w:t>CTUBRE</w:t>
      </w:r>
      <w:r w:rsidR="0033034B" w:rsidRPr="00A01F0B">
        <w:rPr>
          <w:rFonts w:ascii="Arial" w:eastAsia="Times New Roman" w:hAnsi="Arial" w:cs="Arial"/>
          <w:b/>
          <w:color w:val="000000" w:themeColor="text1"/>
          <w:sz w:val="24"/>
          <w:szCs w:val="24"/>
          <w:lang w:val="de-DE" w:eastAsia="es-ES"/>
        </w:rPr>
        <w:t xml:space="preserve"> </w:t>
      </w:r>
      <w:r w:rsidR="00262AFF" w:rsidRPr="00A01F0B">
        <w:rPr>
          <w:rFonts w:ascii="Arial" w:eastAsia="Times New Roman" w:hAnsi="Arial" w:cs="Arial"/>
          <w:b/>
          <w:color w:val="000000" w:themeColor="text1"/>
          <w:sz w:val="24"/>
          <w:szCs w:val="24"/>
          <w:lang w:val="de-DE" w:eastAsia="es-ES"/>
        </w:rPr>
        <w:t>DE 20</w:t>
      </w:r>
      <w:r w:rsidR="005666C9" w:rsidRPr="00A01F0B">
        <w:rPr>
          <w:rFonts w:ascii="Arial" w:eastAsia="Times New Roman" w:hAnsi="Arial" w:cs="Arial"/>
          <w:b/>
          <w:color w:val="000000" w:themeColor="text1"/>
          <w:sz w:val="24"/>
          <w:szCs w:val="24"/>
          <w:lang w:val="de-DE" w:eastAsia="es-ES"/>
        </w:rPr>
        <w:t>20</w:t>
      </w:r>
    </w:p>
    <w:p w14:paraId="42A6F8A6" w14:textId="0CADD568" w:rsidR="00AD4DBD" w:rsidRPr="00A01F0B" w:rsidRDefault="00AD4DBD"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6B8C3725" w14:textId="77777777" w:rsidR="00A01F0B" w:rsidRPr="00A01F0B" w:rsidRDefault="00A01F0B" w:rsidP="00A01F0B">
      <w:pPr>
        <w:widowControl w:val="0"/>
        <w:spacing w:after="0" w:line="264" w:lineRule="auto"/>
        <w:jc w:val="center"/>
        <w:rPr>
          <w:rFonts w:ascii="Arial" w:eastAsia="Times New Roman" w:hAnsi="Arial" w:cs="Arial"/>
          <w:b/>
          <w:bCs/>
          <w:iCs/>
          <w:color w:val="000000" w:themeColor="text1"/>
          <w:sz w:val="24"/>
          <w:szCs w:val="24"/>
          <w:lang w:val="es-ES" w:eastAsia="es-ES"/>
        </w:rPr>
      </w:pPr>
      <w:r w:rsidRPr="00A01F0B">
        <w:rPr>
          <w:rFonts w:ascii="Arial" w:eastAsia="Times New Roman" w:hAnsi="Arial" w:cs="Arial"/>
          <w:b/>
          <w:bCs/>
          <w:iCs/>
          <w:color w:val="000000" w:themeColor="text1"/>
          <w:sz w:val="24"/>
          <w:szCs w:val="24"/>
          <w:lang w:val="es-ES" w:eastAsia="es-ES"/>
        </w:rPr>
        <w:t>DIP. RAÚL ESPINOSA MARTÍNEZ</w:t>
      </w:r>
    </w:p>
    <w:p w14:paraId="7D2C764E" w14:textId="77777777" w:rsidR="00A01F0B" w:rsidRPr="00A01F0B" w:rsidRDefault="00A01F0B" w:rsidP="00A01F0B">
      <w:pPr>
        <w:widowControl w:val="0"/>
        <w:spacing w:after="0" w:line="264" w:lineRule="auto"/>
        <w:jc w:val="center"/>
        <w:rPr>
          <w:rFonts w:ascii="Arial" w:eastAsia="Times New Roman" w:hAnsi="Arial" w:cs="Arial"/>
          <w:b/>
          <w:bCs/>
          <w:iCs/>
          <w:color w:val="000000" w:themeColor="text1"/>
          <w:sz w:val="24"/>
          <w:szCs w:val="24"/>
          <w:lang w:val="es-ES" w:eastAsia="es-ES"/>
        </w:rPr>
      </w:pPr>
      <w:r w:rsidRPr="00A01F0B">
        <w:rPr>
          <w:rFonts w:ascii="Arial" w:eastAsia="Times New Roman" w:hAnsi="Arial" w:cs="Arial"/>
          <w:b/>
          <w:bCs/>
          <w:iCs/>
          <w:color w:val="000000" w:themeColor="text1"/>
          <w:sz w:val="24"/>
          <w:szCs w:val="24"/>
          <w:lang w:val="es-ES" w:eastAsia="es-ES"/>
        </w:rPr>
        <w:t xml:space="preserve">INTEGRANTE DEL GRUPO LEGISLATIVO </w:t>
      </w:r>
    </w:p>
    <w:p w14:paraId="5E714265" w14:textId="5D4C7382" w:rsidR="0059025A" w:rsidRPr="00A01F0B" w:rsidRDefault="00A01F0B" w:rsidP="00AD0490">
      <w:pPr>
        <w:widowControl w:val="0"/>
        <w:spacing w:after="0" w:line="264" w:lineRule="auto"/>
        <w:jc w:val="center"/>
        <w:rPr>
          <w:rFonts w:ascii="Arial" w:eastAsia="Times New Roman" w:hAnsi="Arial" w:cs="Arial"/>
          <w:b/>
          <w:bCs/>
          <w:iCs/>
          <w:color w:val="000000" w:themeColor="text1"/>
          <w:sz w:val="24"/>
          <w:szCs w:val="24"/>
          <w:lang w:val="es-ES" w:eastAsia="es-ES"/>
        </w:rPr>
      </w:pPr>
      <w:r w:rsidRPr="00A01F0B">
        <w:rPr>
          <w:rFonts w:ascii="Arial" w:eastAsia="Times New Roman" w:hAnsi="Arial" w:cs="Arial"/>
          <w:b/>
          <w:bCs/>
          <w:iCs/>
          <w:color w:val="000000" w:themeColor="text1"/>
          <w:sz w:val="24"/>
          <w:szCs w:val="24"/>
          <w:lang w:val="es-ES" w:eastAsia="es-ES"/>
        </w:rPr>
        <w:t>DEL PARTIDO ACCIÓN NACIONAL</w:t>
      </w:r>
    </w:p>
    <w:sectPr w:rsidR="0059025A" w:rsidRPr="00A01F0B"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FF94" w14:textId="77777777" w:rsidR="00311E7B" w:rsidRDefault="00311E7B" w:rsidP="00914953">
      <w:pPr>
        <w:spacing w:after="0" w:line="240" w:lineRule="auto"/>
      </w:pPr>
      <w:r>
        <w:separator/>
      </w:r>
    </w:p>
  </w:endnote>
  <w:endnote w:type="continuationSeparator" w:id="0">
    <w:p w14:paraId="4C11D74B" w14:textId="77777777" w:rsidR="00311E7B" w:rsidRDefault="00311E7B"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A00000AF" w:usb1="5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2DC9" w14:textId="77777777" w:rsidR="007211C8" w:rsidRPr="005D3A65" w:rsidRDefault="007211C8"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14:paraId="710C7991" w14:textId="77777777" w:rsidR="007211C8" w:rsidRPr="005D3A65" w:rsidRDefault="007211C8"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442C" w14:textId="77777777" w:rsidR="00311E7B" w:rsidRDefault="00311E7B" w:rsidP="00914953">
      <w:pPr>
        <w:spacing w:after="0" w:line="240" w:lineRule="auto"/>
      </w:pPr>
      <w:r>
        <w:separator/>
      </w:r>
    </w:p>
  </w:footnote>
  <w:footnote w:type="continuationSeparator" w:id="0">
    <w:p w14:paraId="1215E97E" w14:textId="77777777" w:rsidR="00311E7B" w:rsidRDefault="00311E7B" w:rsidP="00914953">
      <w:pPr>
        <w:spacing w:after="0" w:line="240" w:lineRule="auto"/>
      </w:pPr>
      <w:r>
        <w:continuationSeparator/>
      </w:r>
    </w:p>
  </w:footnote>
  <w:footnote w:id="1">
    <w:p w14:paraId="090BD298" w14:textId="2C14977F" w:rsidR="0059696E" w:rsidRPr="0059696E" w:rsidRDefault="0059696E" w:rsidP="0059696E">
      <w:pPr>
        <w:pStyle w:val="Textonotapie"/>
        <w:jc w:val="both"/>
        <w:rPr>
          <w:lang w:val="es-MX"/>
        </w:rPr>
      </w:pPr>
      <w:r>
        <w:rPr>
          <w:rStyle w:val="Refdenotaalpie"/>
        </w:rPr>
        <w:footnoteRef/>
      </w:r>
      <w:r>
        <w:t xml:space="preserve"> </w:t>
      </w:r>
      <w:r w:rsidRPr="0059696E">
        <w:rPr>
          <w:rFonts w:ascii="Arial" w:hAnsi="Arial" w:cs="Arial"/>
        </w:rPr>
        <w:t>https://centrourbano.com/2020/09/11/preocupa-la-eliminacion-del-fondo-metropolitano-en-el-ppef-pilar-lozano/, consulta realizada a se</w:t>
      </w:r>
      <w:r w:rsidR="003D2781">
        <w:rPr>
          <w:rFonts w:ascii="Arial" w:hAnsi="Arial" w:cs="Arial"/>
        </w:rPr>
        <w:t>is de octubre de dos mil veinte</w:t>
      </w:r>
      <w:r w:rsidRPr="0059696E">
        <w:rPr>
          <w:rFonts w:ascii="Arial" w:hAnsi="Arial" w:cs="Arial"/>
        </w:rPr>
        <w:t>.</w:t>
      </w:r>
      <w:r>
        <w:t xml:space="preserve"> </w:t>
      </w:r>
    </w:p>
  </w:footnote>
  <w:footnote w:id="2">
    <w:p w14:paraId="2ACCAE22" w14:textId="100FCB97" w:rsidR="00802634" w:rsidRPr="00802634" w:rsidRDefault="00802634" w:rsidP="00802634">
      <w:pPr>
        <w:pStyle w:val="Textonotapie"/>
      </w:pPr>
      <w:r>
        <w:rPr>
          <w:rStyle w:val="Refdenotaalpie"/>
        </w:rPr>
        <w:footnoteRef/>
      </w:r>
      <w:r>
        <w:t xml:space="preserve"> </w:t>
      </w:r>
      <w:r w:rsidRPr="00802634">
        <w:rPr>
          <w:rFonts w:ascii="Arial" w:hAnsi="Arial" w:cs="Arial"/>
        </w:rPr>
        <w:t>http://clear-la.cide.edu/sites/default/files/Evaluaci%C3%B3n%20de%20los%20Fondos%20Metropolitano%20y%20Regional_Iracheta%20e%20Iracheta.pdf, consulta realizada a seis de octubre de dos mil veinte.</w:t>
      </w:r>
    </w:p>
  </w:footnote>
  <w:footnote w:id="3">
    <w:p w14:paraId="191B9F42" w14:textId="3248E599" w:rsidR="003D2781" w:rsidRPr="003D2781" w:rsidRDefault="003D2781" w:rsidP="003D2781">
      <w:pPr>
        <w:pStyle w:val="Textonotapie"/>
        <w:jc w:val="both"/>
        <w:rPr>
          <w:lang w:val="es-MX"/>
        </w:rPr>
      </w:pPr>
      <w:r>
        <w:rPr>
          <w:rStyle w:val="Refdenotaalpie"/>
        </w:rPr>
        <w:footnoteRef/>
      </w:r>
      <w:r>
        <w:t xml:space="preserve"> </w:t>
      </w:r>
      <w:r w:rsidRPr="003D2781">
        <w:rPr>
          <w:rFonts w:ascii="Arial" w:hAnsi="Arial" w:cs="Arial"/>
        </w:rPr>
        <w:t>https://www.eloccidental.com.mx/local/noticias-presupuesto-de-egresos-de-la-federacion-jalisco-con-cero-pesos-del-fondo-metropolitano-en-2020-y-2021-fabiola-loya-5833391.html, consulta realizada a seis de octubre de dos mil veinte.</w:t>
      </w:r>
    </w:p>
  </w:footnote>
  <w:footnote w:id="4">
    <w:p w14:paraId="60F9D166" w14:textId="18FF14DC" w:rsidR="002F3908" w:rsidRPr="002F3908" w:rsidRDefault="002F3908" w:rsidP="002F3908">
      <w:pPr>
        <w:pStyle w:val="Textonotapie"/>
        <w:jc w:val="both"/>
        <w:rPr>
          <w:lang w:val="es-MX"/>
        </w:rPr>
      </w:pPr>
      <w:r>
        <w:rPr>
          <w:rStyle w:val="Refdenotaalpie"/>
        </w:rPr>
        <w:footnoteRef/>
      </w:r>
      <w:r>
        <w:t xml:space="preserve"> </w:t>
      </w:r>
      <w:r w:rsidRPr="002F3908">
        <w:rPr>
          <w:rFonts w:ascii="Arial" w:hAnsi="Arial" w:cs="Arial"/>
        </w:rPr>
        <w:t>https://lasillarota.com/metropoli/ven-precarizacion-de-ciudades-por-extincion-de-fondo-metropolitano-fideicomisos-shcp-fideicomiso-alcaldes/440568, consulta realizada a seis</w:t>
      </w:r>
      <w:r w:rsidRPr="003D2781">
        <w:rPr>
          <w:rFonts w:ascii="Arial" w:hAnsi="Arial" w:cs="Arial"/>
        </w:rPr>
        <w:t xml:space="preserve"> de octubre de dos mil veinte.</w:t>
      </w:r>
    </w:p>
  </w:footnote>
  <w:footnote w:id="5">
    <w:p w14:paraId="43EA6228" w14:textId="584DF8D6" w:rsidR="00802634" w:rsidRPr="00802634" w:rsidRDefault="00802634" w:rsidP="00AD0490">
      <w:pPr>
        <w:pStyle w:val="Textonotapie"/>
        <w:jc w:val="both"/>
        <w:rPr>
          <w:lang w:val="es-MX"/>
        </w:rPr>
      </w:pPr>
      <w:r>
        <w:rPr>
          <w:rStyle w:val="Refdenotaalpie"/>
        </w:rPr>
        <w:footnoteRef/>
      </w:r>
      <w:r>
        <w:t xml:space="preserve"> </w:t>
      </w:r>
      <w:r w:rsidRPr="00802634">
        <w:rPr>
          <w:rFonts w:ascii="Arial" w:hAnsi="Arial" w:cs="Arial"/>
        </w:rPr>
        <w:t>https://www.eleconomista.com.mx/estados/Queretaro-dejaria-de-recibir-70-millones-de-pesosde-Fondo-Metropolitano-advierte-Francisco-Dominguez-20201001-0106.html, consulta realizada a seis de octubre de dos mil veinte.</w:t>
      </w:r>
    </w:p>
  </w:footnote>
  <w:footnote w:id="6">
    <w:p w14:paraId="10922677" w14:textId="4137FCF2" w:rsidR="00DA4531" w:rsidRPr="00DA4531" w:rsidRDefault="00DA4531" w:rsidP="00AD0490">
      <w:pPr>
        <w:pStyle w:val="Textonotapie"/>
        <w:jc w:val="both"/>
        <w:rPr>
          <w:lang w:val="es-MX"/>
        </w:rPr>
      </w:pPr>
      <w:r>
        <w:rPr>
          <w:rStyle w:val="Refdenotaalpie"/>
        </w:rPr>
        <w:footnoteRef/>
      </w:r>
      <w:r>
        <w:t xml:space="preserve"> </w:t>
      </w:r>
      <w:r w:rsidRPr="00DA4531">
        <w:rPr>
          <w:rFonts w:ascii="Arial" w:hAnsi="Arial" w:cs="Arial"/>
        </w:rPr>
        <w:t>https://www.eleconomista.com.mx/estados/En-Chihuahua-piden-no-reorientar-recursos-del-Fondo-Metropolitano-20200429-0004.html, consulta realizada</w:t>
      </w:r>
      <w:r w:rsidRPr="00802634">
        <w:rPr>
          <w:rFonts w:ascii="Arial" w:hAnsi="Arial" w:cs="Arial"/>
        </w:rPr>
        <w:t xml:space="preserve"> a seis de octubre de dos mil veinte.</w:t>
      </w:r>
    </w:p>
  </w:footnote>
  <w:footnote w:id="7">
    <w:p w14:paraId="50D660FB" w14:textId="5D09686F" w:rsidR="00AD0490" w:rsidRPr="00AD0490" w:rsidRDefault="00AD0490" w:rsidP="00AD0490">
      <w:pPr>
        <w:pStyle w:val="Textonotapie"/>
        <w:jc w:val="both"/>
        <w:rPr>
          <w:lang w:val="es-MX"/>
        </w:rPr>
      </w:pPr>
      <w:r>
        <w:rPr>
          <w:rStyle w:val="Refdenotaalpie"/>
        </w:rPr>
        <w:footnoteRef/>
      </w:r>
      <w:r>
        <w:t xml:space="preserve"> </w:t>
      </w:r>
      <w:r w:rsidRPr="00AD0490">
        <w:rPr>
          <w:rFonts w:ascii="Arial" w:hAnsi="Arial" w:cs="Arial"/>
        </w:rPr>
        <w:t>https://www.enteratever.com/eliminacion-del-fondo-metropolitano-en-el-proyecto-del-pef-2021-anula-eficacia-de-la-gobernanza-metropolitana-pilar-lozano/, consulta realizada a seis de octubre de dos mil veinte.</w:t>
      </w:r>
    </w:p>
  </w:footnote>
  <w:footnote w:id="8">
    <w:p w14:paraId="66D43EFB" w14:textId="5AFE112D" w:rsidR="00AD0490" w:rsidRPr="00AD0490" w:rsidRDefault="00AD0490" w:rsidP="00AD0490">
      <w:pPr>
        <w:pStyle w:val="Textonotapie"/>
        <w:jc w:val="both"/>
        <w:rPr>
          <w:lang w:val="es-MX"/>
        </w:rPr>
      </w:pPr>
      <w:r>
        <w:rPr>
          <w:rStyle w:val="Refdenotaalpie"/>
        </w:rPr>
        <w:footnoteRef/>
      </w:r>
      <w:r>
        <w:t xml:space="preserve"> </w:t>
      </w:r>
      <w:r w:rsidRPr="00AD0490">
        <w:rPr>
          <w:rFonts w:ascii="Arial" w:hAnsi="Arial" w:cs="Arial"/>
        </w:rPr>
        <w:t>http://www5.diputados.gob.mx/index.php/esl/Comunicacion/Agencia-de-Noticias/2020/Septiembre/09/6308-Eliminacion-del-Fondo-Metropolitano-en-el-proyecto-del-PEF-2021-anula-eficacia-de-la-gobernanza-metropolitana-Pilar-Lozano, consulta realizada a seis de octubre de dos mil veinte.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01A1" w14:textId="77777777" w:rsidR="007211C8" w:rsidRDefault="00311E7B">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B18" w14:textId="77777777" w:rsidR="007211C8" w:rsidRDefault="00311E7B"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7211C8">
      <w:rPr>
        <w:noProof/>
        <w:lang w:val="en-US" w:eastAsia="en-US"/>
      </w:rPr>
      <w:drawing>
        <wp:inline distT="0" distB="0" distL="0" distR="0" wp14:anchorId="25F13DAE" wp14:editId="32D7F9CE">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589B" w14:textId="77777777" w:rsidR="007211C8" w:rsidRDefault="00311E7B">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AE15471"/>
    <w:multiLevelType w:val="hybridMultilevel"/>
    <w:tmpl w:val="7CFC40C2"/>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B943D40"/>
    <w:multiLevelType w:val="hybridMultilevel"/>
    <w:tmpl w:val="FCD4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B5A6E"/>
    <w:multiLevelType w:val="multilevel"/>
    <w:tmpl w:val="FD1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37C62"/>
    <w:multiLevelType w:val="hybridMultilevel"/>
    <w:tmpl w:val="0368E6CE"/>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8A113B"/>
    <w:multiLevelType w:val="hybridMultilevel"/>
    <w:tmpl w:val="7564F406"/>
    <w:lvl w:ilvl="0" w:tplc="B8D6756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6824BC"/>
    <w:multiLevelType w:val="multilevel"/>
    <w:tmpl w:val="DC60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B0545D"/>
    <w:multiLevelType w:val="hybridMultilevel"/>
    <w:tmpl w:val="754A0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76A1E"/>
    <w:multiLevelType w:val="hybridMultilevel"/>
    <w:tmpl w:val="BD1454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B1A16"/>
    <w:multiLevelType w:val="hybridMultilevel"/>
    <w:tmpl w:val="E80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5"/>
  </w:num>
  <w:num w:numId="4">
    <w:abstractNumId w:val="20"/>
  </w:num>
  <w:num w:numId="5">
    <w:abstractNumId w:val="16"/>
  </w:num>
  <w:num w:numId="6">
    <w:abstractNumId w:val="7"/>
  </w:num>
  <w:num w:numId="7">
    <w:abstractNumId w:val="6"/>
  </w:num>
  <w:num w:numId="8">
    <w:abstractNumId w:val="17"/>
  </w:num>
  <w:num w:numId="9">
    <w:abstractNumId w:val="24"/>
  </w:num>
  <w:num w:numId="10">
    <w:abstractNumId w:val="19"/>
  </w:num>
  <w:num w:numId="11">
    <w:abstractNumId w:val="3"/>
  </w:num>
  <w:num w:numId="12">
    <w:abstractNumId w:val="14"/>
  </w:num>
  <w:num w:numId="13">
    <w:abstractNumId w:val="11"/>
  </w:num>
  <w:num w:numId="14">
    <w:abstractNumId w:val="21"/>
  </w:num>
  <w:num w:numId="15">
    <w:abstractNumId w:val="0"/>
  </w:num>
  <w:num w:numId="16">
    <w:abstractNumId w:val="9"/>
  </w:num>
  <w:num w:numId="17">
    <w:abstractNumId w:val="23"/>
  </w:num>
  <w:num w:numId="18">
    <w:abstractNumId w:val="15"/>
  </w:num>
  <w:num w:numId="19">
    <w:abstractNumId w:val="10"/>
  </w:num>
  <w:num w:numId="20">
    <w:abstractNumId w:val="13"/>
  </w:num>
  <w:num w:numId="21">
    <w:abstractNumId w:val="22"/>
  </w:num>
  <w:num w:numId="22">
    <w:abstractNumId w:val="1"/>
  </w:num>
  <w:num w:numId="23">
    <w:abstractNumId w:val="5"/>
  </w:num>
  <w:num w:numId="24">
    <w:abstractNumId w:val="8"/>
  </w:num>
  <w:num w:numId="2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37522"/>
    <w:rsid w:val="00044CB0"/>
    <w:rsid w:val="00063323"/>
    <w:rsid w:val="00070C8A"/>
    <w:rsid w:val="00074A6C"/>
    <w:rsid w:val="00082BA6"/>
    <w:rsid w:val="00093411"/>
    <w:rsid w:val="0009744F"/>
    <w:rsid w:val="000A7398"/>
    <w:rsid w:val="000C0DC8"/>
    <w:rsid w:val="000C2F17"/>
    <w:rsid w:val="000C3F84"/>
    <w:rsid w:val="000D1919"/>
    <w:rsid w:val="000E0EFB"/>
    <w:rsid w:val="000E6B7D"/>
    <w:rsid w:val="00115A07"/>
    <w:rsid w:val="00126D47"/>
    <w:rsid w:val="00126F87"/>
    <w:rsid w:val="001306D2"/>
    <w:rsid w:val="00144D30"/>
    <w:rsid w:val="00155327"/>
    <w:rsid w:val="0016231A"/>
    <w:rsid w:val="0019534D"/>
    <w:rsid w:val="001B1E8B"/>
    <w:rsid w:val="001C7ACA"/>
    <w:rsid w:val="001D1797"/>
    <w:rsid w:val="001D5687"/>
    <w:rsid w:val="00203826"/>
    <w:rsid w:val="00243DFC"/>
    <w:rsid w:val="00262AFF"/>
    <w:rsid w:val="00266D68"/>
    <w:rsid w:val="00270CBE"/>
    <w:rsid w:val="002D3CD1"/>
    <w:rsid w:val="002E5834"/>
    <w:rsid w:val="002F1BF7"/>
    <w:rsid w:val="002F3908"/>
    <w:rsid w:val="002F5A31"/>
    <w:rsid w:val="002F6403"/>
    <w:rsid w:val="003006A9"/>
    <w:rsid w:val="00311E7B"/>
    <w:rsid w:val="003123D2"/>
    <w:rsid w:val="0033034B"/>
    <w:rsid w:val="003310B4"/>
    <w:rsid w:val="00344076"/>
    <w:rsid w:val="00357526"/>
    <w:rsid w:val="00363960"/>
    <w:rsid w:val="0038526F"/>
    <w:rsid w:val="003C78B5"/>
    <w:rsid w:val="003D2781"/>
    <w:rsid w:val="00400063"/>
    <w:rsid w:val="004031BE"/>
    <w:rsid w:val="004211B7"/>
    <w:rsid w:val="0046334F"/>
    <w:rsid w:val="00471398"/>
    <w:rsid w:val="0048145D"/>
    <w:rsid w:val="00481A22"/>
    <w:rsid w:val="004932DF"/>
    <w:rsid w:val="004A3A42"/>
    <w:rsid w:val="004C2D58"/>
    <w:rsid w:val="004C5075"/>
    <w:rsid w:val="004D0AA4"/>
    <w:rsid w:val="00514406"/>
    <w:rsid w:val="0052537E"/>
    <w:rsid w:val="00533B4D"/>
    <w:rsid w:val="00544185"/>
    <w:rsid w:val="00554617"/>
    <w:rsid w:val="00561852"/>
    <w:rsid w:val="00561BCB"/>
    <w:rsid w:val="005666C9"/>
    <w:rsid w:val="0059025A"/>
    <w:rsid w:val="00593FF0"/>
    <w:rsid w:val="0059696E"/>
    <w:rsid w:val="00596A0D"/>
    <w:rsid w:val="005A2B35"/>
    <w:rsid w:val="005B0099"/>
    <w:rsid w:val="005B6EB2"/>
    <w:rsid w:val="005C09DF"/>
    <w:rsid w:val="005D0B29"/>
    <w:rsid w:val="005D3A65"/>
    <w:rsid w:val="005E39A9"/>
    <w:rsid w:val="00610A3C"/>
    <w:rsid w:val="006405A3"/>
    <w:rsid w:val="006406BB"/>
    <w:rsid w:val="00641730"/>
    <w:rsid w:val="006431A1"/>
    <w:rsid w:val="00651E0A"/>
    <w:rsid w:val="0067195A"/>
    <w:rsid w:val="006770CC"/>
    <w:rsid w:val="006C5D1C"/>
    <w:rsid w:val="006E1691"/>
    <w:rsid w:val="006E252E"/>
    <w:rsid w:val="006F6ECC"/>
    <w:rsid w:val="00700EB3"/>
    <w:rsid w:val="00707DA7"/>
    <w:rsid w:val="0071474D"/>
    <w:rsid w:val="007211C8"/>
    <w:rsid w:val="007459B4"/>
    <w:rsid w:val="007464A8"/>
    <w:rsid w:val="00754A4A"/>
    <w:rsid w:val="007623F8"/>
    <w:rsid w:val="00767576"/>
    <w:rsid w:val="00780FBB"/>
    <w:rsid w:val="00793AF6"/>
    <w:rsid w:val="007A2B3F"/>
    <w:rsid w:val="007B6CFD"/>
    <w:rsid w:val="007D523F"/>
    <w:rsid w:val="007E1DD2"/>
    <w:rsid w:val="00802634"/>
    <w:rsid w:val="00805522"/>
    <w:rsid w:val="008064EB"/>
    <w:rsid w:val="00823665"/>
    <w:rsid w:val="00846388"/>
    <w:rsid w:val="008656CB"/>
    <w:rsid w:val="00875459"/>
    <w:rsid w:val="00887EA8"/>
    <w:rsid w:val="008A1FA8"/>
    <w:rsid w:val="008C2BDF"/>
    <w:rsid w:val="008D5465"/>
    <w:rsid w:val="008F7123"/>
    <w:rsid w:val="00910D43"/>
    <w:rsid w:val="009128EB"/>
    <w:rsid w:val="00914953"/>
    <w:rsid w:val="00920395"/>
    <w:rsid w:val="009362A2"/>
    <w:rsid w:val="00956E0A"/>
    <w:rsid w:val="0096480F"/>
    <w:rsid w:val="00976D94"/>
    <w:rsid w:val="0098320D"/>
    <w:rsid w:val="00985598"/>
    <w:rsid w:val="009B58AC"/>
    <w:rsid w:val="009D67D3"/>
    <w:rsid w:val="009E661D"/>
    <w:rsid w:val="00A01F0B"/>
    <w:rsid w:val="00A024B9"/>
    <w:rsid w:val="00A035A0"/>
    <w:rsid w:val="00A06E68"/>
    <w:rsid w:val="00A31A02"/>
    <w:rsid w:val="00A33FC4"/>
    <w:rsid w:val="00A370DF"/>
    <w:rsid w:val="00A45E9F"/>
    <w:rsid w:val="00A50E2A"/>
    <w:rsid w:val="00A56B9D"/>
    <w:rsid w:val="00A572D3"/>
    <w:rsid w:val="00A57D81"/>
    <w:rsid w:val="00A6590E"/>
    <w:rsid w:val="00A73003"/>
    <w:rsid w:val="00A9089F"/>
    <w:rsid w:val="00AA13F6"/>
    <w:rsid w:val="00AA17B6"/>
    <w:rsid w:val="00AC6AFC"/>
    <w:rsid w:val="00AD0490"/>
    <w:rsid w:val="00AD357A"/>
    <w:rsid w:val="00AD4DBD"/>
    <w:rsid w:val="00B03AD8"/>
    <w:rsid w:val="00B142E7"/>
    <w:rsid w:val="00B3167A"/>
    <w:rsid w:val="00B31808"/>
    <w:rsid w:val="00B70A08"/>
    <w:rsid w:val="00B74DEF"/>
    <w:rsid w:val="00B82A9B"/>
    <w:rsid w:val="00B907B4"/>
    <w:rsid w:val="00BE36AC"/>
    <w:rsid w:val="00BE79E9"/>
    <w:rsid w:val="00BF7E86"/>
    <w:rsid w:val="00C03DB5"/>
    <w:rsid w:val="00C42F75"/>
    <w:rsid w:val="00C46538"/>
    <w:rsid w:val="00C5031A"/>
    <w:rsid w:val="00C51D49"/>
    <w:rsid w:val="00C5461D"/>
    <w:rsid w:val="00C54D91"/>
    <w:rsid w:val="00C61D27"/>
    <w:rsid w:val="00C733A8"/>
    <w:rsid w:val="00C84E32"/>
    <w:rsid w:val="00C94787"/>
    <w:rsid w:val="00CC416E"/>
    <w:rsid w:val="00CC5CED"/>
    <w:rsid w:val="00CD0F57"/>
    <w:rsid w:val="00CD2E40"/>
    <w:rsid w:val="00CD3D8E"/>
    <w:rsid w:val="00CD448B"/>
    <w:rsid w:val="00CD7EA7"/>
    <w:rsid w:val="00CE4F6C"/>
    <w:rsid w:val="00CE67C9"/>
    <w:rsid w:val="00CF482C"/>
    <w:rsid w:val="00D15F90"/>
    <w:rsid w:val="00D20289"/>
    <w:rsid w:val="00D22947"/>
    <w:rsid w:val="00D26A99"/>
    <w:rsid w:val="00D84AF0"/>
    <w:rsid w:val="00DA4531"/>
    <w:rsid w:val="00DD4E39"/>
    <w:rsid w:val="00DF0C9D"/>
    <w:rsid w:val="00DF41AC"/>
    <w:rsid w:val="00E3124D"/>
    <w:rsid w:val="00E528C9"/>
    <w:rsid w:val="00E724CC"/>
    <w:rsid w:val="00E7613C"/>
    <w:rsid w:val="00E803DF"/>
    <w:rsid w:val="00E87998"/>
    <w:rsid w:val="00E9152E"/>
    <w:rsid w:val="00EE4646"/>
    <w:rsid w:val="00F05483"/>
    <w:rsid w:val="00F1162C"/>
    <w:rsid w:val="00F17703"/>
    <w:rsid w:val="00F23B34"/>
    <w:rsid w:val="00F2403B"/>
    <w:rsid w:val="00F437B2"/>
    <w:rsid w:val="00F45EA3"/>
    <w:rsid w:val="00F638CB"/>
    <w:rsid w:val="00F80E77"/>
    <w:rsid w:val="00FA32F0"/>
    <w:rsid w:val="00FA482F"/>
    <w:rsid w:val="00FB14DD"/>
    <w:rsid w:val="00FC540D"/>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B27C3BB8-A9B7-40D2-8E96-39DFB4E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614215326">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863327294">
      <w:bodyDiv w:val="1"/>
      <w:marLeft w:val="0"/>
      <w:marRight w:val="0"/>
      <w:marTop w:val="0"/>
      <w:marBottom w:val="0"/>
      <w:divBdr>
        <w:top w:val="none" w:sz="0" w:space="0" w:color="auto"/>
        <w:left w:val="none" w:sz="0" w:space="0" w:color="auto"/>
        <w:bottom w:val="none" w:sz="0" w:space="0" w:color="auto"/>
        <w:right w:val="none" w:sz="0" w:space="0" w:color="auto"/>
      </w:divBdr>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987052190">
      <w:bodyDiv w:val="1"/>
      <w:marLeft w:val="0"/>
      <w:marRight w:val="0"/>
      <w:marTop w:val="0"/>
      <w:marBottom w:val="0"/>
      <w:divBdr>
        <w:top w:val="none" w:sz="0" w:space="0" w:color="auto"/>
        <w:left w:val="none" w:sz="0" w:space="0" w:color="auto"/>
        <w:bottom w:val="none" w:sz="0" w:space="0" w:color="auto"/>
        <w:right w:val="none" w:sz="0" w:space="0" w:color="auto"/>
      </w:divBdr>
    </w:div>
    <w:div w:id="1009143597">
      <w:bodyDiv w:val="1"/>
      <w:marLeft w:val="0"/>
      <w:marRight w:val="0"/>
      <w:marTop w:val="0"/>
      <w:marBottom w:val="0"/>
      <w:divBdr>
        <w:top w:val="none" w:sz="0" w:space="0" w:color="auto"/>
        <w:left w:val="none" w:sz="0" w:space="0" w:color="auto"/>
        <w:bottom w:val="none" w:sz="0" w:space="0" w:color="auto"/>
        <w:right w:val="none" w:sz="0" w:space="0" w:color="auto"/>
      </w:divBdr>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318145351">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539581949">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BD63-7610-47EA-91AC-45531EB5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cp:lastModifiedBy>
  <cp:revision>2</cp:revision>
  <dcterms:created xsi:type="dcterms:W3CDTF">2020-10-06T15:56:00Z</dcterms:created>
  <dcterms:modified xsi:type="dcterms:W3CDTF">2020-10-06T15:56:00Z</dcterms:modified>
</cp:coreProperties>
</file>