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B962" w14:textId="77777777" w:rsidR="00BD6D7C" w:rsidRDefault="00BD6D7C">
      <w:pPr>
        <w:pStyle w:val="Textoindependiente"/>
        <w:rPr>
          <w:rFonts w:ascii="Times New Roman"/>
          <w:sz w:val="20"/>
        </w:rPr>
      </w:pPr>
    </w:p>
    <w:p w14:paraId="4751B586" w14:textId="77777777" w:rsidR="00BD6D7C" w:rsidRDefault="00BD6D7C">
      <w:pPr>
        <w:pStyle w:val="Textoindependiente"/>
        <w:rPr>
          <w:rFonts w:ascii="Times New Roman"/>
          <w:sz w:val="20"/>
        </w:rPr>
      </w:pPr>
    </w:p>
    <w:p w14:paraId="24ADB61D" w14:textId="77777777" w:rsidR="00BD6D7C" w:rsidRDefault="00BD6D7C">
      <w:pPr>
        <w:pStyle w:val="Textoindependiente"/>
        <w:rPr>
          <w:rFonts w:ascii="Times New Roman"/>
        </w:rPr>
      </w:pPr>
    </w:p>
    <w:p w14:paraId="3730479C" w14:textId="77777777" w:rsidR="00BD6D7C" w:rsidRDefault="00797F3C">
      <w:pPr>
        <w:spacing w:line="276" w:lineRule="auto"/>
        <w:ind w:left="102" w:right="2574"/>
        <w:rPr>
          <w:b/>
          <w:sz w:val="24"/>
        </w:rPr>
      </w:pPr>
      <w:r>
        <w:rPr>
          <w:b/>
          <w:color w:val="0D0D0D"/>
          <w:sz w:val="24"/>
        </w:rPr>
        <w:t>CC. DIPUTADAS Y DIPUTADOS INTEGRANTES DE LA MESA DIRECTIVA DE LA LX LEGISLATURA DEL HONORABLE CONGRESO DEL ESTADO DE PUEBLA</w:t>
      </w:r>
    </w:p>
    <w:p w14:paraId="5237F3AD" w14:textId="77777777" w:rsidR="00BD6D7C" w:rsidRDefault="00797F3C">
      <w:pPr>
        <w:ind w:left="102"/>
        <w:rPr>
          <w:b/>
          <w:sz w:val="24"/>
        </w:rPr>
      </w:pPr>
      <w:r>
        <w:rPr>
          <w:b/>
          <w:color w:val="0D0D0D"/>
          <w:sz w:val="24"/>
        </w:rPr>
        <w:t>P R E S E N T E</w:t>
      </w:r>
    </w:p>
    <w:p w14:paraId="478C230B" w14:textId="77777777" w:rsidR="00BD6D7C" w:rsidRDefault="00BD6D7C">
      <w:pPr>
        <w:pStyle w:val="Textoindependiente"/>
        <w:rPr>
          <w:b/>
          <w:sz w:val="28"/>
        </w:rPr>
      </w:pPr>
    </w:p>
    <w:p w14:paraId="662925C0" w14:textId="77777777" w:rsidR="00BD6D7C" w:rsidRDefault="00797F3C">
      <w:pPr>
        <w:pStyle w:val="Textoindependiente"/>
        <w:spacing w:before="239" w:line="276" w:lineRule="auto"/>
        <w:ind w:left="102" w:right="115"/>
        <w:jc w:val="both"/>
      </w:pPr>
      <w:r>
        <w:t>La y los suscritos Diputados Arturo de Rosas Cuevas, Emilio Ernesto Maurer Espinosa,</w:t>
      </w:r>
      <w:r>
        <w:rPr>
          <w:spacing w:val="-11"/>
        </w:rPr>
        <w:t xml:space="preserve"> </w:t>
      </w:r>
      <w:r>
        <w:t>María</w:t>
      </w:r>
      <w:r>
        <w:rPr>
          <w:spacing w:val="-12"/>
        </w:rPr>
        <w:t xml:space="preserve"> </w:t>
      </w:r>
      <w:r>
        <w:t>del</w:t>
      </w:r>
      <w:r>
        <w:rPr>
          <w:spacing w:val="-10"/>
        </w:rPr>
        <w:t xml:space="preserve"> </w:t>
      </w:r>
      <w:r>
        <w:t>Carmen</w:t>
      </w:r>
      <w:r>
        <w:rPr>
          <w:spacing w:val="-10"/>
        </w:rPr>
        <w:t xml:space="preserve"> </w:t>
      </w:r>
      <w:r>
        <w:t>Cabrera</w:t>
      </w:r>
      <w:r>
        <w:rPr>
          <w:spacing w:val="-11"/>
        </w:rPr>
        <w:t xml:space="preserve"> </w:t>
      </w:r>
      <w:r>
        <w:t>Camacho</w:t>
      </w:r>
      <w:r>
        <w:rPr>
          <w:spacing w:val="-10"/>
        </w:rPr>
        <w:t xml:space="preserve"> </w:t>
      </w:r>
      <w:r>
        <w:t>y</w:t>
      </w:r>
      <w:r>
        <w:rPr>
          <w:spacing w:val="-10"/>
        </w:rPr>
        <w:t xml:space="preserve"> </w:t>
      </w:r>
      <w:r>
        <w:t>Raymundo</w:t>
      </w:r>
      <w:r>
        <w:rPr>
          <w:spacing w:val="-13"/>
        </w:rPr>
        <w:t xml:space="preserve"> </w:t>
      </w:r>
      <w:r>
        <w:t>Atanacio</w:t>
      </w:r>
      <w:r>
        <w:rPr>
          <w:spacing w:val="-9"/>
        </w:rPr>
        <w:t xml:space="preserve"> </w:t>
      </w:r>
      <w:r>
        <w:t xml:space="preserve">Luna integrantes de los Grupos Legislativos de Movimiento de Regeneración Nacional y del Partido del Trabajo de la LX </w:t>
      </w:r>
      <w:r>
        <w:t>Legislatura del Honorable Congreso del Estado Libre y Soberano de Puebla; de conformidad con lo dispuesto por los artículos 57 fracción I, 63 fracción II y 64 de la Constitución Política del Estado Libre y Soberano de Puebla; así como los artículos 44 frac</w:t>
      </w:r>
      <w:r>
        <w:t>ción II y 144 fracción II de la Ley Orgánica del Poder Legislativo del Estado Libre y Soberano de Puebla; 120 fracción VI del Reglamento Interior del</w:t>
      </w:r>
      <w:r>
        <w:rPr>
          <w:spacing w:val="-6"/>
        </w:rPr>
        <w:t xml:space="preserve"> </w:t>
      </w:r>
      <w:r>
        <w:t>Honorable</w:t>
      </w:r>
      <w:r>
        <w:rPr>
          <w:spacing w:val="-7"/>
        </w:rPr>
        <w:t xml:space="preserve"> </w:t>
      </w:r>
      <w:r>
        <w:t>congreso</w:t>
      </w:r>
      <w:r>
        <w:rPr>
          <w:spacing w:val="-4"/>
        </w:rPr>
        <w:t xml:space="preserve"> </w:t>
      </w:r>
      <w:r>
        <w:t>del</w:t>
      </w:r>
      <w:r>
        <w:rPr>
          <w:spacing w:val="-9"/>
        </w:rPr>
        <w:t xml:space="preserve"> </w:t>
      </w:r>
      <w:r>
        <w:t>Estado</w:t>
      </w:r>
      <w:r>
        <w:rPr>
          <w:spacing w:val="-6"/>
        </w:rPr>
        <w:t xml:space="preserve"> </w:t>
      </w:r>
      <w:r>
        <w:t>Libre</w:t>
      </w:r>
      <w:r>
        <w:rPr>
          <w:spacing w:val="-8"/>
        </w:rPr>
        <w:t xml:space="preserve"> </w:t>
      </w:r>
      <w:r>
        <w:t>y</w:t>
      </w:r>
      <w:r>
        <w:rPr>
          <w:spacing w:val="-6"/>
        </w:rPr>
        <w:t xml:space="preserve"> </w:t>
      </w:r>
      <w:r>
        <w:t>Soberano</w:t>
      </w:r>
      <w:r>
        <w:rPr>
          <w:spacing w:val="-8"/>
        </w:rPr>
        <w:t xml:space="preserve"> </w:t>
      </w:r>
      <w:r>
        <w:t>de</w:t>
      </w:r>
      <w:r>
        <w:rPr>
          <w:spacing w:val="-5"/>
        </w:rPr>
        <w:t xml:space="preserve"> </w:t>
      </w:r>
      <w:r>
        <w:t>Puebla,</w:t>
      </w:r>
      <w:r>
        <w:rPr>
          <w:spacing w:val="-6"/>
        </w:rPr>
        <w:t xml:space="preserve"> </w:t>
      </w:r>
      <w:r>
        <w:t>sometemos a consideración de esta Soberanía el p</w:t>
      </w:r>
      <w:r>
        <w:t>resente Punto de Acuerdo de conformidad con los</w:t>
      </w:r>
      <w:r>
        <w:rPr>
          <w:spacing w:val="-3"/>
        </w:rPr>
        <w:t xml:space="preserve"> </w:t>
      </w:r>
      <w:r>
        <w:t>siguientes:</w:t>
      </w:r>
    </w:p>
    <w:p w14:paraId="539A1EE6" w14:textId="77777777" w:rsidR="00BD6D7C" w:rsidRDefault="00BD6D7C">
      <w:pPr>
        <w:pStyle w:val="Textoindependiente"/>
        <w:rPr>
          <w:sz w:val="28"/>
        </w:rPr>
      </w:pPr>
    </w:p>
    <w:p w14:paraId="5AA049D3" w14:textId="77777777" w:rsidR="00BD6D7C" w:rsidRDefault="00BD6D7C">
      <w:pPr>
        <w:pStyle w:val="Textoindependiente"/>
        <w:spacing w:before="4"/>
        <w:rPr>
          <w:sz w:val="32"/>
        </w:rPr>
      </w:pPr>
    </w:p>
    <w:p w14:paraId="523D0F8C" w14:textId="77777777" w:rsidR="00BD6D7C" w:rsidRDefault="00797F3C">
      <w:pPr>
        <w:pStyle w:val="Ttulo1"/>
        <w:ind w:left="317" w:right="332" w:firstLine="0"/>
        <w:jc w:val="center"/>
      </w:pPr>
      <w:r>
        <w:t>C O N S I D E R A N D O S</w:t>
      </w:r>
    </w:p>
    <w:p w14:paraId="0B8A5D48" w14:textId="77777777" w:rsidR="00BD6D7C" w:rsidRDefault="00BD6D7C">
      <w:pPr>
        <w:pStyle w:val="Textoindependiente"/>
        <w:rPr>
          <w:b/>
          <w:sz w:val="28"/>
        </w:rPr>
      </w:pPr>
    </w:p>
    <w:p w14:paraId="56294A74" w14:textId="77777777" w:rsidR="00BD6D7C" w:rsidRDefault="00BD6D7C">
      <w:pPr>
        <w:pStyle w:val="Textoindependiente"/>
        <w:spacing w:before="9"/>
        <w:rPr>
          <w:b/>
          <w:sz w:val="35"/>
        </w:rPr>
      </w:pPr>
    </w:p>
    <w:p w14:paraId="091A1FEE" w14:textId="77777777" w:rsidR="00BD6D7C" w:rsidRDefault="00797F3C">
      <w:pPr>
        <w:pStyle w:val="Textoindependiente"/>
        <w:spacing w:line="276" w:lineRule="auto"/>
        <w:ind w:left="102" w:right="116"/>
        <w:jc w:val="both"/>
      </w:pPr>
      <w:r>
        <w:t>Que, el campo es un sector de suma importancia para la economía de nuestro</w:t>
      </w:r>
      <w:r>
        <w:rPr>
          <w:spacing w:val="-13"/>
        </w:rPr>
        <w:t xml:space="preserve"> </w:t>
      </w:r>
      <w:r>
        <w:t>país</w:t>
      </w:r>
      <w:r>
        <w:rPr>
          <w:spacing w:val="-11"/>
        </w:rPr>
        <w:t xml:space="preserve"> </w:t>
      </w:r>
      <w:r>
        <w:t>y</w:t>
      </w:r>
      <w:r>
        <w:rPr>
          <w:spacing w:val="-12"/>
        </w:rPr>
        <w:t xml:space="preserve"> </w:t>
      </w:r>
      <w:r>
        <w:t>un</w:t>
      </w:r>
      <w:r>
        <w:rPr>
          <w:spacing w:val="-13"/>
        </w:rPr>
        <w:t xml:space="preserve"> </w:t>
      </w:r>
      <w:r>
        <w:t>eje</w:t>
      </w:r>
      <w:r>
        <w:rPr>
          <w:spacing w:val="-13"/>
        </w:rPr>
        <w:t xml:space="preserve"> </w:t>
      </w:r>
      <w:r>
        <w:t>central</w:t>
      </w:r>
      <w:r>
        <w:rPr>
          <w:spacing w:val="-12"/>
        </w:rPr>
        <w:t xml:space="preserve"> </w:t>
      </w:r>
      <w:r>
        <w:t>para</w:t>
      </w:r>
      <w:r>
        <w:rPr>
          <w:spacing w:val="-12"/>
        </w:rPr>
        <w:t xml:space="preserve"> </w:t>
      </w:r>
      <w:r>
        <w:t>el</w:t>
      </w:r>
      <w:r>
        <w:rPr>
          <w:spacing w:val="-10"/>
        </w:rPr>
        <w:t xml:space="preserve"> </w:t>
      </w:r>
      <w:r>
        <w:t>crecimiento</w:t>
      </w:r>
      <w:r>
        <w:rPr>
          <w:spacing w:val="-12"/>
        </w:rPr>
        <w:t xml:space="preserve"> </w:t>
      </w:r>
      <w:r>
        <w:t>económico,</w:t>
      </w:r>
      <w:r>
        <w:rPr>
          <w:spacing w:val="-15"/>
        </w:rPr>
        <w:t xml:space="preserve"> </w:t>
      </w:r>
      <w:r>
        <w:t>no</w:t>
      </w:r>
      <w:r>
        <w:rPr>
          <w:spacing w:val="-12"/>
        </w:rPr>
        <w:t xml:space="preserve"> </w:t>
      </w:r>
      <w:r>
        <w:t>obstante</w:t>
      </w:r>
      <w:r>
        <w:rPr>
          <w:spacing w:val="-12"/>
        </w:rPr>
        <w:t xml:space="preserve"> </w:t>
      </w:r>
      <w:r>
        <w:t>en el Estado de Puebla el medio rural por muchos años ha presentado un rezago</w:t>
      </w:r>
      <w:r>
        <w:rPr>
          <w:spacing w:val="-7"/>
        </w:rPr>
        <w:t xml:space="preserve"> </w:t>
      </w:r>
      <w:r>
        <w:t>total</w:t>
      </w:r>
      <w:r>
        <w:rPr>
          <w:spacing w:val="-8"/>
        </w:rPr>
        <w:t xml:space="preserve"> </w:t>
      </w:r>
      <w:r>
        <w:t>por</w:t>
      </w:r>
      <w:r>
        <w:rPr>
          <w:spacing w:val="-7"/>
        </w:rPr>
        <w:t xml:space="preserve"> </w:t>
      </w:r>
      <w:r>
        <w:t>parte</w:t>
      </w:r>
      <w:r>
        <w:rPr>
          <w:spacing w:val="-7"/>
        </w:rPr>
        <w:t xml:space="preserve"> </w:t>
      </w:r>
      <w:r>
        <w:t>de</w:t>
      </w:r>
      <w:r>
        <w:rPr>
          <w:spacing w:val="-9"/>
        </w:rPr>
        <w:t xml:space="preserve"> </w:t>
      </w:r>
      <w:r>
        <w:t>los</w:t>
      </w:r>
      <w:r>
        <w:rPr>
          <w:spacing w:val="-7"/>
        </w:rPr>
        <w:t xml:space="preserve"> </w:t>
      </w:r>
      <w:r>
        <w:t>Gobiernos</w:t>
      </w:r>
      <w:r>
        <w:rPr>
          <w:spacing w:val="-9"/>
        </w:rPr>
        <w:t xml:space="preserve"> </w:t>
      </w:r>
      <w:r>
        <w:t>en</w:t>
      </w:r>
      <w:r>
        <w:rPr>
          <w:spacing w:val="-6"/>
        </w:rPr>
        <w:t xml:space="preserve"> </w:t>
      </w:r>
      <w:r>
        <w:t>turno,</w:t>
      </w:r>
      <w:r>
        <w:rPr>
          <w:spacing w:val="-9"/>
        </w:rPr>
        <w:t xml:space="preserve"> </w:t>
      </w:r>
      <w:r>
        <w:t>la</w:t>
      </w:r>
      <w:r>
        <w:rPr>
          <w:spacing w:val="-7"/>
        </w:rPr>
        <w:t xml:space="preserve"> </w:t>
      </w:r>
      <w:r>
        <w:t>ausencia</w:t>
      </w:r>
      <w:r>
        <w:rPr>
          <w:spacing w:val="-13"/>
        </w:rPr>
        <w:t xml:space="preserve"> </w:t>
      </w:r>
      <w:r>
        <w:t>de</w:t>
      </w:r>
      <w:r>
        <w:rPr>
          <w:spacing w:val="-6"/>
        </w:rPr>
        <w:t xml:space="preserve"> </w:t>
      </w:r>
      <w:r>
        <w:t>estrategias, políticas</w:t>
      </w:r>
      <w:r>
        <w:rPr>
          <w:spacing w:val="-19"/>
        </w:rPr>
        <w:t xml:space="preserve"> </w:t>
      </w:r>
      <w:r>
        <w:t>y</w:t>
      </w:r>
      <w:r>
        <w:rPr>
          <w:spacing w:val="-19"/>
        </w:rPr>
        <w:t xml:space="preserve"> </w:t>
      </w:r>
      <w:r>
        <w:t>elementos</w:t>
      </w:r>
      <w:r>
        <w:rPr>
          <w:spacing w:val="-23"/>
        </w:rPr>
        <w:t xml:space="preserve"> </w:t>
      </w:r>
      <w:r>
        <w:t>que</w:t>
      </w:r>
      <w:r>
        <w:rPr>
          <w:spacing w:val="-19"/>
        </w:rPr>
        <w:t xml:space="preserve"> </w:t>
      </w:r>
      <w:r>
        <w:t>coadyuven</w:t>
      </w:r>
      <w:r>
        <w:rPr>
          <w:spacing w:val="-22"/>
        </w:rPr>
        <w:t xml:space="preserve"> </w:t>
      </w:r>
      <w:r>
        <w:t>a</w:t>
      </w:r>
      <w:r>
        <w:rPr>
          <w:spacing w:val="-19"/>
        </w:rPr>
        <w:t xml:space="preserve"> </w:t>
      </w:r>
      <w:r>
        <w:t>fomentar</w:t>
      </w:r>
      <w:r>
        <w:rPr>
          <w:spacing w:val="-20"/>
        </w:rPr>
        <w:t xml:space="preserve"> </w:t>
      </w:r>
      <w:r>
        <w:t>su</w:t>
      </w:r>
      <w:r>
        <w:rPr>
          <w:spacing w:val="-19"/>
        </w:rPr>
        <w:t xml:space="preserve"> </w:t>
      </w:r>
      <w:r>
        <w:t>desarrollo</w:t>
      </w:r>
      <w:r>
        <w:rPr>
          <w:spacing w:val="-20"/>
        </w:rPr>
        <w:t xml:space="preserve"> </w:t>
      </w:r>
      <w:r>
        <w:t>ha</w:t>
      </w:r>
      <w:r>
        <w:rPr>
          <w:spacing w:val="-19"/>
        </w:rPr>
        <w:t xml:space="preserve"> </w:t>
      </w:r>
      <w:r>
        <w:t>propiciado el aumento del abandono de tierr</w:t>
      </w:r>
      <w:r>
        <w:t>as</w:t>
      </w:r>
      <w:r>
        <w:rPr>
          <w:spacing w:val="-6"/>
        </w:rPr>
        <w:t xml:space="preserve"> </w:t>
      </w:r>
      <w:r>
        <w:t>productivas.</w:t>
      </w:r>
    </w:p>
    <w:p w14:paraId="4A47B47E" w14:textId="77777777" w:rsidR="00BD6D7C" w:rsidRDefault="00797F3C">
      <w:pPr>
        <w:pStyle w:val="Textoindependiente"/>
        <w:spacing w:before="202" w:line="276" w:lineRule="auto"/>
        <w:ind w:left="102" w:right="120"/>
        <w:jc w:val="both"/>
      </w:pPr>
      <w:r>
        <w:t>Que, al ser el campo poblano uno de los sectores más afectados por la corrupción y desvío de recursos bajo programas que no cumplen con los objetivos planteados, las y los productores que día a día luchan por</w:t>
      </w:r>
    </w:p>
    <w:p w14:paraId="3BE4271B" w14:textId="77777777" w:rsidR="00BD6D7C" w:rsidRDefault="00BD6D7C">
      <w:pPr>
        <w:spacing w:line="276" w:lineRule="auto"/>
        <w:jc w:val="both"/>
        <w:sectPr w:rsidR="00BD6D7C">
          <w:headerReference w:type="default" r:id="rId7"/>
          <w:type w:val="continuous"/>
          <w:pgSz w:w="12240" w:h="15840"/>
          <w:pgMar w:top="2060" w:right="1580" w:bottom="280" w:left="1600" w:header="710" w:footer="720" w:gutter="0"/>
          <w:cols w:space="720"/>
        </w:sectPr>
      </w:pPr>
    </w:p>
    <w:p w14:paraId="3ABD0EC6" w14:textId="77777777" w:rsidR="00BD6D7C" w:rsidRDefault="00797F3C">
      <w:pPr>
        <w:pStyle w:val="Textoindependiente"/>
        <w:spacing w:before="196" w:line="276" w:lineRule="auto"/>
        <w:ind w:left="102" w:right="117"/>
        <w:jc w:val="both"/>
      </w:pPr>
      <w:r>
        <w:lastRenderedPageBreak/>
        <w:t>sobrevivir</w:t>
      </w:r>
      <w:r>
        <w:rPr>
          <w:spacing w:val="-17"/>
        </w:rPr>
        <w:t xml:space="preserve"> </w:t>
      </w:r>
      <w:r>
        <w:t>a</w:t>
      </w:r>
      <w:r>
        <w:rPr>
          <w:spacing w:val="-17"/>
        </w:rPr>
        <w:t xml:space="preserve"> </w:t>
      </w:r>
      <w:r>
        <w:t>los</w:t>
      </w:r>
      <w:r>
        <w:rPr>
          <w:spacing w:val="-16"/>
        </w:rPr>
        <w:t xml:space="preserve"> </w:t>
      </w:r>
      <w:r>
        <w:t>estragos</w:t>
      </w:r>
      <w:r>
        <w:rPr>
          <w:spacing w:val="-16"/>
        </w:rPr>
        <w:t xml:space="preserve"> </w:t>
      </w:r>
      <w:r>
        <w:t>económicos</w:t>
      </w:r>
      <w:r>
        <w:rPr>
          <w:spacing w:val="-16"/>
        </w:rPr>
        <w:t xml:space="preserve"> </w:t>
      </w:r>
      <w:r>
        <w:t>que</w:t>
      </w:r>
      <w:r>
        <w:rPr>
          <w:spacing w:val="-21"/>
        </w:rPr>
        <w:t xml:space="preserve"> </w:t>
      </w:r>
      <w:r>
        <w:t>enfrenta</w:t>
      </w:r>
      <w:r>
        <w:rPr>
          <w:spacing w:val="-18"/>
        </w:rPr>
        <w:t xml:space="preserve"> </w:t>
      </w:r>
      <w:r>
        <w:t>a</w:t>
      </w:r>
      <w:r>
        <w:rPr>
          <w:spacing w:val="-17"/>
        </w:rPr>
        <w:t xml:space="preserve"> </w:t>
      </w:r>
      <w:r>
        <w:t>nivel</w:t>
      </w:r>
      <w:r>
        <w:rPr>
          <w:spacing w:val="-16"/>
        </w:rPr>
        <w:t xml:space="preserve"> </w:t>
      </w:r>
      <w:r>
        <w:t>mundial</w:t>
      </w:r>
      <w:r>
        <w:rPr>
          <w:spacing w:val="-16"/>
        </w:rPr>
        <w:t xml:space="preserve"> </w:t>
      </w:r>
      <w:r>
        <w:t>este</w:t>
      </w:r>
      <w:r>
        <w:rPr>
          <w:spacing w:val="-18"/>
        </w:rPr>
        <w:t xml:space="preserve"> </w:t>
      </w:r>
      <w:r>
        <w:t>sector productivo, han optado por emigrar a otros</w:t>
      </w:r>
      <w:r>
        <w:rPr>
          <w:spacing w:val="-7"/>
        </w:rPr>
        <w:t xml:space="preserve"> </w:t>
      </w:r>
      <w:r>
        <w:t>países.</w:t>
      </w:r>
    </w:p>
    <w:p w14:paraId="01ECA537" w14:textId="77777777" w:rsidR="00BD6D7C" w:rsidRDefault="00797F3C">
      <w:pPr>
        <w:pStyle w:val="Textoindependiente"/>
        <w:spacing w:before="202" w:line="276" w:lineRule="auto"/>
        <w:ind w:left="102" w:right="118"/>
        <w:jc w:val="both"/>
      </w:pPr>
      <w:r>
        <w:t>Que, lamentablemente aunado a lo anterior, las pocas inversiones que ha tenid</w:t>
      </w:r>
      <w:r>
        <w:t>o este sector en nuestro Estado se han caracterizado por la introducción de políticas que terminan perjudicando a las y los productores puesto que los apoyos o no llegan a las y los beneficiarios o presentan deficiencias.</w:t>
      </w:r>
    </w:p>
    <w:p w14:paraId="6E8AD5F1" w14:textId="77777777" w:rsidR="00BD6D7C" w:rsidRDefault="00797F3C">
      <w:pPr>
        <w:pStyle w:val="Textoindependiente"/>
        <w:spacing w:before="200" w:line="276" w:lineRule="auto"/>
        <w:ind w:left="102" w:right="117"/>
        <w:jc w:val="both"/>
      </w:pPr>
      <w:r>
        <w:t>Que,</w:t>
      </w:r>
      <w:r>
        <w:rPr>
          <w:spacing w:val="-16"/>
        </w:rPr>
        <w:t xml:space="preserve"> </w:t>
      </w:r>
      <w:r>
        <w:t>un</w:t>
      </w:r>
      <w:r>
        <w:rPr>
          <w:spacing w:val="-17"/>
        </w:rPr>
        <w:t xml:space="preserve"> </w:t>
      </w:r>
      <w:r>
        <w:t>ejemplo</w:t>
      </w:r>
      <w:r>
        <w:rPr>
          <w:spacing w:val="-17"/>
        </w:rPr>
        <w:t xml:space="preserve"> </w:t>
      </w:r>
      <w:r>
        <w:t>evidente</w:t>
      </w:r>
      <w:r>
        <w:rPr>
          <w:spacing w:val="-17"/>
        </w:rPr>
        <w:t xml:space="preserve"> </w:t>
      </w:r>
      <w:r>
        <w:t>de</w:t>
      </w:r>
      <w:r>
        <w:rPr>
          <w:spacing w:val="-19"/>
        </w:rPr>
        <w:t xml:space="preserve"> </w:t>
      </w:r>
      <w:r>
        <w:t>lo</w:t>
      </w:r>
      <w:r>
        <w:rPr>
          <w:spacing w:val="-18"/>
        </w:rPr>
        <w:t xml:space="preserve"> </w:t>
      </w:r>
      <w:r>
        <w:t>enu</w:t>
      </w:r>
      <w:r>
        <w:t>nciado</w:t>
      </w:r>
      <w:r>
        <w:rPr>
          <w:spacing w:val="-16"/>
        </w:rPr>
        <w:t xml:space="preserve"> </w:t>
      </w:r>
      <w:r>
        <w:t>es</w:t>
      </w:r>
      <w:r>
        <w:rPr>
          <w:spacing w:val="-16"/>
        </w:rPr>
        <w:t xml:space="preserve"> </w:t>
      </w:r>
      <w:r>
        <w:t>la</w:t>
      </w:r>
      <w:r>
        <w:rPr>
          <w:spacing w:val="-18"/>
        </w:rPr>
        <w:t xml:space="preserve"> </w:t>
      </w:r>
      <w:r>
        <w:t>adquisición</w:t>
      </w:r>
      <w:r>
        <w:rPr>
          <w:spacing w:val="-18"/>
        </w:rPr>
        <w:t xml:space="preserve"> </w:t>
      </w:r>
      <w:r>
        <w:t>con</w:t>
      </w:r>
      <w:r>
        <w:rPr>
          <w:spacing w:val="-17"/>
        </w:rPr>
        <w:t xml:space="preserve"> </w:t>
      </w:r>
      <w:r>
        <w:t>sobre</w:t>
      </w:r>
      <w:r>
        <w:rPr>
          <w:spacing w:val="-18"/>
        </w:rPr>
        <w:t xml:space="preserve"> </w:t>
      </w:r>
      <w:r>
        <w:t>costo señalado</w:t>
      </w:r>
      <w:r>
        <w:rPr>
          <w:spacing w:val="-7"/>
        </w:rPr>
        <w:t xml:space="preserve"> </w:t>
      </w:r>
      <w:r>
        <w:t>en</w:t>
      </w:r>
      <w:r>
        <w:rPr>
          <w:spacing w:val="-10"/>
        </w:rPr>
        <w:t xml:space="preserve"> </w:t>
      </w:r>
      <w:r>
        <w:t>su</w:t>
      </w:r>
      <w:r>
        <w:rPr>
          <w:spacing w:val="-6"/>
        </w:rPr>
        <w:t xml:space="preserve"> </w:t>
      </w:r>
      <w:r>
        <w:t>momento</w:t>
      </w:r>
      <w:r>
        <w:rPr>
          <w:spacing w:val="-6"/>
        </w:rPr>
        <w:t xml:space="preserve"> </w:t>
      </w:r>
      <w:r>
        <w:t>por</w:t>
      </w:r>
      <w:r>
        <w:rPr>
          <w:spacing w:val="-9"/>
        </w:rPr>
        <w:t xml:space="preserve"> </w:t>
      </w:r>
      <w:r>
        <w:t>la</w:t>
      </w:r>
      <w:r>
        <w:rPr>
          <w:spacing w:val="-8"/>
        </w:rPr>
        <w:t xml:space="preserve"> </w:t>
      </w:r>
      <w:r>
        <w:t>Auditoría</w:t>
      </w:r>
      <w:r>
        <w:rPr>
          <w:spacing w:val="-10"/>
        </w:rPr>
        <w:t xml:space="preserve"> </w:t>
      </w:r>
      <w:r>
        <w:t>Superior</w:t>
      </w:r>
      <w:r>
        <w:rPr>
          <w:spacing w:val="-7"/>
        </w:rPr>
        <w:t xml:space="preserve"> </w:t>
      </w:r>
      <w:r>
        <w:t>de</w:t>
      </w:r>
      <w:r>
        <w:rPr>
          <w:spacing w:val="-9"/>
        </w:rPr>
        <w:t xml:space="preserve"> </w:t>
      </w:r>
      <w:r>
        <w:t>la</w:t>
      </w:r>
      <w:r>
        <w:rPr>
          <w:spacing w:val="-8"/>
        </w:rPr>
        <w:t xml:space="preserve"> </w:t>
      </w:r>
      <w:r>
        <w:t>Federación</w:t>
      </w:r>
      <w:r>
        <w:rPr>
          <w:spacing w:val="-6"/>
        </w:rPr>
        <w:t xml:space="preserve"> </w:t>
      </w:r>
      <w:r>
        <w:t>de</w:t>
      </w:r>
      <w:r>
        <w:rPr>
          <w:spacing w:val="-10"/>
        </w:rPr>
        <w:t xml:space="preserve"> </w:t>
      </w:r>
      <w:r>
        <w:t>1690 moto-tractores de baja calidad en el Gobierno de Rafael Moreno Valle, máquinas</w:t>
      </w:r>
      <w:r>
        <w:rPr>
          <w:spacing w:val="-12"/>
        </w:rPr>
        <w:t xml:space="preserve"> </w:t>
      </w:r>
      <w:r>
        <w:t>que</w:t>
      </w:r>
      <w:r>
        <w:rPr>
          <w:spacing w:val="-12"/>
        </w:rPr>
        <w:t xml:space="preserve"> </w:t>
      </w:r>
      <w:r>
        <w:t>diversos</w:t>
      </w:r>
      <w:r>
        <w:rPr>
          <w:spacing w:val="-12"/>
        </w:rPr>
        <w:t xml:space="preserve"> </w:t>
      </w:r>
      <w:r>
        <w:t>beneficiarios</w:t>
      </w:r>
      <w:r>
        <w:rPr>
          <w:spacing w:val="-14"/>
        </w:rPr>
        <w:t xml:space="preserve"> </w:t>
      </w:r>
      <w:r>
        <w:t>manifestaron</w:t>
      </w:r>
      <w:r>
        <w:rPr>
          <w:spacing w:val="-12"/>
        </w:rPr>
        <w:t xml:space="preserve"> </w:t>
      </w:r>
      <w:r>
        <w:t>que</w:t>
      </w:r>
      <w:r>
        <w:rPr>
          <w:spacing w:val="-12"/>
        </w:rPr>
        <w:t xml:space="preserve"> </w:t>
      </w:r>
      <w:r>
        <w:t>resultaron</w:t>
      </w:r>
      <w:r>
        <w:rPr>
          <w:spacing w:val="-13"/>
        </w:rPr>
        <w:t xml:space="preserve"> </w:t>
      </w:r>
      <w:r>
        <w:t>deficientes para el trabajo del campo poblano y del cual el Gobierno actual</w:t>
      </w:r>
      <w:r>
        <w:rPr>
          <w:spacing w:val="38"/>
        </w:rPr>
        <w:t xml:space="preserve"> </w:t>
      </w:r>
      <w:r>
        <w:t>ha anunciado la existencia de diversas in</w:t>
      </w:r>
      <w:r>
        <w:t>vestigaciones en contra de ex funcionarios por esta adquisición a precios inflados y otros actos de corrupción.</w:t>
      </w:r>
    </w:p>
    <w:p w14:paraId="5F3E69C6" w14:textId="77777777" w:rsidR="00BD6D7C" w:rsidRDefault="00797F3C">
      <w:pPr>
        <w:pStyle w:val="Textoindependiente"/>
        <w:spacing w:before="199" w:line="276" w:lineRule="auto"/>
        <w:ind w:left="102" w:right="114"/>
        <w:jc w:val="both"/>
        <w:rPr>
          <w:sz w:val="13"/>
        </w:rPr>
      </w:pPr>
      <w:r>
        <w:t>Se robustece dicha información con la nota periodística que señala: Gobierno de Puebla abre investigación por la compra de mototractores a sobre</w:t>
      </w:r>
      <w:r>
        <w:t>costo en el morenovallismo. El gobernador de Puebla, Miguel Barbosa Huerta reveló que inició una investigación por la compra de mototractores a sobrecosto adquiridos durante el gobierno de Rafael Moreno Valle. En conferencia de prensa, dijo que el empresar</w:t>
      </w:r>
      <w:r>
        <w:t xml:space="preserve">io Roberto Arandia Gutiérrez tendrá que comparecer sobre el tema, ya que estuvo vinculado con los actos de corrupción, pues formaba parte de los simpatizantes de Moreno Valle. Señaló que el dictamen que emitió la Auditoria Superior de la Federación (ASF), </w:t>
      </w:r>
      <w:r>
        <w:t xml:space="preserve">donde se evidenció la falsificación de firmas y el pago a precios inflados, ayudará a señalar a los responsables. </w:t>
      </w:r>
      <w:r>
        <w:rPr>
          <w:position w:val="5"/>
          <w:sz w:val="13"/>
        </w:rPr>
        <w:t>1</w:t>
      </w:r>
    </w:p>
    <w:p w14:paraId="786CBEFF" w14:textId="77777777" w:rsidR="00BD6D7C" w:rsidRDefault="00797F3C">
      <w:pPr>
        <w:pStyle w:val="Textoindependiente"/>
        <w:spacing w:before="202" w:line="276" w:lineRule="auto"/>
        <w:ind w:left="102" w:right="115"/>
        <w:jc w:val="both"/>
      </w:pPr>
      <w:r>
        <w:t>Que, ante estos antecedentes es importante no perder de vista apoyar al campo poblano observando puntualmente los principios de eficacia, eficiencia, economía, transparencia y honradez en la administración de los recursos,</w:t>
      </w:r>
      <w:r>
        <w:rPr>
          <w:spacing w:val="-7"/>
        </w:rPr>
        <w:t xml:space="preserve"> </w:t>
      </w:r>
      <w:r>
        <w:t>puesto</w:t>
      </w:r>
      <w:r>
        <w:rPr>
          <w:spacing w:val="-6"/>
        </w:rPr>
        <w:t xml:space="preserve"> </w:t>
      </w:r>
      <w:r>
        <w:t>que</w:t>
      </w:r>
      <w:r>
        <w:rPr>
          <w:spacing w:val="-9"/>
        </w:rPr>
        <w:t xml:space="preserve"> </w:t>
      </w:r>
      <w:r>
        <w:t>la</w:t>
      </w:r>
      <w:r>
        <w:rPr>
          <w:spacing w:val="-8"/>
        </w:rPr>
        <w:t xml:space="preserve"> </w:t>
      </w:r>
      <w:r>
        <w:t>falta</w:t>
      </w:r>
      <w:r>
        <w:rPr>
          <w:spacing w:val="-7"/>
        </w:rPr>
        <w:t xml:space="preserve"> </w:t>
      </w:r>
      <w:r>
        <w:t>de</w:t>
      </w:r>
      <w:r>
        <w:rPr>
          <w:spacing w:val="-7"/>
        </w:rPr>
        <w:t xml:space="preserve"> </w:t>
      </w:r>
      <w:r>
        <w:t>alguno</w:t>
      </w:r>
      <w:r>
        <w:rPr>
          <w:spacing w:val="-6"/>
        </w:rPr>
        <w:t xml:space="preserve"> </w:t>
      </w:r>
      <w:r>
        <w:t>de</w:t>
      </w:r>
      <w:r>
        <w:rPr>
          <w:spacing w:val="-4"/>
        </w:rPr>
        <w:t xml:space="preserve"> </w:t>
      </w:r>
      <w:r>
        <w:t>estos</w:t>
      </w:r>
      <w:r>
        <w:rPr>
          <w:spacing w:val="-6"/>
        </w:rPr>
        <w:t xml:space="preserve"> </w:t>
      </w:r>
      <w:r>
        <w:t>principios</w:t>
      </w:r>
      <w:r>
        <w:rPr>
          <w:spacing w:val="-7"/>
        </w:rPr>
        <w:t xml:space="preserve"> </w:t>
      </w:r>
      <w:r>
        <w:t>conlleva</w:t>
      </w:r>
      <w:r>
        <w:rPr>
          <w:spacing w:val="-7"/>
        </w:rPr>
        <w:t xml:space="preserve"> </w:t>
      </w:r>
      <w:r>
        <w:t>un</w:t>
      </w:r>
      <w:r>
        <w:rPr>
          <w:spacing w:val="-7"/>
        </w:rPr>
        <w:t xml:space="preserve"> </w:t>
      </w:r>
      <w:r>
        <w:t>daño irreparable</w:t>
      </w:r>
      <w:r>
        <w:rPr>
          <w:spacing w:val="-16"/>
        </w:rPr>
        <w:t xml:space="preserve"> </w:t>
      </w:r>
      <w:r>
        <w:t>no</w:t>
      </w:r>
      <w:r>
        <w:rPr>
          <w:spacing w:val="-15"/>
        </w:rPr>
        <w:t xml:space="preserve"> </w:t>
      </w:r>
      <w:r>
        <w:t>sólo</w:t>
      </w:r>
      <w:r>
        <w:rPr>
          <w:spacing w:val="-16"/>
        </w:rPr>
        <w:t xml:space="preserve"> </w:t>
      </w:r>
      <w:r>
        <w:t>en</w:t>
      </w:r>
      <w:r>
        <w:rPr>
          <w:spacing w:val="-15"/>
        </w:rPr>
        <w:t xml:space="preserve"> </w:t>
      </w:r>
      <w:r>
        <w:t>la</w:t>
      </w:r>
      <w:r>
        <w:rPr>
          <w:spacing w:val="-17"/>
        </w:rPr>
        <w:t xml:space="preserve"> </w:t>
      </w:r>
      <w:r>
        <w:t>hacienda</w:t>
      </w:r>
      <w:r>
        <w:rPr>
          <w:spacing w:val="-15"/>
        </w:rPr>
        <w:t xml:space="preserve"> </w:t>
      </w:r>
      <w:r>
        <w:t>pública,</w:t>
      </w:r>
      <w:r>
        <w:rPr>
          <w:spacing w:val="-15"/>
        </w:rPr>
        <w:t xml:space="preserve"> </w:t>
      </w:r>
      <w:r>
        <w:t>sino</w:t>
      </w:r>
      <w:r>
        <w:rPr>
          <w:spacing w:val="-16"/>
        </w:rPr>
        <w:t xml:space="preserve"> </w:t>
      </w:r>
      <w:r>
        <w:t>en</w:t>
      </w:r>
      <w:r>
        <w:rPr>
          <w:spacing w:val="-18"/>
        </w:rPr>
        <w:t xml:space="preserve"> </w:t>
      </w:r>
      <w:r>
        <w:t>un</w:t>
      </w:r>
      <w:r>
        <w:rPr>
          <w:spacing w:val="-17"/>
        </w:rPr>
        <w:t xml:space="preserve"> </w:t>
      </w:r>
      <w:r>
        <w:t>sector</w:t>
      </w:r>
      <w:r>
        <w:rPr>
          <w:spacing w:val="-17"/>
        </w:rPr>
        <w:t xml:space="preserve"> </w:t>
      </w:r>
      <w:r>
        <w:t>de</w:t>
      </w:r>
      <w:r>
        <w:rPr>
          <w:spacing w:val="-16"/>
        </w:rPr>
        <w:t xml:space="preserve"> </w:t>
      </w:r>
      <w:r>
        <w:t>la</w:t>
      </w:r>
      <w:r>
        <w:rPr>
          <w:spacing w:val="-16"/>
        </w:rPr>
        <w:t xml:space="preserve"> </w:t>
      </w:r>
      <w:r>
        <w:t>población</w:t>
      </w:r>
    </w:p>
    <w:p w14:paraId="7EE83651" w14:textId="6C5C7267" w:rsidR="00BD6D7C" w:rsidRDefault="00FE4C78">
      <w:pPr>
        <w:pStyle w:val="Textoindependiente"/>
        <w:spacing w:before="9"/>
        <w:rPr>
          <w:sz w:val="13"/>
        </w:rPr>
      </w:pPr>
      <w:r>
        <w:rPr>
          <w:noProof/>
        </w:rPr>
        <mc:AlternateContent>
          <mc:Choice Requires="wps">
            <w:drawing>
              <wp:anchor distT="0" distB="0" distL="0" distR="0" simplePos="0" relativeHeight="251658240" behindDoc="1" locked="0" layoutInCell="1" allowOverlap="1" wp14:anchorId="26C4D1E3" wp14:editId="17066BA6">
                <wp:simplePos x="0" y="0"/>
                <wp:positionH relativeFrom="page">
                  <wp:posOffset>1080770</wp:posOffset>
                </wp:positionH>
                <wp:positionV relativeFrom="paragraph">
                  <wp:posOffset>137160</wp:posOffset>
                </wp:positionV>
                <wp:extent cx="182880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B31C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8pt" to="229.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" strokeweight=".72pt">
                <w10:wrap type="topAndBottom" anchorx="page"/>
              </v:line>
            </w:pict>
          </mc:Fallback>
        </mc:AlternateContent>
      </w:r>
    </w:p>
    <w:p w14:paraId="2D78C108" w14:textId="77777777" w:rsidR="00BD6D7C" w:rsidRDefault="00797F3C">
      <w:pPr>
        <w:tabs>
          <w:tab w:val="left" w:pos="939"/>
        </w:tabs>
        <w:spacing w:before="69" w:line="259" w:lineRule="auto"/>
        <w:ind w:left="102" w:right="113"/>
        <w:jc w:val="both"/>
        <w:rPr>
          <w:sz w:val="12"/>
        </w:rPr>
      </w:pPr>
      <w:r>
        <w:rPr>
          <w:rFonts w:ascii="Calibri" w:hAnsi="Calibri"/>
          <w:position w:val="7"/>
          <w:sz w:val="13"/>
        </w:rPr>
        <w:t>1</w:t>
      </w:r>
      <w:r>
        <w:rPr>
          <w:sz w:val="12"/>
        </w:rPr>
        <w:t>JESSICA ZENTENO. “Gobierno de Puebla abre investigación por la compra de mototractores a sobrecosto en el morenovallismo”, (En línea) Disponible en:</w:t>
      </w:r>
      <w:r>
        <w:rPr>
          <w:sz w:val="12"/>
        </w:rPr>
        <w:tab/>
      </w:r>
      <w:hyperlink r:id="rId8" w:anchor="ixzz6baTyrCxe">
        <w:r>
          <w:rPr>
            <w:spacing w:val="-1"/>
            <w:sz w:val="12"/>
          </w:rPr>
          <w:t>https://www.periodicocentral.mx/2020/gobierno/item/21516-gobierno-de-puebla-abre-investigacion-por-la-compra-de-mototractores-a-</w:t>
        </w:r>
      </w:hyperlink>
      <w:r>
        <w:rPr>
          <w:spacing w:val="-1"/>
          <w:sz w:val="12"/>
        </w:rPr>
        <w:t xml:space="preserve"> </w:t>
      </w:r>
      <w:hyperlink r:id="rId9" w:anchor="ixzz6baTyrCxe">
        <w:r>
          <w:rPr>
            <w:sz w:val="12"/>
          </w:rPr>
          <w:t>sobrecosto-en-el-morenovallismo#ixzz6baTyrCxe</w:t>
        </w:r>
      </w:hyperlink>
    </w:p>
    <w:p w14:paraId="0C921046" w14:textId="77777777" w:rsidR="00BD6D7C" w:rsidRDefault="00BD6D7C">
      <w:pPr>
        <w:spacing w:line="259" w:lineRule="auto"/>
        <w:jc w:val="both"/>
        <w:rPr>
          <w:sz w:val="12"/>
        </w:rPr>
        <w:sectPr w:rsidR="00BD6D7C">
          <w:pgSz w:w="12240" w:h="15840"/>
          <w:pgMar w:top="2060" w:right="1580" w:bottom="280" w:left="1600" w:header="710" w:footer="0" w:gutter="0"/>
          <w:cols w:space="720"/>
        </w:sectPr>
      </w:pPr>
    </w:p>
    <w:p w14:paraId="5A870207" w14:textId="77777777" w:rsidR="00BD6D7C" w:rsidRDefault="00797F3C">
      <w:pPr>
        <w:pStyle w:val="Textoindependiente"/>
        <w:spacing w:before="196" w:line="276" w:lineRule="auto"/>
        <w:ind w:left="102" w:right="122"/>
        <w:jc w:val="both"/>
      </w:pPr>
      <w:r>
        <w:lastRenderedPageBreak/>
        <w:t>que por años ha carecido de apoyos</w:t>
      </w:r>
      <w:r>
        <w:t xml:space="preserve"> reales y de calidad para su crecimiento.</w:t>
      </w:r>
    </w:p>
    <w:p w14:paraId="0865B404" w14:textId="77777777" w:rsidR="00BD6D7C" w:rsidRDefault="00797F3C">
      <w:pPr>
        <w:pStyle w:val="Textoindependiente"/>
        <w:spacing w:before="202" w:line="276" w:lineRule="auto"/>
        <w:ind w:left="102" w:right="114"/>
        <w:jc w:val="both"/>
      </w:pPr>
      <w:r>
        <w:t>Que, por lo anterior todos los apoyos dirigidos al campo poblano deben otorgarse con el firme propósito de impulsar el crecimiento de las y los productores y fortalecer a los municipios de nuestro Estado, no podemo</w:t>
      </w:r>
      <w:r>
        <w:t>s permitir jamás que se repitan actos de corrupción en los programas que destinen</w:t>
      </w:r>
      <w:r>
        <w:rPr>
          <w:spacing w:val="-12"/>
        </w:rPr>
        <w:t xml:space="preserve"> </w:t>
      </w:r>
      <w:r>
        <w:t>recursos</w:t>
      </w:r>
      <w:r>
        <w:rPr>
          <w:spacing w:val="-11"/>
        </w:rPr>
        <w:t xml:space="preserve"> </w:t>
      </w:r>
      <w:r>
        <w:t>hacia</w:t>
      </w:r>
      <w:r>
        <w:rPr>
          <w:spacing w:val="-12"/>
        </w:rPr>
        <w:t xml:space="preserve"> </w:t>
      </w:r>
      <w:r>
        <w:t>este</w:t>
      </w:r>
      <w:r>
        <w:rPr>
          <w:spacing w:val="-11"/>
        </w:rPr>
        <w:t xml:space="preserve"> </w:t>
      </w:r>
      <w:r>
        <w:t>sector</w:t>
      </w:r>
      <w:r>
        <w:rPr>
          <w:spacing w:val="-12"/>
        </w:rPr>
        <w:t xml:space="preserve"> </w:t>
      </w:r>
      <w:r>
        <w:t>vulnerable</w:t>
      </w:r>
      <w:r>
        <w:rPr>
          <w:spacing w:val="-12"/>
        </w:rPr>
        <w:t xml:space="preserve"> </w:t>
      </w:r>
      <w:r>
        <w:t>de</w:t>
      </w:r>
      <w:r>
        <w:rPr>
          <w:spacing w:val="-11"/>
        </w:rPr>
        <w:t xml:space="preserve"> </w:t>
      </w:r>
      <w:r>
        <w:t>la</w:t>
      </w:r>
      <w:r>
        <w:rPr>
          <w:spacing w:val="-12"/>
        </w:rPr>
        <w:t xml:space="preserve"> </w:t>
      </w:r>
      <w:r>
        <w:t>población</w:t>
      </w:r>
      <w:r>
        <w:rPr>
          <w:spacing w:val="-12"/>
        </w:rPr>
        <w:t xml:space="preserve"> </w:t>
      </w:r>
      <w:r>
        <w:t>que</w:t>
      </w:r>
      <w:r>
        <w:rPr>
          <w:spacing w:val="-11"/>
        </w:rPr>
        <w:t xml:space="preserve"> </w:t>
      </w:r>
      <w:r>
        <w:t>por</w:t>
      </w:r>
      <w:r>
        <w:rPr>
          <w:spacing w:val="-11"/>
        </w:rPr>
        <w:t xml:space="preserve"> </w:t>
      </w:r>
      <w:r>
        <w:t>años ha sido olvidado y</w:t>
      </w:r>
      <w:r>
        <w:rPr>
          <w:spacing w:val="-3"/>
        </w:rPr>
        <w:t xml:space="preserve"> </w:t>
      </w:r>
      <w:r>
        <w:t>engañado.</w:t>
      </w:r>
    </w:p>
    <w:p w14:paraId="40B7BF64" w14:textId="77777777" w:rsidR="00BD6D7C" w:rsidRDefault="00797F3C">
      <w:pPr>
        <w:pStyle w:val="Textoindependiente"/>
        <w:spacing w:before="200" w:line="276" w:lineRule="auto"/>
        <w:ind w:left="102" w:right="121"/>
        <w:jc w:val="both"/>
      </w:pPr>
      <w:r>
        <w:t>Ahora bien, ante el rezago productivo que presenta cada municipio de la entida</w:t>
      </w:r>
      <w:r>
        <w:t>d una de las prioridades del Gobierno del Estado actual ha sido la recuperación del campo poblano.</w:t>
      </w:r>
    </w:p>
    <w:p w14:paraId="6436332C" w14:textId="77777777" w:rsidR="00BD6D7C" w:rsidRDefault="00797F3C">
      <w:pPr>
        <w:pStyle w:val="Textoindependiente"/>
        <w:spacing w:before="199" w:line="276" w:lineRule="auto"/>
        <w:ind w:left="102" w:right="114"/>
        <w:jc w:val="both"/>
      </w:pPr>
      <w:r>
        <w:t>Que,</w:t>
      </w:r>
      <w:r>
        <w:rPr>
          <w:spacing w:val="-16"/>
        </w:rPr>
        <w:t xml:space="preserve"> </w:t>
      </w:r>
      <w:r>
        <w:t>conforme</w:t>
      </w:r>
      <w:r>
        <w:rPr>
          <w:spacing w:val="-16"/>
        </w:rPr>
        <w:t xml:space="preserve"> </w:t>
      </w:r>
      <w:r>
        <w:t>a</w:t>
      </w:r>
      <w:r>
        <w:rPr>
          <w:spacing w:val="-17"/>
        </w:rPr>
        <w:t xml:space="preserve"> </w:t>
      </w:r>
      <w:r>
        <w:t>lo</w:t>
      </w:r>
      <w:r>
        <w:rPr>
          <w:spacing w:val="-18"/>
        </w:rPr>
        <w:t xml:space="preserve"> </w:t>
      </w:r>
      <w:r>
        <w:t>anterior</w:t>
      </w:r>
      <w:r>
        <w:rPr>
          <w:spacing w:val="-17"/>
        </w:rPr>
        <w:t xml:space="preserve"> </w:t>
      </w:r>
      <w:r>
        <w:t>el</w:t>
      </w:r>
      <w:r>
        <w:rPr>
          <w:spacing w:val="-16"/>
        </w:rPr>
        <w:t xml:space="preserve"> </w:t>
      </w:r>
      <w:r>
        <w:t>Plan</w:t>
      </w:r>
      <w:r>
        <w:rPr>
          <w:spacing w:val="-16"/>
        </w:rPr>
        <w:t xml:space="preserve"> </w:t>
      </w:r>
      <w:r>
        <w:t>Estatal</w:t>
      </w:r>
      <w:r>
        <w:rPr>
          <w:spacing w:val="-16"/>
        </w:rPr>
        <w:t xml:space="preserve"> </w:t>
      </w:r>
      <w:r>
        <w:t>de</w:t>
      </w:r>
      <w:r>
        <w:rPr>
          <w:spacing w:val="-16"/>
        </w:rPr>
        <w:t xml:space="preserve"> </w:t>
      </w:r>
      <w:r>
        <w:t>Desarrollo</w:t>
      </w:r>
      <w:r>
        <w:rPr>
          <w:spacing w:val="-14"/>
        </w:rPr>
        <w:t xml:space="preserve"> </w:t>
      </w:r>
      <w:r>
        <w:t>2019-2024,</w:t>
      </w:r>
      <w:r>
        <w:rPr>
          <w:spacing w:val="-15"/>
        </w:rPr>
        <w:t xml:space="preserve"> </w:t>
      </w:r>
      <w:r>
        <w:t>incorpora en el Eje 2 denominado “Recuperación del Campo Poblano”, el fortalecimiento de</w:t>
      </w:r>
      <w:r>
        <w:t xml:space="preserve"> las actividades y la participación del sector primario como parte fundamental del desarrollo del Estado, impulsando las economías locales y tomando en cuenta el uso sostenible de los recursos naturales, acorde a las vocaciones productivas de cada región; </w:t>
      </w:r>
      <w:r>
        <w:t>eje en el cual la dependencia encargada es la Secretaría de Desarrollo</w:t>
      </w:r>
      <w:r>
        <w:rPr>
          <w:spacing w:val="-12"/>
        </w:rPr>
        <w:t xml:space="preserve"> </w:t>
      </w:r>
      <w:r>
        <w:t>Rural.</w:t>
      </w:r>
    </w:p>
    <w:p w14:paraId="0E5602A4" w14:textId="77777777" w:rsidR="00BD6D7C" w:rsidRDefault="00797F3C">
      <w:pPr>
        <w:pStyle w:val="Textoindependiente"/>
        <w:spacing w:before="202" w:line="276" w:lineRule="auto"/>
        <w:ind w:left="102" w:right="114"/>
        <w:jc w:val="both"/>
      </w:pPr>
      <w:r>
        <w:t>Para entender mejor lo establecido en párrafos precedentes, el plan</w:t>
      </w:r>
      <w:r>
        <w:rPr>
          <w:spacing w:val="-40"/>
        </w:rPr>
        <w:t xml:space="preserve"> </w:t>
      </w:r>
      <w:r>
        <w:t>Estatal de</w:t>
      </w:r>
      <w:r>
        <w:rPr>
          <w:spacing w:val="-4"/>
        </w:rPr>
        <w:t xml:space="preserve"> </w:t>
      </w:r>
      <w:r>
        <w:t>Desarrollo</w:t>
      </w:r>
      <w:r>
        <w:rPr>
          <w:spacing w:val="-5"/>
        </w:rPr>
        <w:t xml:space="preserve"> </w:t>
      </w:r>
      <w:r>
        <w:t>2019-204,</w:t>
      </w:r>
      <w:r>
        <w:rPr>
          <w:spacing w:val="-3"/>
        </w:rPr>
        <w:t xml:space="preserve"> </w:t>
      </w:r>
      <w:r>
        <w:t>del</w:t>
      </w:r>
      <w:r>
        <w:rPr>
          <w:spacing w:val="-4"/>
        </w:rPr>
        <w:t xml:space="preserve"> </w:t>
      </w:r>
      <w:r>
        <w:t>gobierno</w:t>
      </w:r>
      <w:r>
        <w:rPr>
          <w:spacing w:val="-5"/>
        </w:rPr>
        <w:t xml:space="preserve"> </w:t>
      </w:r>
      <w:r>
        <w:t>del</w:t>
      </w:r>
      <w:r>
        <w:rPr>
          <w:spacing w:val="-6"/>
        </w:rPr>
        <w:t xml:space="preserve"> </w:t>
      </w:r>
      <w:r>
        <w:t>estado</w:t>
      </w:r>
      <w:r>
        <w:rPr>
          <w:spacing w:val="-4"/>
        </w:rPr>
        <w:t xml:space="preserve"> </w:t>
      </w:r>
      <w:r>
        <w:t>de</w:t>
      </w:r>
      <w:r>
        <w:rPr>
          <w:spacing w:val="-7"/>
        </w:rPr>
        <w:t xml:space="preserve"> </w:t>
      </w:r>
      <w:r>
        <w:t>puebla,</w:t>
      </w:r>
      <w:r>
        <w:rPr>
          <w:spacing w:val="-3"/>
        </w:rPr>
        <w:t xml:space="preserve"> </w:t>
      </w:r>
      <w:r>
        <w:t>en</w:t>
      </w:r>
      <w:r>
        <w:rPr>
          <w:spacing w:val="-4"/>
        </w:rPr>
        <w:t xml:space="preserve"> </w:t>
      </w:r>
      <w:r>
        <w:t>su</w:t>
      </w:r>
      <w:r>
        <w:rPr>
          <w:spacing w:val="-5"/>
        </w:rPr>
        <w:t xml:space="preserve"> </w:t>
      </w:r>
      <w:r>
        <w:t>contenido que a la letra dice: Ejes del Plan Estatal de Desarrollo y Enfoques Transversales; señala lo siguiente:</w:t>
      </w:r>
    </w:p>
    <w:p w14:paraId="14B01763" w14:textId="77777777" w:rsidR="00BD6D7C" w:rsidRDefault="00BD6D7C">
      <w:pPr>
        <w:pStyle w:val="Textoindependiente"/>
        <w:spacing w:before="1"/>
        <w:rPr>
          <w:sz w:val="25"/>
        </w:rPr>
      </w:pPr>
    </w:p>
    <w:p w14:paraId="427DE138" w14:textId="77777777" w:rsidR="00BD6D7C" w:rsidRDefault="00797F3C">
      <w:pPr>
        <w:spacing w:line="276" w:lineRule="auto"/>
        <w:ind w:left="954" w:right="1014"/>
        <w:jc w:val="both"/>
      </w:pPr>
      <w:r>
        <w:t>“…Ejes</w:t>
      </w:r>
      <w:r>
        <w:rPr>
          <w:spacing w:val="-12"/>
        </w:rPr>
        <w:t xml:space="preserve"> </w:t>
      </w:r>
      <w:r>
        <w:t>del</w:t>
      </w:r>
      <w:r>
        <w:rPr>
          <w:spacing w:val="-11"/>
        </w:rPr>
        <w:t xml:space="preserve"> </w:t>
      </w:r>
      <w:r>
        <w:t>Plan</w:t>
      </w:r>
      <w:r>
        <w:rPr>
          <w:spacing w:val="-10"/>
        </w:rPr>
        <w:t xml:space="preserve"> </w:t>
      </w:r>
      <w:r>
        <w:t>Estatal</w:t>
      </w:r>
      <w:r>
        <w:rPr>
          <w:spacing w:val="-14"/>
        </w:rPr>
        <w:t xml:space="preserve"> </w:t>
      </w:r>
      <w:r>
        <w:t>de</w:t>
      </w:r>
      <w:r>
        <w:rPr>
          <w:spacing w:val="-12"/>
        </w:rPr>
        <w:t xml:space="preserve"> </w:t>
      </w:r>
      <w:r>
        <w:t>Desarrollo.</w:t>
      </w:r>
      <w:r>
        <w:rPr>
          <w:spacing w:val="-9"/>
        </w:rPr>
        <w:t xml:space="preserve"> </w:t>
      </w:r>
      <w:r>
        <w:t>Para</w:t>
      </w:r>
      <w:r>
        <w:rPr>
          <w:spacing w:val="-10"/>
        </w:rPr>
        <w:t xml:space="preserve"> </w:t>
      </w:r>
      <w:r>
        <w:t>lograr</w:t>
      </w:r>
      <w:r>
        <w:rPr>
          <w:spacing w:val="-12"/>
        </w:rPr>
        <w:t xml:space="preserve"> </w:t>
      </w:r>
      <w:r>
        <w:t>que</w:t>
      </w:r>
      <w:r>
        <w:rPr>
          <w:spacing w:val="-10"/>
        </w:rPr>
        <w:t xml:space="preserve"> </w:t>
      </w:r>
      <w:r>
        <w:t>Puebla</w:t>
      </w:r>
      <w:r>
        <w:rPr>
          <w:spacing w:val="-11"/>
        </w:rPr>
        <w:t xml:space="preserve"> </w:t>
      </w:r>
      <w:r>
        <w:t xml:space="preserve">tenga un desarrollo sostenible, el Plan Estatal de Desarrollo 2019-2024 </w:t>
      </w:r>
      <w:r>
        <w:rPr>
          <w:spacing w:val="-3"/>
        </w:rPr>
        <w:t xml:space="preserve">se </w:t>
      </w:r>
      <w:r>
        <w:t>conf</w:t>
      </w:r>
      <w:r>
        <w:t>orma</w:t>
      </w:r>
      <w:r>
        <w:rPr>
          <w:spacing w:val="-5"/>
        </w:rPr>
        <w:t xml:space="preserve"> </w:t>
      </w:r>
      <w:r>
        <w:t>por</w:t>
      </w:r>
      <w:r>
        <w:rPr>
          <w:spacing w:val="-8"/>
        </w:rPr>
        <w:t xml:space="preserve"> </w:t>
      </w:r>
      <w:r>
        <w:t>cuatro</w:t>
      </w:r>
      <w:r>
        <w:rPr>
          <w:spacing w:val="-6"/>
        </w:rPr>
        <w:t xml:space="preserve"> </w:t>
      </w:r>
      <w:r>
        <w:t>Ejes</w:t>
      </w:r>
      <w:r>
        <w:rPr>
          <w:spacing w:val="-4"/>
        </w:rPr>
        <w:t xml:space="preserve"> </w:t>
      </w:r>
      <w:r>
        <w:t>de</w:t>
      </w:r>
      <w:r>
        <w:rPr>
          <w:spacing w:val="-3"/>
        </w:rPr>
        <w:t xml:space="preserve"> </w:t>
      </w:r>
      <w:r>
        <w:t>Gobierno</w:t>
      </w:r>
      <w:r>
        <w:rPr>
          <w:spacing w:val="-6"/>
        </w:rPr>
        <w:t xml:space="preserve"> </w:t>
      </w:r>
      <w:r>
        <w:t>y</w:t>
      </w:r>
      <w:r>
        <w:rPr>
          <w:spacing w:val="-6"/>
        </w:rPr>
        <w:t xml:space="preserve"> </w:t>
      </w:r>
      <w:r>
        <w:t>un</w:t>
      </w:r>
      <w:r>
        <w:rPr>
          <w:spacing w:val="-6"/>
        </w:rPr>
        <w:t xml:space="preserve"> </w:t>
      </w:r>
      <w:r>
        <w:t>Eje</w:t>
      </w:r>
      <w:r>
        <w:rPr>
          <w:spacing w:val="-3"/>
        </w:rPr>
        <w:t xml:space="preserve"> </w:t>
      </w:r>
      <w:r>
        <w:t>Especial,</w:t>
      </w:r>
      <w:r>
        <w:rPr>
          <w:spacing w:val="-5"/>
        </w:rPr>
        <w:t xml:space="preserve"> </w:t>
      </w:r>
      <w:r>
        <w:t>mediante los cuales se facilitará la capacidad de responder a las diferentes barreras que existen; se consideran, además, cuatro Enfoques Transversales cuya finalidad es mejorar la problemática actual y alcanzar los objetivos desde un enfoque</w:t>
      </w:r>
      <w:r>
        <w:rPr>
          <w:spacing w:val="-7"/>
        </w:rPr>
        <w:t xml:space="preserve"> </w:t>
      </w:r>
      <w:r>
        <w:t>integral…”</w:t>
      </w:r>
    </w:p>
    <w:p w14:paraId="7235FA48" w14:textId="77777777" w:rsidR="00BD6D7C" w:rsidRDefault="00BD6D7C">
      <w:pPr>
        <w:pStyle w:val="Textoindependiente"/>
        <w:rPr>
          <w:sz w:val="26"/>
        </w:rPr>
      </w:pPr>
    </w:p>
    <w:p w14:paraId="1BCF8D4D" w14:textId="77777777" w:rsidR="00BD6D7C" w:rsidRDefault="00797F3C">
      <w:pPr>
        <w:pStyle w:val="Textoindependiente"/>
        <w:spacing w:before="222" w:line="276" w:lineRule="auto"/>
        <w:ind w:left="102" w:right="118"/>
        <w:jc w:val="both"/>
      </w:pPr>
      <w:r>
        <w:t>Que,</w:t>
      </w:r>
      <w:r>
        <w:rPr>
          <w:spacing w:val="-9"/>
        </w:rPr>
        <w:t xml:space="preserve"> </w:t>
      </w:r>
      <w:r>
        <w:t>aunado</w:t>
      </w:r>
      <w:r>
        <w:rPr>
          <w:spacing w:val="-9"/>
        </w:rPr>
        <w:t xml:space="preserve"> </w:t>
      </w:r>
      <w:r>
        <w:t>a</w:t>
      </w:r>
      <w:r>
        <w:rPr>
          <w:spacing w:val="-13"/>
        </w:rPr>
        <w:t xml:space="preserve"> </w:t>
      </w:r>
      <w:r>
        <w:t>lo</w:t>
      </w:r>
      <w:r>
        <w:rPr>
          <w:spacing w:val="-11"/>
        </w:rPr>
        <w:t xml:space="preserve"> </w:t>
      </w:r>
      <w:r>
        <w:t>anterior</w:t>
      </w:r>
      <w:r>
        <w:rPr>
          <w:spacing w:val="-9"/>
        </w:rPr>
        <w:t xml:space="preserve"> </w:t>
      </w:r>
      <w:r>
        <w:t>como</w:t>
      </w:r>
      <w:r>
        <w:rPr>
          <w:spacing w:val="-9"/>
        </w:rPr>
        <w:t xml:space="preserve"> </w:t>
      </w:r>
      <w:r>
        <w:t>parte</w:t>
      </w:r>
      <w:r>
        <w:rPr>
          <w:spacing w:val="-12"/>
        </w:rPr>
        <w:t xml:space="preserve"> </w:t>
      </w:r>
      <w:r>
        <w:t>del</w:t>
      </w:r>
      <w:r>
        <w:rPr>
          <w:spacing w:val="-10"/>
        </w:rPr>
        <w:t xml:space="preserve"> </w:t>
      </w:r>
      <w:r>
        <w:t>Plan</w:t>
      </w:r>
      <w:r>
        <w:rPr>
          <w:spacing w:val="-10"/>
        </w:rPr>
        <w:t xml:space="preserve"> </w:t>
      </w:r>
      <w:r>
        <w:t>de</w:t>
      </w:r>
      <w:r>
        <w:rPr>
          <w:spacing w:val="-11"/>
        </w:rPr>
        <w:t xml:space="preserve"> </w:t>
      </w:r>
      <w:r>
        <w:t>Reactivación</w:t>
      </w:r>
      <w:r>
        <w:rPr>
          <w:spacing w:val="-10"/>
        </w:rPr>
        <w:t xml:space="preserve"> </w:t>
      </w:r>
      <w:r>
        <w:t>Económica del</w:t>
      </w:r>
      <w:r>
        <w:rPr>
          <w:spacing w:val="24"/>
        </w:rPr>
        <w:t xml:space="preserve"> </w:t>
      </w:r>
      <w:r>
        <w:t>Gobierno</w:t>
      </w:r>
      <w:r>
        <w:rPr>
          <w:spacing w:val="23"/>
        </w:rPr>
        <w:t xml:space="preserve"> </w:t>
      </w:r>
      <w:r>
        <w:t>del</w:t>
      </w:r>
      <w:r>
        <w:rPr>
          <w:spacing w:val="22"/>
        </w:rPr>
        <w:t xml:space="preserve"> </w:t>
      </w:r>
      <w:r>
        <w:t>Estado</w:t>
      </w:r>
      <w:r>
        <w:rPr>
          <w:spacing w:val="23"/>
        </w:rPr>
        <w:t xml:space="preserve"> </w:t>
      </w:r>
      <w:r>
        <w:t>de</w:t>
      </w:r>
      <w:r>
        <w:rPr>
          <w:spacing w:val="24"/>
        </w:rPr>
        <w:t xml:space="preserve"> </w:t>
      </w:r>
      <w:r>
        <w:t>Puebla</w:t>
      </w:r>
      <w:r>
        <w:rPr>
          <w:spacing w:val="21"/>
        </w:rPr>
        <w:t xml:space="preserve"> </w:t>
      </w:r>
      <w:r>
        <w:t>derivado</w:t>
      </w:r>
      <w:r>
        <w:rPr>
          <w:spacing w:val="23"/>
        </w:rPr>
        <w:t xml:space="preserve"> </w:t>
      </w:r>
      <w:r>
        <w:t>de</w:t>
      </w:r>
      <w:r>
        <w:rPr>
          <w:spacing w:val="22"/>
        </w:rPr>
        <w:t xml:space="preserve"> </w:t>
      </w:r>
      <w:r>
        <w:t>la</w:t>
      </w:r>
      <w:r>
        <w:rPr>
          <w:spacing w:val="24"/>
        </w:rPr>
        <w:t xml:space="preserve"> </w:t>
      </w:r>
      <w:r>
        <w:t>contingencia</w:t>
      </w:r>
      <w:r>
        <w:rPr>
          <w:spacing w:val="24"/>
        </w:rPr>
        <w:t xml:space="preserve"> </w:t>
      </w:r>
      <w:r>
        <w:t>sanitaria</w:t>
      </w:r>
    </w:p>
    <w:p w14:paraId="046C813E" w14:textId="77777777" w:rsidR="00BD6D7C" w:rsidRDefault="00BD6D7C">
      <w:pPr>
        <w:spacing w:line="276" w:lineRule="auto"/>
        <w:jc w:val="both"/>
        <w:sectPr w:rsidR="00BD6D7C">
          <w:pgSz w:w="12240" w:h="15840"/>
          <w:pgMar w:top="2060" w:right="1580" w:bottom="280" w:left="1600" w:header="710" w:footer="0" w:gutter="0"/>
          <w:cols w:space="720"/>
        </w:sectPr>
      </w:pPr>
    </w:p>
    <w:p w14:paraId="51A6D8D3" w14:textId="77777777" w:rsidR="00BD6D7C" w:rsidRDefault="00797F3C">
      <w:pPr>
        <w:pStyle w:val="Textoindependiente"/>
        <w:spacing w:before="196" w:line="276" w:lineRule="auto"/>
        <w:ind w:left="102" w:right="117"/>
        <w:jc w:val="both"/>
      </w:pPr>
      <w:r>
        <w:lastRenderedPageBreak/>
        <w:t>ocasionada por el virus SARS-CoV2 (COVID 19) se anunciaron diversos apoyos al campo por parte de l</w:t>
      </w:r>
      <w:r>
        <w:t>a Secretaría de Desarrollo Rural ante un escenario económico adverso principalmente para las y los productores poblanos.</w:t>
      </w:r>
    </w:p>
    <w:p w14:paraId="08D9046D" w14:textId="77777777" w:rsidR="00BD6D7C" w:rsidRDefault="00797F3C">
      <w:pPr>
        <w:pStyle w:val="Textoindependiente"/>
        <w:spacing w:before="202" w:line="276" w:lineRule="auto"/>
        <w:ind w:left="102" w:right="120"/>
        <w:jc w:val="both"/>
      </w:pPr>
      <w:r>
        <w:t>Que, en ese contexto con fecha 8 de mayo de 2020 se publicó en el Periódico Oficial del Estado de Puebla el Acuerdo por el que se dan a</w:t>
      </w:r>
      <w:r>
        <w:t xml:space="preserve"> conocer las Reglas de Operación del “Programa Recuperación del</w:t>
      </w:r>
      <w:r>
        <w:rPr>
          <w:spacing w:val="-33"/>
        </w:rPr>
        <w:t xml:space="preserve"> </w:t>
      </w:r>
      <w:r>
        <w:t>Campo Poblano”, para apoyar a las y los productores agropecuarios, apícolas y acuícolas de los 217 municipios del Estado de</w:t>
      </w:r>
      <w:r>
        <w:rPr>
          <w:spacing w:val="-12"/>
        </w:rPr>
        <w:t xml:space="preserve"> </w:t>
      </w:r>
      <w:r>
        <w:t>Puebla.</w:t>
      </w:r>
    </w:p>
    <w:p w14:paraId="088B810C" w14:textId="77777777" w:rsidR="00BD6D7C" w:rsidRDefault="00797F3C">
      <w:pPr>
        <w:pStyle w:val="Textoindependiente"/>
        <w:spacing w:before="200" w:line="276" w:lineRule="auto"/>
        <w:ind w:left="102" w:right="119"/>
        <w:jc w:val="both"/>
      </w:pPr>
      <w:r>
        <w:t xml:space="preserve">Que, el objetivo general del presente programa es recuperar </w:t>
      </w:r>
      <w:r>
        <w:t>el campo poblano mediante el fortalecimiento de las actividades agrícolas, pecuarias,</w:t>
      </w:r>
      <w:r>
        <w:rPr>
          <w:spacing w:val="-16"/>
        </w:rPr>
        <w:t xml:space="preserve"> </w:t>
      </w:r>
      <w:r>
        <w:t>apícolas</w:t>
      </w:r>
      <w:r>
        <w:rPr>
          <w:spacing w:val="-17"/>
        </w:rPr>
        <w:t xml:space="preserve"> </w:t>
      </w:r>
      <w:r>
        <w:t>y</w:t>
      </w:r>
      <w:r>
        <w:rPr>
          <w:spacing w:val="-19"/>
        </w:rPr>
        <w:t xml:space="preserve"> </w:t>
      </w:r>
      <w:r>
        <w:t>acuícolas</w:t>
      </w:r>
      <w:r>
        <w:rPr>
          <w:spacing w:val="-17"/>
        </w:rPr>
        <w:t xml:space="preserve"> </w:t>
      </w:r>
      <w:r>
        <w:t>del</w:t>
      </w:r>
      <w:r>
        <w:rPr>
          <w:spacing w:val="-19"/>
        </w:rPr>
        <w:t xml:space="preserve"> </w:t>
      </w:r>
      <w:r>
        <w:t>sector</w:t>
      </w:r>
      <w:r>
        <w:rPr>
          <w:spacing w:val="-17"/>
        </w:rPr>
        <w:t xml:space="preserve"> </w:t>
      </w:r>
      <w:r>
        <w:t>primario</w:t>
      </w:r>
      <w:r>
        <w:rPr>
          <w:spacing w:val="-16"/>
        </w:rPr>
        <w:t xml:space="preserve"> </w:t>
      </w:r>
      <w:r>
        <w:t>como</w:t>
      </w:r>
      <w:r>
        <w:rPr>
          <w:spacing w:val="-16"/>
        </w:rPr>
        <w:t xml:space="preserve"> </w:t>
      </w:r>
      <w:r>
        <w:t>parte</w:t>
      </w:r>
      <w:r>
        <w:rPr>
          <w:spacing w:val="-17"/>
        </w:rPr>
        <w:t xml:space="preserve"> </w:t>
      </w:r>
      <w:r>
        <w:t>fundamental de desarrollo del Estado, impulsando las economías locales y tomando en cuenta el uso sostenible de los re</w:t>
      </w:r>
      <w:r>
        <w:t>cursos naturales, acorde a las vocaciones productivas de cada región, el cual se conforma por los siguientes componentes:</w:t>
      </w:r>
    </w:p>
    <w:p w14:paraId="6AE26CB8" w14:textId="77777777" w:rsidR="00BD6D7C" w:rsidRDefault="00797F3C">
      <w:pPr>
        <w:pStyle w:val="Ttulo1"/>
        <w:numPr>
          <w:ilvl w:val="0"/>
          <w:numId w:val="1"/>
        </w:numPr>
        <w:tabs>
          <w:tab w:val="left" w:pos="1181"/>
          <w:tab w:val="left" w:pos="1182"/>
        </w:tabs>
        <w:spacing w:before="199"/>
        <w:ind w:hanging="721"/>
        <w:rPr>
          <w:b w:val="0"/>
        </w:rPr>
      </w:pPr>
      <w:r>
        <w:t>Recuperación de la Cafeticultura</w:t>
      </w:r>
      <w:r>
        <w:rPr>
          <w:spacing w:val="-3"/>
        </w:rPr>
        <w:t xml:space="preserve"> </w:t>
      </w:r>
      <w:r>
        <w:t>Poblana</w:t>
      </w:r>
      <w:r>
        <w:rPr>
          <w:b w:val="0"/>
        </w:rPr>
        <w:t>:</w:t>
      </w:r>
    </w:p>
    <w:p w14:paraId="0B71B400" w14:textId="77777777" w:rsidR="00BD6D7C" w:rsidRDefault="00BD6D7C">
      <w:pPr>
        <w:pStyle w:val="Textoindependiente"/>
        <w:spacing w:before="2"/>
        <w:rPr>
          <w:sz w:val="31"/>
        </w:rPr>
      </w:pPr>
    </w:p>
    <w:p w14:paraId="24131FDF" w14:textId="77777777" w:rsidR="00BD6D7C" w:rsidRDefault="00797F3C">
      <w:pPr>
        <w:pStyle w:val="Textoindependiente"/>
        <w:spacing w:before="1" w:line="276" w:lineRule="auto"/>
        <w:ind w:left="1518" w:right="116"/>
        <w:jc w:val="both"/>
      </w:pPr>
      <w:r>
        <w:rPr>
          <w:b/>
        </w:rPr>
        <w:t xml:space="preserve">Objetivo: </w:t>
      </w:r>
      <w:r>
        <w:t>Recuperar la producción y productividad de la cafeticultura</w:t>
      </w:r>
      <w:r>
        <w:rPr>
          <w:spacing w:val="-14"/>
        </w:rPr>
        <w:t xml:space="preserve"> </w:t>
      </w:r>
      <w:r>
        <w:t>en</w:t>
      </w:r>
      <w:r>
        <w:rPr>
          <w:spacing w:val="-13"/>
        </w:rPr>
        <w:t xml:space="preserve"> </w:t>
      </w:r>
      <w:r>
        <w:t>los</w:t>
      </w:r>
      <w:r>
        <w:rPr>
          <w:spacing w:val="-16"/>
        </w:rPr>
        <w:t xml:space="preserve"> </w:t>
      </w:r>
      <w:r>
        <w:t>municipios</w:t>
      </w:r>
      <w:r>
        <w:rPr>
          <w:spacing w:val="-15"/>
        </w:rPr>
        <w:t xml:space="preserve"> </w:t>
      </w:r>
      <w:r>
        <w:t>del</w:t>
      </w:r>
      <w:r>
        <w:rPr>
          <w:spacing w:val="-14"/>
        </w:rPr>
        <w:t xml:space="preserve"> </w:t>
      </w:r>
      <w:r>
        <w:t>Estado</w:t>
      </w:r>
      <w:r>
        <w:rPr>
          <w:spacing w:val="-8"/>
        </w:rPr>
        <w:t xml:space="preserve"> </w:t>
      </w:r>
      <w:r>
        <w:t>de</w:t>
      </w:r>
      <w:r>
        <w:rPr>
          <w:spacing w:val="-14"/>
        </w:rPr>
        <w:t xml:space="preserve"> </w:t>
      </w:r>
      <w:r>
        <w:t>Puebla,</w:t>
      </w:r>
      <w:r>
        <w:rPr>
          <w:spacing w:val="-12"/>
        </w:rPr>
        <w:t xml:space="preserve"> </w:t>
      </w:r>
      <w:r>
        <w:t>a</w:t>
      </w:r>
      <w:r>
        <w:rPr>
          <w:spacing w:val="-13"/>
        </w:rPr>
        <w:t xml:space="preserve"> </w:t>
      </w:r>
      <w:r>
        <w:t>través</w:t>
      </w:r>
      <w:r>
        <w:rPr>
          <w:spacing w:val="-16"/>
        </w:rPr>
        <w:t xml:space="preserve"> </w:t>
      </w:r>
      <w:r>
        <w:t>de la nutrición, manejo sanitario, agregar valor a producción primaria y otras acciones que contribuyan a mejorar la comercialización del</w:t>
      </w:r>
      <w:r>
        <w:rPr>
          <w:spacing w:val="-6"/>
        </w:rPr>
        <w:t xml:space="preserve"> </w:t>
      </w:r>
      <w:r>
        <w:t>café.</w:t>
      </w:r>
    </w:p>
    <w:p w14:paraId="0CBA6683" w14:textId="77777777" w:rsidR="00BD6D7C" w:rsidRDefault="00BD6D7C">
      <w:pPr>
        <w:pStyle w:val="Textoindependiente"/>
        <w:spacing w:before="7"/>
        <w:rPr>
          <w:sz w:val="27"/>
        </w:rPr>
      </w:pPr>
    </w:p>
    <w:p w14:paraId="65FB616A" w14:textId="77777777" w:rsidR="00BD6D7C" w:rsidRDefault="00797F3C">
      <w:pPr>
        <w:pStyle w:val="Textoindependiente"/>
        <w:spacing w:line="276" w:lineRule="auto"/>
        <w:ind w:left="1518" w:right="120"/>
        <w:jc w:val="both"/>
      </w:pPr>
      <w:r>
        <w:t>Lo</w:t>
      </w:r>
      <w:r>
        <w:t>s conceptos de apoyo y montos máximos por beneficiario son:</w:t>
      </w:r>
    </w:p>
    <w:p w14:paraId="77D517B1" w14:textId="77777777" w:rsidR="00BD6D7C" w:rsidRDefault="00BD6D7C">
      <w:pPr>
        <w:pStyle w:val="Textoindependiente"/>
        <w:spacing w:before="8"/>
        <w:rPr>
          <w:sz w:val="27"/>
        </w:rPr>
      </w:pPr>
    </w:p>
    <w:p w14:paraId="44FAC8A0" w14:textId="77777777" w:rsidR="00BD6D7C" w:rsidRDefault="00797F3C">
      <w:pPr>
        <w:pStyle w:val="Ttulo1"/>
        <w:numPr>
          <w:ilvl w:val="1"/>
          <w:numId w:val="1"/>
        </w:numPr>
        <w:tabs>
          <w:tab w:val="left" w:pos="2261"/>
          <w:tab w:val="left" w:pos="2262"/>
        </w:tabs>
        <w:rPr>
          <w:b w:val="0"/>
        </w:rPr>
      </w:pPr>
      <w:r>
        <w:t>Insumos para el manejo agronómico del</w:t>
      </w:r>
      <w:r>
        <w:rPr>
          <w:spacing w:val="-7"/>
        </w:rPr>
        <w:t xml:space="preserve"> </w:t>
      </w:r>
      <w:r>
        <w:t>café</w:t>
      </w:r>
      <w:r>
        <w:rPr>
          <w:b w:val="0"/>
        </w:rPr>
        <w:t>:</w:t>
      </w:r>
    </w:p>
    <w:p w14:paraId="63EF8E8B" w14:textId="77777777" w:rsidR="00BD6D7C" w:rsidRDefault="00BD6D7C">
      <w:pPr>
        <w:pStyle w:val="Textoindependiente"/>
        <w:spacing w:before="2"/>
        <w:rPr>
          <w:sz w:val="31"/>
        </w:rPr>
      </w:pPr>
    </w:p>
    <w:p w14:paraId="783C6454" w14:textId="77777777" w:rsidR="00BD6D7C" w:rsidRDefault="00797F3C">
      <w:pPr>
        <w:pStyle w:val="Prrafodelista"/>
        <w:numPr>
          <w:ilvl w:val="2"/>
          <w:numId w:val="1"/>
        </w:numPr>
        <w:tabs>
          <w:tab w:val="left" w:pos="3050"/>
        </w:tabs>
        <w:spacing w:line="276" w:lineRule="auto"/>
        <w:ind w:right="117" w:hanging="360"/>
        <w:jc w:val="both"/>
        <w:rPr>
          <w:sz w:val="24"/>
        </w:rPr>
      </w:pPr>
      <w:r>
        <w:tab/>
      </w:r>
      <w:r>
        <w:rPr>
          <w:sz w:val="24"/>
        </w:rPr>
        <w:t>Hasta</w:t>
      </w:r>
      <w:r>
        <w:rPr>
          <w:spacing w:val="-13"/>
          <w:sz w:val="24"/>
        </w:rPr>
        <w:t xml:space="preserve"> </w:t>
      </w:r>
      <w:r>
        <w:rPr>
          <w:sz w:val="24"/>
        </w:rPr>
        <w:t>$3,500.00</w:t>
      </w:r>
      <w:r>
        <w:rPr>
          <w:spacing w:val="-13"/>
          <w:sz w:val="24"/>
        </w:rPr>
        <w:t xml:space="preserve"> </w:t>
      </w:r>
      <w:r>
        <w:rPr>
          <w:sz w:val="24"/>
        </w:rPr>
        <w:t>de</w:t>
      </w:r>
      <w:r>
        <w:rPr>
          <w:spacing w:val="-11"/>
          <w:sz w:val="24"/>
        </w:rPr>
        <w:t xml:space="preserve"> </w:t>
      </w:r>
      <w:r>
        <w:rPr>
          <w:sz w:val="24"/>
        </w:rPr>
        <w:t>apoyo</w:t>
      </w:r>
      <w:r>
        <w:rPr>
          <w:spacing w:val="-12"/>
          <w:sz w:val="24"/>
        </w:rPr>
        <w:t xml:space="preserve"> </w:t>
      </w:r>
      <w:r>
        <w:rPr>
          <w:sz w:val="24"/>
        </w:rPr>
        <w:t>por</w:t>
      </w:r>
      <w:r>
        <w:rPr>
          <w:spacing w:val="-11"/>
          <w:sz w:val="24"/>
        </w:rPr>
        <w:t xml:space="preserve"> </w:t>
      </w:r>
      <w:r>
        <w:rPr>
          <w:sz w:val="24"/>
        </w:rPr>
        <w:t>Beneficiario</w:t>
      </w:r>
      <w:r>
        <w:rPr>
          <w:spacing w:val="-11"/>
          <w:sz w:val="24"/>
        </w:rPr>
        <w:t xml:space="preserve"> </w:t>
      </w:r>
      <w:r>
        <w:rPr>
          <w:sz w:val="24"/>
        </w:rPr>
        <w:t>con</w:t>
      </w:r>
      <w:r>
        <w:rPr>
          <w:spacing w:val="-11"/>
          <w:sz w:val="24"/>
        </w:rPr>
        <w:t xml:space="preserve"> </w:t>
      </w:r>
      <w:r>
        <w:rPr>
          <w:sz w:val="24"/>
        </w:rPr>
        <w:t>una superficie de 0.5 a 0.99 hectáreas destinadas a la producción de</w:t>
      </w:r>
      <w:r>
        <w:rPr>
          <w:spacing w:val="-3"/>
          <w:sz w:val="24"/>
        </w:rPr>
        <w:t xml:space="preserve"> </w:t>
      </w:r>
      <w:r>
        <w:rPr>
          <w:sz w:val="24"/>
        </w:rPr>
        <w:t>café.</w:t>
      </w:r>
    </w:p>
    <w:p w14:paraId="3FE1D1B1" w14:textId="77777777" w:rsidR="00BD6D7C" w:rsidRDefault="00BD6D7C">
      <w:pPr>
        <w:spacing w:line="276" w:lineRule="auto"/>
        <w:jc w:val="both"/>
        <w:rPr>
          <w:sz w:val="24"/>
        </w:rPr>
        <w:sectPr w:rsidR="00BD6D7C">
          <w:pgSz w:w="12240" w:h="15840"/>
          <w:pgMar w:top="2060" w:right="1580" w:bottom="280" w:left="1600" w:header="710" w:footer="0" w:gutter="0"/>
          <w:cols w:space="720"/>
        </w:sectPr>
      </w:pPr>
    </w:p>
    <w:p w14:paraId="553651C9" w14:textId="77777777" w:rsidR="00BD6D7C" w:rsidRDefault="00797F3C">
      <w:pPr>
        <w:pStyle w:val="Prrafodelista"/>
        <w:numPr>
          <w:ilvl w:val="2"/>
          <w:numId w:val="1"/>
        </w:numPr>
        <w:tabs>
          <w:tab w:val="left" w:pos="3050"/>
        </w:tabs>
        <w:spacing w:before="196" w:line="276" w:lineRule="auto"/>
        <w:ind w:right="117" w:hanging="360"/>
        <w:jc w:val="both"/>
        <w:rPr>
          <w:sz w:val="24"/>
        </w:rPr>
      </w:pPr>
      <w:r>
        <w:lastRenderedPageBreak/>
        <w:tab/>
      </w:r>
      <w:r>
        <w:rPr>
          <w:sz w:val="24"/>
        </w:rPr>
        <w:t>Hasta</w:t>
      </w:r>
      <w:r>
        <w:rPr>
          <w:spacing w:val="-13"/>
          <w:sz w:val="24"/>
        </w:rPr>
        <w:t xml:space="preserve"> </w:t>
      </w:r>
      <w:r>
        <w:rPr>
          <w:sz w:val="24"/>
        </w:rPr>
        <w:t>$6,000.00</w:t>
      </w:r>
      <w:r>
        <w:rPr>
          <w:spacing w:val="-13"/>
          <w:sz w:val="24"/>
        </w:rPr>
        <w:t xml:space="preserve"> </w:t>
      </w:r>
      <w:r>
        <w:rPr>
          <w:sz w:val="24"/>
        </w:rPr>
        <w:t>de</w:t>
      </w:r>
      <w:r>
        <w:rPr>
          <w:spacing w:val="-11"/>
          <w:sz w:val="24"/>
        </w:rPr>
        <w:t xml:space="preserve"> </w:t>
      </w:r>
      <w:r>
        <w:rPr>
          <w:sz w:val="24"/>
        </w:rPr>
        <w:t>apoyo</w:t>
      </w:r>
      <w:r>
        <w:rPr>
          <w:spacing w:val="-12"/>
          <w:sz w:val="24"/>
        </w:rPr>
        <w:t xml:space="preserve"> </w:t>
      </w:r>
      <w:r>
        <w:rPr>
          <w:sz w:val="24"/>
        </w:rPr>
        <w:t>por</w:t>
      </w:r>
      <w:r>
        <w:rPr>
          <w:spacing w:val="-11"/>
          <w:sz w:val="24"/>
        </w:rPr>
        <w:t xml:space="preserve"> </w:t>
      </w:r>
      <w:r>
        <w:rPr>
          <w:sz w:val="24"/>
        </w:rPr>
        <w:t>Beneficiario</w:t>
      </w:r>
      <w:r>
        <w:rPr>
          <w:spacing w:val="-11"/>
          <w:sz w:val="24"/>
        </w:rPr>
        <w:t xml:space="preserve"> </w:t>
      </w:r>
      <w:r>
        <w:rPr>
          <w:sz w:val="24"/>
        </w:rPr>
        <w:t>con</w:t>
      </w:r>
      <w:r>
        <w:rPr>
          <w:spacing w:val="-11"/>
          <w:sz w:val="24"/>
        </w:rPr>
        <w:t xml:space="preserve"> </w:t>
      </w:r>
      <w:r>
        <w:rPr>
          <w:sz w:val="24"/>
        </w:rPr>
        <w:t>una superficie mayor a 1.0 y hasta 5.0 hectáreas destinadas a la producción de</w:t>
      </w:r>
      <w:r>
        <w:rPr>
          <w:spacing w:val="-9"/>
          <w:sz w:val="24"/>
        </w:rPr>
        <w:t xml:space="preserve"> </w:t>
      </w:r>
      <w:r>
        <w:rPr>
          <w:sz w:val="24"/>
        </w:rPr>
        <w:t>café).</w:t>
      </w:r>
    </w:p>
    <w:p w14:paraId="1FEC67BC" w14:textId="77777777" w:rsidR="00BD6D7C" w:rsidRDefault="00BD6D7C">
      <w:pPr>
        <w:pStyle w:val="Textoindependiente"/>
        <w:spacing w:before="7"/>
        <w:rPr>
          <w:sz w:val="27"/>
        </w:rPr>
      </w:pPr>
    </w:p>
    <w:p w14:paraId="4B54575C" w14:textId="77777777" w:rsidR="00BD6D7C" w:rsidRDefault="00797F3C">
      <w:pPr>
        <w:pStyle w:val="Ttulo1"/>
        <w:numPr>
          <w:ilvl w:val="1"/>
          <w:numId w:val="1"/>
        </w:numPr>
        <w:tabs>
          <w:tab w:val="left" w:pos="2261"/>
          <w:tab w:val="left" w:pos="2262"/>
        </w:tabs>
        <w:spacing w:before="1" w:line="276" w:lineRule="auto"/>
        <w:ind w:right="120"/>
      </w:pPr>
      <w:r>
        <w:t>Equipamiento para fortalecer la comercialización del café</w:t>
      </w:r>
      <w:r>
        <w:rPr>
          <w:spacing w:val="-2"/>
        </w:rPr>
        <w:t xml:space="preserve"> </w:t>
      </w:r>
      <w:r>
        <w:t>poblano:</w:t>
      </w:r>
    </w:p>
    <w:p w14:paraId="7DA849DF" w14:textId="77777777" w:rsidR="00BD6D7C" w:rsidRDefault="00BD6D7C">
      <w:pPr>
        <w:pStyle w:val="Textoindependiente"/>
        <w:spacing w:before="7"/>
        <w:rPr>
          <w:b/>
          <w:sz w:val="27"/>
        </w:rPr>
      </w:pPr>
    </w:p>
    <w:p w14:paraId="3C26EDF7" w14:textId="77777777" w:rsidR="00BD6D7C" w:rsidRDefault="00797F3C">
      <w:pPr>
        <w:pStyle w:val="Prrafodelista"/>
        <w:numPr>
          <w:ilvl w:val="2"/>
          <w:numId w:val="1"/>
        </w:numPr>
        <w:tabs>
          <w:tab w:val="left" w:pos="2982"/>
          <w:tab w:val="left" w:pos="2983"/>
        </w:tabs>
        <w:ind w:hanging="361"/>
        <w:rPr>
          <w:sz w:val="24"/>
        </w:rPr>
      </w:pPr>
      <w:r>
        <w:rPr>
          <w:sz w:val="24"/>
        </w:rPr>
        <w:t>Hasta $20,000.00 de apoyo por</w:t>
      </w:r>
      <w:r>
        <w:rPr>
          <w:spacing w:val="-8"/>
          <w:sz w:val="24"/>
        </w:rPr>
        <w:t xml:space="preserve"> </w:t>
      </w:r>
      <w:r>
        <w:rPr>
          <w:sz w:val="24"/>
        </w:rPr>
        <w:t>Beneficiario.</w:t>
      </w:r>
    </w:p>
    <w:p w14:paraId="3C84039C" w14:textId="77777777" w:rsidR="00BD6D7C" w:rsidRDefault="00BD6D7C">
      <w:pPr>
        <w:pStyle w:val="Textoindependiente"/>
        <w:spacing w:before="3"/>
        <w:rPr>
          <w:sz w:val="31"/>
        </w:rPr>
      </w:pPr>
    </w:p>
    <w:p w14:paraId="2F8B3A36" w14:textId="77777777" w:rsidR="00BD6D7C" w:rsidRDefault="00797F3C">
      <w:pPr>
        <w:pStyle w:val="Ttulo1"/>
        <w:numPr>
          <w:ilvl w:val="1"/>
          <w:numId w:val="1"/>
        </w:numPr>
        <w:tabs>
          <w:tab w:val="left" w:pos="2261"/>
          <w:tab w:val="left" w:pos="2262"/>
        </w:tabs>
        <w:spacing w:line="276" w:lineRule="auto"/>
        <w:ind w:right="120"/>
        <w:rPr>
          <w:b w:val="0"/>
        </w:rPr>
      </w:pPr>
      <w:r>
        <w:t>Equipamiento para fortalecer la comercialización del caf</w:t>
      </w:r>
      <w:r>
        <w:t>é</w:t>
      </w:r>
      <w:r>
        <w:rPr>
          <w:spacing w:val="-2"/>
        </w:rPr>
        <w:t xml:space="preserve"> </w:t>
      </w:r>
      <w:r>
        <w:t>poblano</w:t>
      </w:r>
      <w:r>
        <w:rPr>
          <w:b w:val="0"/>
        </w:rPr>
        <w:t>.</w:t>
      </w:r>
    </w:p>
    <w:p w14:paraId="0B44E87C" w14:textId="77777777" w:rsidR="00BD6D7C" w:rsidRDefault="00BD6D7C">
      <w:pPr>
        <w:pStyle w:val="Textoindependiente"/>
        <w:spacing w:before="7"/>
        <w:rPr>
          <w:sz w:val="27"/>
        </w:rPr>
      </w:pPr>
    </w:p>
    <w:p w14:paraId="6D979FBB" w14:textId="77777777" w:rsidR="00BD6D7C" w:rsidRDefault="00797F3C">
      <w:pPr>
        <w:pStyle w:val="Prrafodelista"/>
        <w:numPr>
          <w:ilvl w:val="2"/>
          <w:numId w:val="1"/>
        </w:numPr>
        <w:tabs>
          <w:tab w:val="left" w:pos="2983"/>
        </w:tabs>
        <w:spacing w:line="276" w:lineRule="auto"/>
        <w:ind w:right="114" w:hanging="360"/>
        <w:jc w:val="both"/>
        <w:rPr>
          <w:sz w:val="24"/>
        </w:rPr>
      </w:pPr>
      <w:r>
        <w:rPr>
          <w:sz w:val="24"/>
        </w:rPr>
        <w:t>Hasta $250,000.00 por Beneficiario. Aplica para personas físicas y morales productoras- comercializadoras de</w:t>
      </w:r>
      <w:r>
        <w:rPr>
          <w:spacing w:val="-1"/>
          <w:sz w:val="24"/>
        </w:rPr>
        <w:t xml:space="preserve"> </w:t>
      </w:r>
      <w:r>
        <w:rPr>
          <w:sz w:val="24"/>
        </w:rPr>
        <w:t>café.</w:t>
      </w:r>
    </w:p>
    <w:p w14:paraId="6CD7BC19" w14:textId="77777777" w:rsidR="00BD6D7C" w:rsidRDefault="00BD6D7C">
      <w:pPr>
        <w:pStyle w:val="Textoindependiente"/>
        <w:spacing w:before="8"/>
        <w:rPr>
          <w:sz w:val="27"/>
        </w:rPr>
      </w:pPr>
    </w:p>
    <w:p w14:paraId="2B57EBF7" w14:textId="77777777" w:rsidR="00BD6D7C" w:rsidRDefault="00797F3C">
      <w:pPr>
        <w:pStyle w:val="Ttulo1"/>
        <w:numPr>
          <w:ilvl w:val="0"/>
          <w:numId w:val="1"/>
        </w:numPr>
        <w:tabs>
          <w:tab w:val="left" w:pos="719"/>
          <w:tab w:val="left" w:pos="1182"/>
        </w:tabs>
        <w:ind w:right="449" w:hanging="1182"/>
        <w:jc w:val="right"/>
        <w:rPr>
          <w:b w:val="0"/>
        </w:rPr>
      </w:pPr>
      <w:r>
        <w:t>Reconversión Productiva para Cultivos de Alto Valor</w:t>
      </w:r>
      <w:r>
        <w:rPr>
          <w:spacing w:val="-30"/>
        </w:rPr>
        <w:t xml:space="preserve"> </w:t>
      </w:r>
      <w:r>
        <w:t>Comercial</w:t>
      </w:r>
      <w:r>
        <w:rPr>
          <w:b w:val="0"/>
        </w:rPr>
        <w:t>.</w:t>
      </w:r>
    </w:p>
    <w:p w14:paraId="67043753" w14:textId="77777777" w:rsidR="00BD6D7C" w:rsidRDefault="00BD6D7C">
      <w:pPr>
        <w:pStyle w:val="Textoindependiente"/>
        <w:spacing w:before="2"/>
        <w:rPr>
          <w:sz w:val="31"/>
        </w:rPr>
      </w:pPr>
    </w:p>
    <w:p w14:paraId="27CB47C4" w14:textId="77777777" w:rsidR="00BD6D7C" w:rsidRDefault="00797F3C">
      <w:pPr>
        <w:pStyle w:val="Textoindependiente"/>
        <w:spacing w:before="1" w:line="276" w:lineRule="auto"/>
        <w:ind w:left="1518" w:right="115"/>
        <w:jc w:val="both"/>
      </w:pPr>
      <w:r>
        <w:rPr>
          <w:b/>
        </w:rPr>
        <w:t xml:space="preserve">Objetivo: </w:t>
      </w:r>
      <w:r>
        <w:t>Fomentar la reconversión productiva en cultivos seleccionados por su alto valor, su adaptación al cambio climático</w:t>
      </w:r>
      <w:r>
        <w:rPr>
          <w:spacing w:val="-13"/>
        </w:rPr>
        <w:t xml:space="preserve"> </w:t>
      </w:r>
      <w:r>
        <w:t>o</w:t>
      </w:r>
      <w:r>
        <w:rPr>
          <w:spacing w:val="-10"/>
        </w:rPr>
        <w:t xml:space="preserve"> </w:t>
      </w:r>
      <w:r>
        <w:t>poca</w:t>
      </w:r>
      <w:r>
        <w:rPr>
          <w:spacing w:val="-12"/>
        </w:rPr>
        <w:t xml:space="preserve"> </w:t>
      </w:r>
      <w:r>
        <w:t>demanda</w:t>
      </w:r>
      <w:r>
        <w:rPr>
          <w:spacing w:val="-13"/>
        </w:rPr>
        <w:t xml:space="preserve"> </w:t>
      </w:r>
      <w:r>
        <w:t>de</w:t>
      </w:r>
      <w:r>
        <w:rPr>
          <w:spacing w:val="-11"/>
        </w:rPr>
        <w:t xml:space="preserve"> </w:t>
      </w:r>
      <w:r>
        <w:t>agua,</w:t>
      </w:r>
      <w:r>
        <w:rPr>
          <w:spacing w:val="-11"/>
        </w:rPr>
        <w:t xml:space="preserve"> </w:t>
      </w:r>
      <w:r>
        <w:t>mediante</w:t>
      </w:r>
      <w:r>
        <w:rPr>
          <w:spacing w:val="-12"/>
        </w:rPr>
        <w:t xml:space="preserve"> </w:t>
      </w:r>
      <w:r>
        <w:t>la</w:t>
      </w:r>
      <w:r>
        <w:rPr>
          <w:spacing w:val="-12"/>
        </w:rPr>
        <w:t xml:space="preserve"> </w:t>
      </w:r>
      <w:r>
        <w:t>utilización</w:t>
      </w:r>
      <w:r>
        <w:rPr>
          <w:spacing w:val="-9"/>
        </w:rPr>
        <w:t xml:space="preserve"> </w:t>
      </w:r>
      <w:r>
        <w:t>de sistemas tecnológicos eficientes en la cadena de valor, a fin</w:t>
      </w:r>
      <w:r>
        <w:rPr>
          <w:spacing w:val="-36"/>
        </w:rPr>
        <w:t xml:space="preserve"> </w:t>
      </w:r>
      <w:r>
        <w:t>de mejorar los ingresos de l</w:t>
      </w:r>
      <w:r>
        <w:t xml:space="preserve">as y los productores del Estado </w:t>
      </w:r>
      <w:r>
        <w:rPr>
          <w:spacing w:val="2"/>
        </w:rPr>
        <w:t xml:space="preserve">de </w:t>
      </w:r>
      <w:r>
        <w:t>Puebla.</w:t>
      </w:r>
    </w:p>
    <w:p w14:paraId="3C8CF129" w14:textId="77777777" w:rsidR="00BD6D7C" w:rsidRDefault="00BD6D7C">
      <w:pPr>
        <w:pStyle w:val="Textoindependiente"/>
        <w:spacing w:before="7"/>
        <w:rPr>
          <w:sz w:val="27"/>
        </w:rPr>
      </w:pPr>
    </w:p>
    <w:p w14:paraId="060C8C43" w14:textId="77777777" w:rsidR="00BD6D7C" w:rsidRDefault="00797F3C">
      <w:pPr>
        <w:pStyle w:val="Textoindependiente"/>
        <w:ind w:left="1518"/>
        <w:jc w:val="both"/>
      </w:pPr>
      <w:r>
        <w:t>Los</w:t>
      </w:r>
      <w:r>
        <w:rPr>
          <w:spacing w:val="-15"/>
        </w:rPr>
        <w:t xml:space="preserve"> </w:t>
      </w:r>
      <w:r>
        <w:t>conceptos</w:t>
      </w:r>
      <w:r>
        <w:rPr>
          <w:spacing w:val="-15"/>
        </w:rPr>
        <w:t xml:space="preserve"> </w:t>
      </w:r>
      <w:r>
        <w:t>de</w:t>
      </w:r>
      <w:r>
        <w:rPr>
          <w:spacing w:val="-17"/>
        </w:rPr>
        <w:t xml:space="preserve"> </w:t>
      </w:r>
      <w:r>
        <w:t>apoyo</w:t>
      </w:r>
      <w:r>
        <w:rPr>
          <w:spacing w:val="-16"/>
        </w:rPr>
        <w:t xml:space="preserve"> </w:t>
      </w:r>
      <w:r>
        <w:t>y</w:t>
      </w:r>
      <w:r>
        <w:rPr>
          <w:spacing w:val="-18"/>
        </w:rPr>
        <w:t xml:space="preserve"> </w:t>
      </w:r>
      <w:r>
        <w:t>montos</w:t>
      </w:r>
      <w:r>
        <w:rPr>
          <w:spacing w:val="-17"/>
        </w:rPr>
        <w:t xml:space="preserve"> </w:t>
      </w:r>
      <w:r>
        <w:t>máximos</w:t>
      </w:r>
      <w:r>
        <w:rPr>
          <w:spacing w:val="-16"/>
        </w:rPr>
        <w:t xml:space="preserve"> </w:t>
      </w:r>
      <w:r>
        <w:t>por</w:t>
      </w:r>
      <w:r>
        <w:rPr>
          <w:spacing w:val="-18"/>
        </w:rPr>
        <w:t xml:space="preserve"> </w:t>
      </w:r>
      <w:r>
        <w:t>Beneficiario</w:t>
      </w:r>
      <w:r>
        <w:rPr>
          <w:spacing w:val="-12"/>
        </w:rPr>
        <w:t xml:space="preserve"> </w:t>
      </w:r>
      <w:r>
        <w:t>son:</w:t>
      </w:r>
    </w:p>
    <w:p w14:paraId="2A6D9C11" w14:textId="77777777" w:rsidR="00BD6D7C" w:rsidRDefault="00BD6D7C">
      <w:pPr>
        <w:pStyle w:val="Textoindependiente"/>
        <w:spacing w:before="2"/>
        <w:rPr>
          <w:sz w:val="31"/>
        </w:rPr>
      </w:pPr>
    </w:p>
    <w:p w14:paraId="4A08F4B8" w14:textId="77777777" w:rsidR="00BD6D7C" w:rsidRDefault="00797F3C">
      <w:pPr>
        <w:pStyle w:val="Ttulo1"/>
        <w:numPr>
          <w:ilvl w:val="1"/>
          <w:numId w:val="1"/>
        </w:numPr>
        <w:tabs>
          <w:tab w:val="left" w:pos="359"/>
          <w:tab w:val="left" w:pos="360"/>
        </w:tabs>
        <w:ind w:left="2238" w:right="479" w:hanging="2238"/>
        <w:jc w:val="right"/>
      </w:pPr>
      <w:r>
        <w:t>Insumos para el manejo agronómico de</w:t>
      </w:r>
      <w:r>
        <w:rPr>
          <w:spacing w:val="-31"/>
        </w:rPr>
        <w:t xml:space="preserve"> </w:t>
      </w:r>
      <w:r>
        <w:t>plantaciones:</w:t>
      </w:r>
    </w:p>
    <w:p w14:paraId="54A107B1" w14:textId="77777777" w:rsidR="00BD6D7C" w:rsidRDefault="00BD6D7C">
      <w:pPr>
        <w:pStyle w:val="Textoindependiente"/>
        <w:spacing w:before="3"/>
        <w:rPr>
          <w:b/>
          <w:sz w:val="31"/>
        </w:rPr>
      </w:pPr>
    </w:p>
    <w:p w14:paraId="40B0EAC4" w14:textId="77777777" w:rsidR="00BD6D7C" w:rsidRDefault="00797F3C">
      <w:pPr>
        <w:pStyle w:val="Prrafodelista"/>
        <w:numPr>
          <w:ilvl w:val="2"/>
          <w:numId w:val="1"/>
        </w:numPr>
        <w:tabs>
          <w:tab w:val="left" w:pos="2959"/>
        </w:tabs>
        <w:spacing w:line="276" w:lineRule="auto"/>
        <w:ind w:left="2958" w:right="116" w:hanging="360"/>
        <w:jc w:val="both"/>
        <w:rPr>
          <w:sz w:val="24"/>
        </w:rPr>
      </w:pPr>
      <w:r>
        <w:rPr>
          <w:sz w:val="24"/>
        </w:rPr>
        <w:t>Hasta $6,500.00 por beneficiario de acuerdo a los cultivos que se determinen en la</w:t>
      </w:r>
      <w:r>
        <w:rPr>
          <w:spacing w:val="-5"/>
          <w:sz w:val="24"/>
        </w:rPr>
        <w:t xml:space="preserve"> </w:t>
      </w:r>
      <w:r>
        <w:rPr>
          <w:sz w:val="24"/>
        </w:rPr>
        <w:t>convocatoria.</w:t>
      </w:r>
    </w:p>
    <w:p w14:paraId="5E2B3665" w14:textId="77777777" w:rsidR="00BD6D7C" w:rsidRDefault="00BD6D7C">
      <w:pPr>
        <w:pStyle w:val="Textoindependiente"/>
        <w:spacing w:before="8"/>
        <w:rPr>
          <w:sz w:val="27"/>
        </w:rPr>
      </w:pPr>
    </w:p>
    <w:p w14:paraId="3AD2AEB0" w14:textId="77777777" w:rsidR="00BD6D7C" w:rsidRDefault="00797F3C">
      <w:pPr>
        <w:pStyle w:val="Ttulo1"/>
        <w:numPr>
          <w:ilvl w:val="1"/>
          <w:numId w:val="1"/>
        </w:numPr>
        <w:tabs>
          <w:tab w:val="left" w:pos="2237"/>
          <w:tab w:val="left" w:pos="2238"/>
          <w:tab w:val="left" w:pos="3517"/>
          <w:tab w:val="left" w:pos="5093"/>
          <w:tab w:val="left" w:pos="5973"/>
          <w:tab w:val="left" w:pos="7632"/>
          <w:tab w:val="left" w:pos="8100"/>
        </w:tabs>
        <w:spacing w:line="276" w:lineRule="auto"/>
        <w:ind w:left="2238" w:right="117"/>
      </w:pPr>
      <w:r>
        <w:t>Material</w:t>
      </w:r>
      <w:r>
        <w:tab/>
        <w:t>vegetativo</w:t>
      </w:r>
      <w:r>
        <w:tab/>
        <w:t>para</w:t>
      </w:r>
      <w:r>
        <w:tab/>
        <w:t>renovación</w:t>
      </w:r>
      <w:r>
        <w:tab/>
        <w:t>y</w:t>
      </w:r>
      <w:r>
        <w:tab/>
      </w:r>
      <w:r>
        <w:rPr>
          <w:spacing w:val="-3"/>
        </w:rPr>
        <w:t xml:space="preserve">nuevas </w:t>
      </w:r>
      <w:r>
        <w:t>plantaciones:</w:t>
      </w:r>
    </w:p>
    <w:p w14:paraId="3F84624A" w14:textId="77777777" w:rsidR="00BD6D7C" w:rsidRDefault="00BD6D7C">
      <w:pPr>
        <w:spacing w:line="276" w:lineRule="auto"/>
        <w:sectPr w:rsidR="00BD6D7C">
          <w:pgSz w:w="12240" w:h="15840"/>
          <w:pgMar w:top="2060" w:right="1580" w:bottom="280" w:left="1600" w:header="710" w:footer="0" w:gutter="0"/>
          <w:cols w:space="720"/>
        </w:sectPr>
      </w:pPr>
    </w:p>
    <w:p w14:paraId="54BB8E3E" w14:textId="77777777" w:rsidR="00BD6D7C" w:rsidRDefault="00797F3C">
      <w:pPr>
        <w:pStyle w:val="Prrafodelista"/>
        <w:numPr>
          <w:ilvl w:val="2"/>
          <w:numId w:val="1"/>
        </w:numPr>
        <w:tabs>
          <w:tab w:val="left" w:pos="2959"/>
        </w:tabs>
        <w:spacing w:before="196" w:line="276" w:lineRule="auto"/>
        <w:ind w:left="2958" w:right="117" w:hanging="360"/>
        <w:jc w:val="both"/>
        <w:rPr>
          <w:sz w:val="24"/>
        </w:rPr>
      </w:pPr>
      <w:r>
        <w:rPr>
          <w:sz w:val="24"/>
        </w:rPr>
        <w:lastRenderedPageBreak/>
        <w:t>Hasta $63,000.00 por Beneficiario, para los cultivos de agave, aguacate, higo, manzana, pitaya, pitahaya, tuna, tejocote, vainilla, frambuesa, zarzamora, arándanos, nuez de castilla y lo específicos que se determinen en la</w:t>
      </w:r>
      <w:r>
        <w:rPr>
          <w:spacing w:val="-14"/>
          <w:sz w:val="24"/>
        </w:rPr>
        <w:t xml:space="preserve"> </w:t>
      </w:r>
      <w:r>
        <w:rPr>
          <w:sz w:val="24"/>
        </w:rPr>
        <w:t>convocatoria.</w:t>
      </w:r>
    </w:p>
    <w:p w14:paraId="3A4CC6CD" w14:textId="77777777" w:rsidR="00BD6D7C" w:rsidRDefault="00BD6D7C">
      <w:pPr>
        <w:pStyle w:val="Textoindependiente"/>
        <w:spacing w:before="7"/>
        <w:rPr>
          <w:sz w:val="27"/>
        </w:rPr>
      </w:pPr>
    </w:p>
    <w:p w14:paraId="2E737DFE" w14:textId="77777777" w:rsidR="00BD6D7C" w:rsidRDefault="00797F3C">
      <w:pPr>
        <w:pStyle w:val="Ttulo1"/>
        <w:numPr>
          <w:ilvl w:val="1"/>
          <w:numId w:val="1"/>
        </w:numPr>
        <w:tabs>
          <w:tab w:val="left" w:pos="2237"/>
          <w:tab w:val="left" w:pos="2238"/>
        </w:tabs>
        <w:spacing w:before="1"/>
        <w:ind w:left="2238"/>
      </w:pPr>
      <w:r>
        <w:t>Materiales y equip</w:t>
      </w:r>
      <w:r>
        <w:t>os para sistemas de</w:t>
      </w:r>
      <w:r>
        <w:rPr>
          <w:spacing w:val="-5"/>
        </w:rPr>
        <w:t xml:space="preserve"> </w:t>
      </w:r>
      <w:r>
        <w:t>riego:</w:t>
      </w:r>
    </w:p>
    <w:p w14:paraId="1FB532BF" w14:textId="77777777" w:rsidR="00BD6D7C" w:rsidRDefault="00BD6D7C">
      <w:pPr>
        <w:pStyle w:val="Textoindependiente"/>
        <w:spacing w:before="2"/>
        <w:rPr>
          <w:b/>
          <w:sz w:val="31"/>
        </w:rPr>
      </w:pPr>
    </w:p>
    <w:p w14:paraId="05688914" w14:textId="77777777" w:rsidR="00BD6D7C" w:rsidRDefault="00797F3C">
      <w:pPr>
        <w:pStyle w:val="Prrafodelista"/>
        <w:numPr>
          <w:ilvl w:val="2"/>
          <w:numId w:val="1"/>
        </w:numPr>
        <w:tabs>
          <w:tab w:val="left" w:pos="2959"/>
        </w:tabs>
        <w:spacing w:before="1" w:line="276" w:lineRule="auto"/>
        <w:ind w:left="2958" w:right="115" w:hanging="360"/>
        <w:jc w:val="both"/>
        <w:rPr>
          <w:sz w:val="24"/>
        </w:rPr>
      </w:pPr>
      <w:r>
        <w:rPr>
          <w:sz w:val="24"/>
        </w:rPr>
        <w:t>Hasta</w:t>
      </w:r>
      <w:r>
        <w:rPr>
          <w:spacing w:val="-8"/>
          <w:sz w:val="24"/>
        </w:rPr>
        <w:t xml:space="preserve"> </w:t>
      </w:r>
      <w:r>
        <w:rPr>
          <w:sz w:val="24"/>
        </w:rPr>
        <w:t>$100,000.00</w:t>
      </w:r>
      <w:r>
        <w:rPr>
          <w:spacing w:val="-9"/>
          <w:sz w:val="24"/>
        </w:rPr>
        <w:t xml:space="preserve"> </w:t>
      </w:r>
      <w:r>
        <w:rPr>
          <w:sz w:val="24"/>
        </w:rPr>
        <w:t>por</w:t>
      </w:r>
      <w:r>
        <w:rPr>
          <w:spacing w:val="-6"/>
          <w:sz w:val="24"/>
        </w:rPr>
        <w:t xml:space="preserve"> </w:t>
      </w:r>
      <w:r>
        <w:rPr>
          <w:sz w:val="24"/>
        </w:rPr>
        <w:t>Beneficiario</w:t>
      </w:r>
      <w:r>
        <w:rPr>
          <w:spacing w:val="-6"/>
          <w:sz w:val="24"/>
        </w:rPr>
        <w:t xml:space="preserve"> </w:t>
      </w:r>
      <w:r>
        <w:rPr>
          <w:sz w:val="24"/>
        </w:rPr>
        <w:t>de</w:t>
      </w:r>
      <w:r>
        <w:rPr>
          <w:spacing w:val="-7"/>
          <w:sz w:val="24"/>
        </w:rPr>
        <w:t xml:space="preserve"> </w:t>
      </w:r>
      <w:r>
        <w:rPr>
          <w:sz w:val="24"/>
        </w:rPr>
        <w:t>acuerdo</w:t>
      </w:r>
      <w:r>
        <w:rPr>
          <w:spacing w:val="-7"/>
          <w:sz w:val="24"/>
        </w:rPr>
        <w:t xml:space="preserve"> </w:t>
      </w:r>
      <w:r>
        <w:rPr>
          <w:sz w:val="24"/>
        </w:rPr>
        <w:t>a</w:t>
      </w:r>
      <w:r>
        <w:rPr>
          <w:spacing w:val="-8"/>
          <w:sz w:val="24"/>
        </w:rPr>
        <w:t xml:space="preserve"> </w:t>
      </w:r>
      <w:r>
        <w:rPr>
          <w:sz w:val="24"/>
        </w:rPr>
        <w:t>los cultivos y sistemas que se determinen en la convocatoria.</w:t>
      </w:r>
    </w:p>
    <w:p w14:paraId="165F86E1" w14:textId="77777777" w:rsidR="00BD6D7C" w:rsidRDefault="00BD6D7C">
      <w:pPr>
        <w:pStyle w:val="Textoindependiente"/>
        <w:spacing w:before="7"/>
        <w:rPr>
          <w:sz w:val="27"/>
        </w:rPr>
      </w:pPr>
    </w:p>
    <w:p w14:paraId="69C62B92" w14:textId="77777777" w:rsidR="00BD6D7C" w:rsidRDefault="00797F3C">
      <w:pPr>
        <w:pStyle w:val="Ttulo1"/>
        <w:numPr>
          <w:ilvl w:val="1"/>
          <w:numId w:val="1"/>
        </w:numPr>
        <w:tabs>
          <w:tab w:val="left" w:pos="2237"/>
          <w:tab w:val="left" w:pos="2238"/>
        </w:tabs>
        <w:ind w:left="2238"/>
      </w:pPr>
      <w:r>
        <w:t>Equipamiento menor para el manejo de</w:t>
      </w:r>
      <w:r>
        <w:rPr>
          <w:spacing w:val="-11"/>
        </w:rPr>
        <w:t xml:space="preserve"> </w:t>
      </w:r>
      <w:r>
        <w:t>plantaciones:</w:t>
      </w:r>
    </w:p>
    <w:p w14:paraId="728264F7" w14:textId="77777777" w:rsidR="00BD6D7C" w:rsidRDefault="00BD6D7C">
      <w:pPr>
        <w:pStyle w:val="Textoindependiente"/>
        <w:spacing w:before="2"/>
        <w:rPr>
          <w:b/>
          <w:sz w:val="31"/>
        </w:rPr>
      </w:pPr>
    </w:p>
    <w:p w14:paraId="0F684B46" w14:textId="77777777" w:rsidR="00BD6D7C" w:rsidRDefault="00797F3C">
      <w:pPr>
        <w:pStyle w:val="Prrafodelista"/>
        <w:numPr>
          <w:ilvl w:val="2"/>
          <w:numId w:val="1"/>
        </w:numPr>
        <w:tabs>
          <w:tab w:val="left" w:pos="2959"/>
        </w:tabs>
        <w:spacing w:line="276" w:lineRule="auto"/>
        <w:ind w:left="2958" w:right="115" w:hanging="360"/>
        <w:jc w:val="both"/>
        <w:rPr>
          <w:sz w:val="24"/>
        </w:rPr>
      </w:pPr>
      <w:r>
        <w:rPr>
          <w:sz w:val="24"/>
        </w:rPr>
        <w:t>Hasta $25,000.00 por Beneficiario para equipamiento de labores culturales: control de plagas y enfermedades, control de malezas,</w:t>
      </w:r>
      <w:r>
        <w:rPr>
          <w:spacing w:val="-25"/>
          <w:sz w:val="24"/>
        </w:rPr>
        <w:t xml:space="preserve"> </w:t>
      </w:r>
      <w:r>
        <w:rPr>
          <w:sz w:val="24"/>
        </w:rPr>
        <w:t>poda, entre</w:t>
      </w:r>
      <w:r>
        <w:rPr>
          <w:spacing w:val="-1"/>
          <w:sz w:val="24"/>
        </w:rPr>
        <w:t xml:space="preserve"> </w:t>
      </w:r>
      <w:r>
        <w:rPr>
          <w:sz w:val="24"/>
        </w:rPr>
        <w:t>otras.</w:t>
      </w:r>
    </w:p>
    <w:p w14:paraId="2F1C7381" w14:textId="77777777" w:rsidR="00BD6D7C" w:rsidRDefault="00BD6D7C">
      <w:pPr>
        <w:pStyle w:val="Textoindependiente"/>
        <w:spacing w:before="8"/>
        <w:rPr>
          <w:sz w:val="27"/>
        </w:rPr>
      </w:pPr>
    </w:p>
    <w:p w14:paraId="7187E2BE" w14:textId="77777777" w:rsidR="00BD6D7C" w:rsidRDefault="00797F3C">
      <w:pPr>
        <w:pStyle w:val="Ttulo1"/>
        <w:numPr>
          <w:ilvl w:val="1"/>
          <w:numId w:val="1"/>
        </w:numPr>
        <w:tabs>
          <w:tab w:val="left" w:pos="2237"/>
          <w:tab w:val="left" w:pos="2238"/>
        </w:tabs>
        <w:ind w:left="2238"/>
      </w:pPr>
      <w:r>
        <w:t>Infraestructura para protección de</w:t>
      </w:r>
      <w:r>
        <w:rPr>
          <w:spacing w:val="-6"/>
        </w:rPr>
        <w:t xml:space="preserve"> </w:t>
      </w:r>
      <w:r>
        <w:t>cultivos:</w:t>
      </w:r>
    </w:p>
    <w:p w14:paraId="05128CC9" w14:textId="77777777" w:rsidR="00BD6D7C" w:rsidRDefault="00BD6D7C">
      <w:pPr>
        <w:pStyle w:val="Textoindependiente"/>
        <w:spacing w:before="2"/>
        <w:rPr>
          <w:b/>
          <w:sz w:val="31"/>
        </w:rPr>
      </w:pPr>
    </w:p>
    <w:p w14:paraId="33AFB4F1" w14:textId="77777777" w:rsidR="00BD6D7C" w:rsidRDefault="00797F3C">
      <w:pPr>
        <w:pStyle w:val="Prrafodelista"/>
        <w:numPr>
          <w:ilvl w:val="2"/>
          <w:numId w:val="1"/>
        </w:numPr>
        <w:tabs>
          <w:tab w:val="left" w:pos="2959"/>
        </w:tabs>
        <w:spacing w:before="1" w:line="276" w:lineRule="auto"/>
        <w:ind w:left="2958" w:right="118" w:hanging="360"/>
        <w:jc w:val="both"/>
        <w:rPr>
          <w:sz w:val="24"/>
        </w:rPr>
      </w:pPr>
      <w:r>
        <w:rPr>
          <w:sz w:val="24"/>
        </w:rPr>
        <w:t>Hasta $40,000.00 por Beneficiario para cerco perimetral.</w:t>
      </w:r>
    </w:p>
    <w:p w14:paraId="76BD44AF" w14:textId="77777777" w:rsidR="00BD6D7C" w:rsidRDefault="00BD6D7C">
      <w:pPr>
        <w:pStyle w:val="Textoindependiente"/>
        <w:spacing w:before="7"/>
        <w:rPr>
          <w:sz w:val="27"/>
        </w:rPr>
      </w:pPr>
    </w:p>
    <w:p w14:paraId="5600E42F" w14:textId="77777777" w:rsidR="00BD6D7C" w:rsidRDefault="00797F3C">
      <w:pPr>
        <w:pStyle w:val="Prrafodelista"/>
        <w:numPr>
          <w:ilvl w:val="2"/>
          <w:numId w:val="1"/>
        </w:numPr>
        <w:tabs>
          <w:tab w:val="left" w:pos="2959"/>
        </w:tabs>
        <w:spacing w:line="276" w:lineRule="auto"/>
        <w:ind w:left="2958" w:right="117" w:hanging="360"/>
        <w:jc w:val="both"/>
        <w:rPr>
          <w:sz w:val="24"/>
        </w:rPr>
      </w:pPr>
      <w:r>
        <w:rPr>
          <w:sz w:val="24"/>
        </w:rPr>
        <w:t>Hasta $240,000.00 por Beneficiario para sistemas</w:t>
      </w:r>
      <w:r>
        <w:rPr>
          <w:spacing w:val="-28"/>
          <w:sz w:val="24"/>
        </w:rPr>
        <w:t xml:space="preserve"> </w:t>
      </w:r>
      <w:r>
        <w:rPr>
          <w:sz w:val="24"/>
        </w:rPr>
        <w:t>de producción en agricultura</w:t>
      </w:r>
      <w:r>
        <w:rPr>
          <w:spacing w:val="14"/>
          <w:sz w:val="24"/>
        </w:rPr>
        <w:t xml:space="preserve"> </w:t>
      </w:r>
      <w:r>
        <w:rPr>
          <w:sz w:val="24"/>
        </w:rPr>
        <w:t>protegida.</w:t>
      </w:r>
    </w:p>
    <w:p w14:paraId="7B3ECD97" w14:textId="77777777" w:rsidR="00BD6D7C" w:rsidRDefault="00BD6D7C">
      <w:pPr>
        <w:pStyle w:val="Textoindependiente"/>
        <w:spacing w:before="7"/>
        <w:rPr>
          <w:sz w:val="27"/>
        </w:rPr>
      </w:pPr>
    </w:p>
    <w:p w14:paraId="336216FD" w14:textId="77777777" w:rsidR="00BD6D7C" w:rsidRDefault="00797F3C">
      <w:pPr>
        <w:pStyle w:val="Ttulo1"/>
        <w:numPr>
          <w:ilvl w:val="1"/>
          <w:numId w:val="1"/>
        </w:numPr>
        <w:tabs>
          <w:tab w:val="left" w:pos="2237"/>
          <w:tab w:val="left" w:pos="2238"/>
        </w:tabs>
        <w:ind w:left="2238"/>
      </w:pPr>
      <w:r>
        <w:t>Infraestructura y equipamiento</w:t>
      </w:r>
      <w:r>
        <w:rPr>
          <w:spacing w:val="-4"/>
        </w:rPr>
        <w:t xml:space="preserve"> </w:t>
      </w:r>
      <w:r>
        <w:t>postcosecha:</w:t>
      </w:r>
    </w:p>
    <w:p w14:paraId="5518A893" w14:textId="77777777" w:rsidR="00BD6D7C" w:rsidRDefault="00BD6D7C">
      <w:pPr>
        <w:pStyle w:val="Textoindependiente"/>
        <w:spacing w:before="3"/>
        <w:rPr>
          <w:b/>
          <w:sz w:val="31"/>
        </w:rPr>
      </w:pPr>
    </w:p>
    <w:p w14:paraId="2E07DFE0" w14:textId="77777777" w:rsidR="00BD6D7C" w:rsidRDefault="00797F3C">
      <w:pPr>
        <w:pStyle w:val="Prrafodelista"/>
        <w:numPr>
          <w:ilvl w:val="2"/>
          <w:numId w:val="1"/>
        </w:numPr>
        <w:tabs>
          <w:tab w:val="left" w:pos="2959"/>
        </w:tabs>
        <w:spacing w:line="276" w:lineRule="auto"/>
        <w:ind w:left="2958" w:right="115" w:hanging="360"/>
        <w:jc w:val="both"/>
        <w:rPr>
          <w:sz w:val="24"/>
        </w:rPr>
      </w:pPr>
      <w:r>
        <w:rPr>
          <w:sz w:val="24"/>
        </w:rPr>
        <w:t>Hasta $240,000.00 por Beneficiario para rehabilitación, infraes</w:t>
      </w:r>
      <w:r>
        <w:rPr>
          <w:sz w:val="24"/>
        </w:rPr>
        <w:t>tructura y</w:t>
      </w:r>
      <w:r>
        <w:rPr>
          <w:spacing w:val="-3"/>
          <w:sz w:val="24"/>
        </w:rPr>
        <w:t xml:space="preserve"> </w:t>
      </w:r>
      <w:r>
        <w:rPr>
          <w:sz w:val="24"/>
        </w:rPr>
        <w:t>equipamiento.</w:t>
      </w:r>
    </w:p>
    <w:p w14:paraId="7F24715C" w14:textId="77777777" w:rsidR="00BD6D7C" w:rsidRDefault="00BD6D7C">
      <w:pPr>
        <w:pStyle w:val="Textoindependiente"/>
        <w:spacing w:before="8"/>
        <w:rPr>
          <w:sz w:val="27"/>
        </w:rPr>
      </w:pPr>
    </w:p>
    <w:p w14:paraId="341DC039" w14:textId="77777777" w:rsidR="00BD6D7C" w:rsidRDefault="00797F3C">
      <w:pPr>
        <w:pStyle w:val="Ttulo1"/>
        <w:numPr>
          <w:ilvl w:val="0"/>
          <w:numId w:val="1"/>
        </w:numPr>
        <w:tabs>
          <w:tab w:val="left" w:pos="1181"/>
          <w:tab w:val="left" w:pos="1182"/>
        </w:tabs>
        <w:ind w:hanging="721"/>
      </w:pPr>
      <w:r>
        <w:t>Impulso Comercial a los Maíces</w:t>
      </w:r>
      <w:r>
        <w:rPr>
          <w:spacing w:val="-2"/>
        </w:rPr>
        <w:t xml:space="preserve"> </w:t>
      </w:r>
      <w:r>
        <w:t>Nativos.</w:t>
      </w:r>
    </w:p>
    <w:p w14:paraId="74641076" w14:textId="77777777" w:rsidR="00BD6D7C" w:rsidRDefault="00BD6D7C">
      <w:pPr>
        <w:pStyle w:val="Textoindependiente"/>
        <w:spacing w:before="2"/>
        <w:rPr>
          <w:b/>
          <w:sz w:val="31"/>
        </w:rPr>
      </w:pPr>
    </w:p>
    <w:p w14:paraId="3DD88331" w14:textId="77777777" w:rsidR="00BD6D7C" w:rsidRDefault="00797F3C">
      <w:pPr>
        <w:pStyle w:val="Textoindependiente"/>
        <w:spacing w:line="276" w:lineRule="auto"/>
        <w:ind w:left="1181" w:right="115"/>
      </w:pPr>
      <w:r>
        <w:rPr>
          <w:b/>
        </w:rPr>
        <w:t xml:space="preserve">Objetivo: </w:t>
      </w:r>
      <w:r>
        <w:t>Rescatar, conservar y mejorar los Maíces Nativos a</w:t>
      </w:r>
      <w:r>
        <w:rPr>
          <w:spacing w:val="-40"/>
        </w:rPr>
        <w:t xml:space="preserve"> </w:t>
      </w:r>
      <w:r>
        <w:t>través de</w:t>
      </w:r>
      <w:r>
        <w:rPr>
          <w:spacing w:val="-15"/>
        </w:rPr>
        <w:t xml:space="preserve"> </w:t>
      </w:r>
      <w:r>
        <w:t>la</w:t>
      </w:r>
      <w:r>
        <w:rPr>
          <w:spacing w:val="-15"/>
        </w:rPr>
        <w:t xml:space="preserve"> </w:t>
      </w:r>
      <w:r>
        <w:t>selección</w:t>
      </w:r>
      <w:r>
        <w:rPr>
          <w:spacing w:val="-17"/>
        </w:rPr>
        <w:t xml:space="preserve"> </w:t>
      </w:r>
      <w:r>
        <w:t>y</w:t>
      </w:r>
      <w:r>
        <w:rPr>
          <w:spacing w:val="-13"/>
        </w:rPr>
        <w:t xml:space="preserve"> </w:t>
      </w:r>
      <w:r>
        <w:t>reproducción</w:t>
      </w:r>
      <w:r>
        <w:rPr>
          <w:spacing w:val="-17"/>
        </w:rPr>
        <w:t xml:space="preserve"> </w:t>
      </w:r>
      <w:r>
        <w:t>de</w:t>
      </w:r>
      <w:r>
        <w:rPr>
          <w:spacing w:val="-14"/>
        </w:rPr>
        <w:t xml:space="preserve"> </w:t>
      </w:r>
      <w:r>
        <w:t>las</w:t>
      </w:r>
      <w:r>
        <w:rPr>
          <w:spacing w:val="-14"/>
        </w:rPr>
        <w:t xml:space="preserve"> </w:t>
      </w:r>
      <w:r>
        <w:t>principales</w:t>
      </w:r>
      <w:r>
        <w:rPr>
          <w:spacing w:val="-14"/>
        </w:rPr>
        <w:t xml:space="preserve"> </w:t>
      </w:r>
      <w:r>
        <w:t>razas</w:t>
      </w:r>
      <w:r>
        <w:rPr>
          <w:spacing w:val="-13"/>
        </w:rPr>
        <w:t xml:space="preserve"> </w:t>
      </w:r>
      <w:r>
        <w:t>nativas,</w:t>
      </w:r>
      <w:r>
        <w:rPr>
          <w:spacing w:val="-14"/>
        </w:rPr>
        <w:t xml:space="preserve"> </w:t>
      </w:r>
      <w:r>
        <w:t>con</w:t>
      </w:r>
    </w:p>
    <w:p w14:paraId="362DC040" w14:textId="77777777" w:rsidR="00BD6D7C" w:rsidRDefault="00BD6D7C">
      <w:pPr>
        <w:spacing w:line="276" w:lineRule="auto"/>
        <w:sectPr w:rsidR="00BD6D7C">
          <w:pgSz w:w="12240" w:h="15840"/>
          <w:pgMar w:top="2060" w:right="1580" w:bottom="280" w:left="1600" w:header="710" w:footer="0" w:gutter="0"/>
          <w:cols w:space="720"/>
        </w:sectPr>
      </w:pPr>
    </w:p>
    <w:p w14:paraId="14351BBD" w14:textId="77777777" w:rsidR="00BD6D7C" w:rsidRDefault="00797F3C">
      <w:pPr>
        <w:pStyle w:val="Textoindependiente"/>
        <w:spacing w:before="196" w:line="276" w:lineRule="auto"/>
        <w:ind w:left="1181" w:right="120"/>
        <w:jc w:val="both"/>
      </w:pPr>
      <w:r>
        <w:lastRenderedPageBreak/>
        <w:t>el propósito de incrementar la disponibilidad de semilla y la producción de grano para s comercialización en mercados de especialidad a fin de aumentar la capacidad productiva, así como los ingresos de las y los productores maiceros.</w:t>
      </w:r>
    </w:p>
    <w:p w14:paraId="5475D5E2" w14:textId="77777777" w:rsidR="00BD6D7C" w:rsidRDefault="00BD6D7C">
      <w:pPr>
        <w:pStyle w:val="Textoindependiente"/>
        <w:spacing w:before="7"/>
        <w:rPr>
          <w:sz w:val="27"/>
        </w:rPr>
      </w:pPr>
    </w:p>
    <w:p w14:paraId="479B3018" w14:textId="77777777" w:rsidR="00BD6D7C" w:rsidRDefault="00797F3C">
      <w:pPr>
        <w:pStyle w:val="Textoindependiente"/>
        <w:spacing w:before="1" w:line="276" w:lineRule="auto"/>
        <w:ind w:left="1181" w:right="240"/>
        <w:jc w:val="both"/>
      </w:pPr>
      <w:r>
        <w:t>Los conceptos de apoy</w:t>
      </w:r>
      <w:r>
        <w:t>o del componente y montos máximos por Beneficiario son:</w:t>
      </w:r>
    </w:p>
    <w:p w14:paraId="2790DF43" w14:textId="77777777" w:rsidR="00BD6D7C" w:rsidRDefault="00BD6D7C">
      <w:pPr>
        <w:pStyle w:val="Textoindependiente"/>
        <w:spacing w:before="7"/>
        <w:rPr>
          <w:sz w:val="27"/>
        </w:rPr>
      </w:pPr>
    </w:p>
    <w:p w14:paraId="7BD1DF4F" w14:textId="77777777" w:rsidR="00BD6D7C" w:rsidRDefault="00797F3C">
      <w:pPr>
        <w:pStyle w:val="Ttulo1"/>
        <w:numPr>
          <w:ilvl w:val="1"/>
          <w:numId w:val="1"/>
        </w:numPr>
        <w:tabs>
          <w:tab w:val="left" w:pos="1901"/>
          <w:tab w:val="left" w:pos="1902"/>
        </w:tabs>
        <w:spacing w:before="1" w:line="276" w:lineRule="auto"/>
        <w:ind w:left="1902" w:right="117"/>
      </w:pPr>
      <w:r>
        <w:t>Insumos para el cultivo de Maíces Nativos para incrementos de semilla o grano</w:t>
      </w:r>
      <w:r>
        <w:rPr>
          <w:spacing w:val="-4"/>
        </w:rPr>
        <w:t xml:space="preserve"> </w:t>
      </w:r>
      <w:r>
        <w:t>comercial:</w:t>
      </w:r>
    </w:p>
    <w:p w14:paraId="3D70CEF6" w14:textId="77777777" w:rsidR="00BD6D7C" w:rsidRDefault="00BD6D7C">
      <w:pPr>
        <w:pStyle w:val="Textoindependiente"/>
        <w:spacing w:before="7"/>
        <w:rPr>
          <w:b/>
          <w:sz w:val="27"/>
        </w:rPr>
      </w:pPr>
    </w:p>
    <w:p w14:paraId="2BC0978C" w14:textId="77777777" w:rsidR="00BD6D7C" w:rsidRDefault="00797F3C">
      <w:pPr>
        <w:pStyle w:val="Prrafodelista"/>
        <w:numPr>
          <w:ilvl w:val="2"/>
          <w:numId w:val="1"/>
        </w:numPr>
        <w:tabs>
          <w:tab w:val="left" w:pos="2623"/>
        </w:tabs>
        <w:spacing w:line="276" w:lineRule="auto"/>
        <w:ind w:left="2622" w:right="117" w:hanging="361"/>
        <w:jc w:val="both"/>
        <w:rPr>
          <w:sz w:val="24"/>
        </w:rPr>
      </w:pPr>
      <w:r>
        <w:rPr>
          <w:sz w:val="24"/>
        </w:rPr>
        <w:t>Hasta $6,000.00 por hectárea, y hasta 2.0 hectáreas por Beneficiario. En el caso de incrementos de semilla solo aplica a personas</w:t>
      </w:r>
      <w:r>
        <w:rPr>
          <w:spacing w:val="-4"/>
          <w:sz w:val="24"/>
        </w:rPr>
        <w:t xml:space="preserve"> </w:t>
      </w:r>
      <w:r>
        <w:rPr>
          <w:sz w:val="24"/>
        </w:rPr>
        <w:t>físicas.</w:t>
      </w:r>
    </w:p>
    <w:p w14:paraId="1682AA15" w14:textId="77777777" w:rsidR="00BD6D7C" w:rsidRDefault="00BD6D7C">
      <w:pPr>
        <w:pStyle w:val="Textoindependiente"/>
        <w:spacing w:before="7"/>
        <w:rPr>
          <w:sz w:val="27"/>
        </w:rPr>
      </w:pPr>
    </w:p>
    <w:p w14:paraId="2DC3A166" w14:textId="77777777" w:rsidR="00BD6D7C" w:rsidRDefault="00797F3C">
      <w:pPr>
        <w:pStyle w:val="Ttulo1"/>
        <w:numPr>
          <w:ilvl w:val="1"/>
          <w:numId w:val="1"/>
        </w:numPr>
        <w:tabs>
          <w:tab w:val="left" w:pos="1901"/>
          <w:tab w:val="left" w:pos="1902"/>
          <w:tab w:val="left" w:pos="3103"/>
          <w:tab w:val="left" w:pos="3706"/>
          <w:tab w:val="left" w:pos="5482"/>
          <w:tab w:val="left" w:pos="7184"/>
          <w:tab w:val="left" w:pos="8799"/>
        </w:tabs>
        <w:spacing w:line="276" w:lineRule="auto"/>
        <w:ind w:left="1902" w:right="119"/>
        <w:rPr>
          <w:b w:val="0"/>
        </w:rPr>
      </w:pPr>
      <w:r>
        <w:t>Servicio</w:t>
      </w:r>
      <w:r>
        <w:tab/>
        <w:t>de</w:t>
      </w:r>
      <w:r>
        <w:tab/>
        <w:t>beneficiado,</w:t>
      </w:r>
      <w:r>
        <w:tab/>
        <w:t>tratamiento,</w:t>
      </w:r>
      <w:r>
        <w:tab/>
        <w:t>embolsado</w:t>
      </w:r>
      <w:r>
        <w:tab/>
      </w:r>
      <w:r>
        <w:rPr>
          <w:spacing w:val="-18"/>
        </w:rPr>
        <w:t xml:space="preserve">y </w:t>
      </w:r>
      <w:r>
        <w:t>etiquetado de semilla de Maíces</w:t>
      </w:r>
      <w:r>
        <w:rPr>
          <w:spacing w:val="-5"/>
        </w:rPr>
        <w:t xml:space="preserve"> </w:t>
      </w:r>
      <w:r>
        <w:t>Nativos</w:t>
      </w:r>
      <w:r>
        <w:rPr>
          <w:b w:val="0"/>
        </w:rPr>
        <w:t>:</w:t>
      </w:r>
    </w:p>
    <w:p w14:paraId="4513A19E" w14:textId="77777777" w:rsidR="00BD6D7C" w:rsidRDefault="00BD6D7C">
      <w:pPr>
        <w:pStyle w:val="Textoindependiente"/>
        <w:spacing w:before="8"/>
        <w:rPr>
          <w:sz w:val="27"/>
        </w:rPr>
      </w:pPr>
    </w:p>
    <w:p w14:paraId="1D2C02E4" w14:textId="77777777" w:rsidR="00BD6D7C" w:rsidRDefault="00797F3C">
      <w:pPr>
        <w:pStyle w:val="Prrafodelista"/>
        <w:numPr>
          <w:ilvl w:val="2"/>
          <w:numId w:val="1"/>
        </w:numPr>
        <w:tabs>
          <w:tab w:val="left" w:pos="2623"/>
        </w:tabs>
        <w:spacing w:line="276" w:lineRule="auto"/>
        <w:ind w:left="2622" w:right="118" w:hanging="361"/>
        <w:jc w:val="both"/>
        <w:rPr>
          <w:sz w:val="24"/>
        </w:rPr>
      </w:pPr>
      <w:r>
        <w:rPr>
          <w:sz w:val="24"/>
        </w:rPr>
        <w:t>Hasta $350.00 por bolsa de 20 kg, hasta 50 sacos por hectárea y hasta 2.0 hectárea por Beneficiario. Solo aplica a personas físicas participantes en la producción de incremento de</w:t>
      </w:r>
      <w:r>
        <w:rPr>
          <w:spacing w:val="-5"/>
          <w:sz w:val="24"/>
        </w:rPr>
        <w:t xml:space="preserve"> </w:t>
      </w:r>
      <w:r>
        <w:rPr>
          <w:sz w:val="24"/>
        </w:rPr>
        <w:t>semilla.</w:t>
      </w:r>
    </w:p>
    <w:p w14:paraId="3C77AC29" w14:textId="77777777" w:rsidR="00BD6D7C" w:rsidRDefault="00BD6D7C">
      <w:pPr>
        <w:pStyle w:val="Textoindependiente"/>
        <w:spacing w:before="7"/>
        <w:rPr>
          <w:sz w:val="27"/>
        </w:rPr>
      </w:pPr>
    </w:p>
    <w:p w14:paraId="561477BC" w14:textId="77777777" w:rsidR="00BD6D7C" w:rsidRDefault="00797F3C">
      <w:pPr>
        <w:pStyle w:val="Ttulo1"/>
        <w:numPr>
          <w:ilvl w:val="1"/>
          <w:numId w:val="1"/>
        </w:numPr>
        <w:tabs>
          <w:tab w:val="left" w:pos="1901"/>
          <w:tab w:val="left" w:pos="1902"/>
        </w:tabs>
        <w:ind w:left="1902"/>
      </w:pPr>
      <w:r>
        <w:t>Apoyo a la Red de</w:t>
      </w:r>
      <w:r>
        <w:rPr>
          <w:spacing w:val="-3"/>
        </w:rPr>
        <w:t xml:space="preserve"> </w:t>
      </w:r>
      <w:r>
        <w:t>Guardianes:</w:t>
      </w:r>
    </w:p>
    <w:p w14:paraId="6A425524" w14:textId="77777777" w:rsidR="00BD6D7C" w:rsidRDefault="00BD6D7C">
      <w:pPr>
        <w:pStyle w:val="Textoindependiente"/>
        <w:spacing w:before="3"/>
        <w:rPr>
          <w:b/>
          <w:sz w:val="31"/>
        </w:rPr>
      </w:pPr>
    </w:p>
    <w:p w14:paraId="0DC92ADC" w14:textId="77777777" w:rsidR="00BD6D7C" w:rsidRDefault="00797F3C">
      <w:pPr>
        <w:pStyle w:val="Prrafodelista"/>
        <w:numPr>
          <w:ilvl w:val="2"/>
          <w:numId w:val="1"/>
        </w:numPr>
        <w:tabs>
          <w:tab w:val="left" w:pos="2623"/>
        </w:tabs>
        <w:spacing w:line="276" w:lineRule="auto"/>
        <w:ind w:left="2622" w:right="116" w:hanging="361"/>
        <w:jc w:val="both"/>
        <w:rPr>
          <w:sz w:val="24"/>
        </w:rPr>
      </w:pPr>
      <w:r>
        <w:rPr>
          <w:sz w:val="24"/>
        </w:rPr>
        <w:t>Hasta $ 35,000.00 por Guardián acre</w:t>
      </w:r>
      <w:r>
        <w:rPr>
          <w:sz w:val="24"/>
        </w:rPr>
        <w:t>ditado en la producción</w:t>
      </w:r>
      <w:r>
        <w:rPr>
          <w:spacing w:val="-19"/>
          <w:sz w:val="24"/>
        </w:rPr>
        <w:t xml:space="preserve"> </w:t>
      </w:r>
      <w:r>
        <w:rPr>
          <w:sz w:val="24"/>
        </w:rPr>
        <w:t>de</w:t>
      </w:r>
      <w:r>
        <w:rPr>
          <w:spacing w:val="-17"/>
          <w:sz w:val="24"/>
        </w:rPr>
        <w:t xml:space="preserve"> </w:t>
      </w:r>
      <w:r>
        <w:rPr>
          <w:sz w:val="24"/>
        </w:rPr>
        <w:t>semillas,</w:t>
      </w:r>
      <w:r>
        <w:rPr>
          <w:spacing w:val="-16"/>
          <w:sz w:val="24"/>
        </w:rPr>
        <w:t xml:space="preserve"> </w:t>
      </w:r>
      <w:r>
        <w:rPr>
          <w:sz w:val="24"/>
        </w:rPr>
        <w:t>como</w:t>
      </w:r>
      <w:r>
        <w:rPr>
          <w:spacing w:val="-16"/>
          <w:sz w:val="24"/>
        </w:rPr>
        <w:t xml:space="preserve"> </w:t>
      </w:r>
      <w:r>
        <w:rPr>
          <w:sz w:val="24"/>
        </w:rPr>
        <w:t>apoyo</w:t>
      </w:r>
      <w:r>
        <w:rPr>
          <w:spacing w:val="-16"/>
          <w:sz w:val="24"/>
        </w:rPr>
        <w:t xml:space="preserve"> </w:t>
      </w:r>
      <w:r>
        <w:rPr>
          <w:sz w:val="24"/>
        </w:rPr>
        <w:t>con</w:t>
      </w:r>
      <w:r>
        <w:rPr>
          <w:spacing w:val="-20"/>
          <w:sz w:val="24"/>
        </w:rPr>
        <w:t xml:space="preserve"> </w:t>
      </w:r>
      <w:r>
        <w:rPr>
          <w:sz w:val="24"/>
        </w:rPr>
        <w:t>equipo</w:t>
      </w:r>
      <w:r>
        <w:rPr>
          <w:spacing w:val="-17"/>
          <w:sz w:val="24"/>
        </w:rPr>
        <w:t xml:space="preserve"> </w:t>
      </w:r>
      <w:r>
        <w:rPr>
          <w:sz w:val="24"/>
        </w:rPr>
        <w:t>para dar valor agregado al</w:t>
      </w:r>
      <w:r>
        <w:rPr>
          <w:spacing w:val="-1"/>
          <w:sz w:val="24"/>
        </w:rPr>
        <w:t xml:space="preserve"> </w:t>
      </w:r>
      <w:r>
        <w:rPr>
          <w:sz w:val="24"/>
        </w:rPr>
        <w:t>Maíz.</w:t>
      </w:r>
    </w:p>
    <w:p w14:paraId="797DF928" w14:textId="77777777" w:rsidR="00BD6D7C" w:rsidRDefault="00BD6D7C">
      <w:pPr>
        <w:pStyle w:val="Textoindependiente"/>
        <w:spacing w:before="8"/>
        <w:rPr>
          <w:sz w:val="27"/>
        </w:rPr>
      </w:pPr>
    </w:p>
    <w:p w14:paraId="70CC7F6B" w14:textId="77777777" w:rsidR="00BD6D7C" w:rsidRDefault="00797F3C">
      <w:pPr>
        <w:pStyle w:val="Ttulo1"/>
        <w:numPr>
          <w:ilvl w:val="0"/>
          <w:numId w:val="1"/>
        </w:numPr>
        <w:tabs>
          <w:tab w:val="left" w:pos="1181"/>
          <w:tab w:val="left" w:pos="1182"/>
        </w:tabs>
        <w:ind w:hanging="721"/>
        <w:rPr>
          <w:b w:val="0"/>
        </w:rPr>
      </w:pPr>
      <w:r>
        <w:t>Impulso al Sector Pecuario, Apícola y Acuícola</w:t>
      </w:r>
      <w:r>
        <w:rPr>
          <w:spacing w:val="-6"/>
        </w:rPr>
        <w:t xml:space="preserve"> </w:t>
      </w:r>
      <w:r>
        <w:t>Poblano</w:t>
      </w:r>
      <w:r>
        <w:rPr>
          <w:b w:val="0"/>
        </w:rPr>
        <w:t>.</w:t>
      </w:r>
    </w:p>
    <w:p w14:paraId="704130DE" w14:textId="77777777" w:rsidR="00BD6D7C" w:rsidRDefault="00BD6D7C">
      <w:pPr>
        <w:pStyle w:val="Textoindependiente"/>
        <w:spacing w:before="2"/>
        <w:rPr>
          <w:sz w:val="31"/>
        </w:rPr>
      </w:pPr>
    </w:p>
    <w:p w14:paraId="0FFC9E60" w14:textId="77777777" w:rsidR="00BD6D7C" w:rsidRDefault="00797F3C">
      <w:pPr>
        <w:pStyle w:val="Textoindependiente"/>
        <w:spacing w:line="276" w:lineRule="auto"/>
        <w:ind w:left="1181" w:right="117"/>
        <w:jc w:val="both"/>
      </w:pPr>
      <w:r>
        <w:rPr>
          <w:b/>
        </w:rPr>
        <w:t xml:space="preserve">Objetivo: </w:t>
      </w:r>
      <w:r>
        <w:t>Recuperar, fortalecer y desarrollar las actividades pecuarias, apícolas y acuícolas en los munic</w:t>
      </w:r>
      <w:r>
        <w:t>ipios de Puebla, a través de mejorar la capacidad productiva y el acceso a los mercados.</w:t>
      </w:r>
    </w:p>
    <w:p w14:paraId="695487BD" w14:textId="77777777" w:rsidR="00BD6D7C" w:rsidRDefault="00BD6D7C">
      <w:pPr>
        <w:spacing w:line="276" w:lineRule="auto"/>
        <w:jc w:val="both"/>
        <w:sectPr w:rsidR="00BD6D7C">
          <w:pgSz w:w="12240" w:h="15840"/>
          <w:pgMar w:top="2060" w:right="1580" w:bottom="280" w:left="1600" w:header="710" w:footer="0" w:gutter="0"/>
          <w:cols w:space="720"/>
        </w:sectPr>
      </w:pPr>
    </w:p>
    <w:p w14:paraId="6AE846B5" w14:textId="77777777" w:rsidR="00BD6D7C" w:rsidRDefault="00797F3C">
      <w:pPr>
        <w:pStyle w:val="Textoindependiente"/>
        <w:spacing w:before="196"/>
        <w:ind w:left="1181"/>
        <w:jc w:val="both"/>
      </w:pPr>
      <w:r>
        <w:lastRenderedPageBreak/>
        <w:t>Los conceptos de Apoyo y montos máximos por Beneficiario son:</w:t>
      </w:r>
    </w:p>
    <w:p w14:paraId="6BED80EB" w14:textId="77777777" w:rsidR="00BD6D7C" w:rsidRDefault="00BD6D7C">
      <w:pPr>
        <w:pStyle w:val="Textoindependiente"/>
        <w:spacing w:before="2"/>
        <w:rPr>
          <w:sz w:val="31"/>
        </w:rPr>
      </w:pPr>
    </w:p>
    <w:p w14:paraId="11779842" w14:textId="77777777" w:rsidR="00BD6D7C" w:rsidRDefault="00797F3C">
      <w:pPr>
        <w:pStyle w:val="Ttulo1"/>
        <w:numPr>
          <w:ilvl w:val="1"/>
          <w:numId w:val="1"/>
        </w:numPr>
        <w:tabs>
          <w:tab w:val="left" w:pos="1901"/>
          <w:tab w:val="left" w:pos="1902"/>
          <w:tab w:val="left" w:pos="3794"/>
          <w:tab w:val="left" w:pos="4154"/>
          <w:tab w:val="left" w:pos="6010"/>
          <w:tab w:val="left" w:pos="6783"/>
          <w:tab w:val="left" w:pos="7325"/>
          <w:tab w:val="left" w:pos="8625"/>
        </w:tabs>
        <w:spacing w:before="1" w:line="276" w:lineRule="auto"/>
        <w:ind w:left="1902" w:right="120"/>
      </w:pPr>
      <w:r>
        <w:t>Infraestructura</w:t>
      </w:r>
      <w:r>
        <w:tab/>
        <w:t>y</w:t>
      </w:r>
      <w:r>
        <w:tab/>
        <w:t>equipamiento</w:t>
      </w:r>
      <w:r>
        <w:tab/>
        <w:t>para</w:t>
      </w:r>
      <w:r>
        <w:tab/>
        <w:t>las</w:t>
      </w:r>
      <w:r>
        <w:tab/>
        <w:t>unidades</w:t>
      </w:r>
      <w:r>
        <w:tab/>
      </w:r>
      <w:r>
        <w:rPr>
          <w:spacing w:val="-9"/>
        </w:rPr>
        <w:t xml:space="preserve">de </w:t>
      </w:r>
      <w:r>
        <w:t>producción pecuaria, apícola y</w:t>
      </w:r>
      <w:r>
        <w:rPr>
          <w:spacing w:val="-7"/>
        </w:rPr>
        <w:t xml:space="preserve"> </w:t>
      </w:r>
      <w:r>
        <w:t>acuícola:</w:t>
      </w:r>
    </w:p>
    <w:p w14:paraId="3418CA35" w14:textId="77777777" w:rsidR="00BD6D7C" w:rsidRDefault="00BD6D7C">
      <w:pPr>
        <w:pStyle w:val="Textoindependiente"/>
        <w:spacing w:before="7"/>
        <w:rPr>
          <w:b/>
          <w:sz w:val="27"/>
        </w:rPr>
      </w:pPr>
    </w:p>
    <w:p w14:paraId="36122FDE" w14:textId="77777777" w:rsidR="00BD6D7C" w:rsidRDefault="00797F3C">
      <w:pPr>
        <w:pStyle w:val="Prrafodelista"/>
        <w:numPr>
          <w:ilvl w:val="2"/>
          <w:numId w:val="1"/>
        </w:numPr>
        <w:tabs>
          <w:tab w:val="left" w:pos="2623"/>
        </w:tabs>
        <w:spacing w:line="276" w:lineRule="auto"/>
        <w:ind w:left="2622" w:right="119" w:hanging="361"/>
        <w:jc w:val="both"/>
        <w:rPr>
          <w:sz w:val="24"/>
        </w:rPr>
      </w:pPr>
      <w:r>
        <w:rPr>
          <w:sz w:val="24"/>
        </w:rPr>
        <w:t>Hasta $120,000.00 por Beneficiario para</w:t>
      </w:r>
      <w:r>
        <w:rPr>
          <w:spacing w:val="-26"/>
          <w:sz w:val="24"/>
        </w:rPr>
        <w:t xml:space="preserve"> </w:t>
      </w:r>
      <w:r>
        <w:rPr>
          <w:sz w:val="24"/>
        </w:rPr>
        <w:t>infraestructura y equipos.</w:t>
      </w:r>
    </w:p>
    <w:p w14:paraId="72C31E9A" w14:textId="77777777" w:rsidR="00BD6D7C" w:rsidRDefault="00BD6D7C">
      <w:pPr>
        <w:pStyle w:val="Textoindependiente"/>
        <w:spacing w:before="8"/>
        <w:rPr>
          <w:sz w:val="27"/>
        </w:rPr>
      </w:pPr>
    </w:p>
    <w:p w14:paraId="4279FAAC" w14:textId="77777777" w:rsidR="00BD6D7C" w:rsidRDefault="00797F3C">
      <w:pPr>
        <w:pStyle w:val="Ttulo1"/>
        <w:numPr>
          <w:ilvl w:val="1"/>
          <w:numId w:val="1"/>
        </w:numPr>
        <w:tabs>
          <w:tab w:val="left" w:pos="1901"/>
          <w:tab w:val="left" w:pos="1902"/>
        </w:tabs>
        <w:spacing w:line="276" w:lineRule="auto"/>
        <w:ind w:left="1902" w:right="122"/>
        <w:rPr>
          <w:b w:val="0"/>
        </w:rPr>
      </w:pPr>
      <w:r>
        <w:t>Material genético pecuario y apícola de las distintas especies</w:t>
      </w:r>
      <w:r>
        <w:rPr>
          <w:b w:val="0"/>
        </w:rPr>
        <w:t>:</w:t>
      </w:r>
    </w:p>
    <w:p w14:paraId="5C9274B8" w14:textId="77777777" w:rsidR="00BD6D7C" w:rsidRDefault="00BD6D7C">
      <w:pPr>
        <w:pStyle w:val="Textoindependiente"/>
        <w:spacing w:before="7"/>
        <w:rPr>
          <w:sz w:val="27"/>
        </w:rPr>
      </w:pPr>
    </w:p>
    <w:p w14:paraId="7994A7AF" w14:textId="77777777" w:rsidR="00BD6D7C" w:rsidRDefault="00797F3C">
      <w:pPr>
        <w:pStyle w:val="Prrafodelista"/>
        <w:numPr>
          <w:ilvl w:val="2"/>
          <w:numId w:val="1"/>
        </w:numPr>
        <w:tabs>
          <w:tab w:val="left" w:pos="2623"/>
        </w:tabs>
        <w:spacing w:line="276" w:lineRule="auto"/>
        <w:ind w:left="2622" w:right="117" w:hanging="361"/>
        <w:jc w:val="both"/>
        <w:rPr>
          <w:sz w:val="24"/>
        </w:rPr>
      </w:pPr>
      <w:r>
        <w:rPr>
          <w:sz w:val="24"/>
        </w:rPr>
        <w:t>Hasta $75,000.00 por Beneficiario para la adquisición de semen, embriones, sement</w:t>
      </w:r>
      <w:r>
        <w:rPr>
          <w:sz w:val="24"/>
        </w:rPr>
        <w:t>ales, vientres gestantes o implantados, y material genético apícola.</w:t>
      </w:r>
    </w:p>
    <w:p w14:paraId="56F1D38B" w14:textId="77777777" w:rsidR="00BD6D7C" w:rsidRDefault="00BD6D7C">
      <w:pPr>
        <w:pStyle w:val="Textoindependiente"/>
        <w:spacing w:before="8"/>
        <w:rPr>
          <w:sz w:val="27"/>
        </w:rPr>
      </w:pPr>
    </w:p>
    <w:p w14:paraId="164D55CA" w14:textId="77777777" w:rsidR="00BD6D7C" w:rsidRDefault="00797F3C">
      <w:pPr>
        <w:pStyle w:val="Prrafodelista"/>
        <w:numPr>
          <w:ilvl w:val="2"/>
          <w:numId w:val="1"/>
        </w:numPr>
        <w:tabs>
          <w:tab w:val="left" w:pos="2623"/>
        </w:tabs>
        <w:spacing w:line="276" w:lineRule="auto"/>
        <w:ind w:left="2622" w:right="118" w:hanging="361"/>
        <w:jc w:val="both"/>
        <w:rPr>
          <w:rFonts w:ascii="Calibri" w:hAnsi="Calibri"/>
        </w:rPr>
      </w:pPr>
      <w:r>
        <w:rPr>
          <w:sz w:val="24"/>
        </w:rPr>
        <w:t>Hasta</w:t>
      </w:r>
      <w:r>
        <w:rPr>
          <w:spacing w:val="-8"/>
          <w:sz w:val="24"/>
        </w:rPr>
        <w:t xml:space="preserve"> </w:t>
      </w:r>
      <w:r>
        <w:rPr>
          <w:sz w:val="24"/>
        </w:rPr>
        <w:t>$750,000.00</w:t>
      </w:r>
      <w:r>
        <w:rPr>
          <w:spacing w:val="-9"/>
          <w:sz w:val="24"/>
        </w:rPr>
        <w:t xml:space="preserve"> </w:t>
      </w:r>
      <w:r>
        <w:rPr>
          <w:sz w:val="24"/>
        </w:rPr>
        <w:t>para</w:t>
      </w:r>
      <w:r>
        <w:rPr>
          <w:spacing w:val="-8"/>
          <w:sz w:val="24"/>
        </w:rPr>
        <w:t xml:space="preserve"> </w:t>
      </w:r>
      <w:r>
        <w:rPr>
          <w:sz w:val="24"/>
        </w:rPr>
        <w:t>al</w:t>
      </w:r>
      <w:r>
        <w:rPr>
          <w:spacing w:val="-7"/>
          <w:sz w:val="24"/>
        </w:rPr>
        <w:t xml:space="preserve"> </w:t>
      </w:r>
      <w:r>
        <w:rPr>
          <w:sz w:val="24"/>
        </w:rPr>
        <w:t>menos</w:t>
      </w:r>
      <w:r>
        <w:rPr>
          <w:spacing w:val="-9"/>
          <w:sz w:val="24"/>
        </w:rPr>
        <w:t xml:space="preserve"> </w:t>
      </w:r>
      <w:r>
        <w:rPr>
          <w:sz w:val="24"/>
        </w:rPr>
        <w:t>10</w:t>
      </w:r>
      <w:r>
        <w:rPr>
          <w:spacing w:val="-9"/>
          <w:sz w:val="24"/>
        </w:rPr>
        <w:t xml:space="preserve"> </w:t>
      </w:r>
      <w:r>
        <w:rPr>
          <w:sz w:val="24"/>
        </w:rPr>
        <w:t>socios</w:t>
      </w:r>
      <w:r>
        <w:rPr>
          <w:spacing w:val="-8"/>
          <w:sz w:val="24"/>
        </w:rPr>
        <w:t xml:space="preserve"> </w:t>
      </w:r>
      <w:r>
        <w:rPr>
          <w:sz w:val="24"/>
        </w:rPr>
        <w:t>constituidos en persona moral, para la adquisición de semen, embriones, sementales, vientres gestantes o implantados y material genético</w:t>
      </w:r>
      <w:r>
        <w:rPr>
          <w:spacing w:val="-3"/>
          <w:sz w:val="24"/>
        </w:rPr>
        <w:t xml:space="preserve"> </w:t>
      </w:r>
      <w:r>
        <w:rPr>
          <w:sz w:val="24"/>
        </w:rPr>
        <w:t>apícola</w:t>
      </w:r>
      <w:r>
        <w:rPr>
          <w:rFonts w:ascii="Calibri" w:hAnsi="Calibri"/>
        </w:rPr>
        <w:t>.</w:t>
      </w:r>
    </w:p>
    <w:p w14:paraId="2FE0D524" w14:textId="77777777" w:rsidR="00BD6D7C" w:rsidRDefault="00BD6D7C">
      <w:pPr>
        <w:pStyle w:val="Textoindependiente"/>
        <w:spacing w:before="10"/>
        <w:rPr>
          <w:rFonts w:ascii="Calibri"/>
          <w:sz w:val="27"/>
        </w:rPr>
      </w:pPr>
    </w:p>
    <w:p w14:paraId="5F5D86BD" w14:textId="77777777" w:rsidR="00BD6D7C" w:rsidRDefault="00797F3C">
      <w:pPr>
        <w:pStyle w:val="Ttulo1"/>
        <w:numPr>
          <w:ilvl w:val="1"/>
          <w:numId w:val="1"/>
        </w:numPr>
        <w:tabs>
          <w:tab w:val="left" w:pos="1901"/>
          <w:tab w:val="left" w:pos="1902"/>
        </w:tabs>
        <w:spacing w:line="276" w:lineRule="auto"/>
        <w:ind w:left="1902" w:right="117"/>
      </w:pPr>
      <w:r>
        <w:t>Material genético acuícola de las distintas especies y alimento especializado para la producción</w:t>
      </w:r>
      <w:r>
        <w:rPr>
          <w:spacing w:val="-16"/>
        </w:rPr>
        <w:t xml:space="preserve"> </w:t>
      </w:r>
      <w:r>
        <w:t>acuícola:</w:t>
      </w:r>
    </w:p>
    <w:p w14:paraId="2206F780" w14:textId="77777777" w:rsidR="00BD6D7C" w:rsidRDefault="00BD6D7C">
      <w:pPr>
        <w:pStyle w:val="Textoindependiente"/>
        <w:spacing w:before="7"/>
        <w:rPr>
          <w:b/>
          <w:sz w:val="27"/>
        </w:rPr>
      </w:pPr>
    </w:p>
    <w:p w14:paraId="0051A020" w14:textId="77777777" w:rsidR="00BD6D7C" w:rsidRDefault="00797F3C">
      <w:pPr>
        <w:pStyle w:val="Prrafodelista"/>
        <w:numPr>
          <w:ilvl w:val="2"/>
          <w:numId w:val="1"/>
        </w:numPr>
        <w:tabs>
          <w:tab w:val="left" w:pos="2623"/>
        </w:tabs>
        <w:spacing w:line="276" w:lineRule="auto"/>
        <w:ind w:left="2622" w:right="116" w:hanging="361"/>
        <w:jc w:val="both"/>
        <w:rPr>
          <w:sz w:val="24"/>
        </w:rPr>
      </w:pPr>
      <w:r>
        <w:rPr>
          <w:sz w:val="24"/>
        </w:rPr>
        <w:t>Hasta $10,000.00 por Beneficiario para organismos de trucha, tilapia, bagre y carpa; larvas de langosta, langostino y camarón, y alimentos</w:t>
      </w:r>
      <w:r>
        <w:rPr>
          <w:spacing w:val="-3"/>
          <w:sz w:val="24"/>
        </w:rPr>
        <w:t xml:space="preserve"> </w:t>
      </w:r>
      <w:r>
        <w:rPr>
          <w:sz w:val="24"/>
        </w:rPr>
        <w:t>balanceado.</w:t>
      </w:r>
    </w:p>
    <w:p w14:paraId="5678AF0F" w14:textId="77777777" w:rsidR="00BD6D7C" w:rsidRDefault="00BD6D7C">
      <w:pPr>
        <w:pStyle w:val="Textoindependiente"/>
        <w:spacing w:before="7"/>
        <w:rPr>
          <w:sz w:val="27"/>
        </w:rPr>
      </w:pPr>
    </w:p>
    <w:p w14:paraId="6EE0BE92" w14:textId="77777777" w:rsidR="00BD6D7C" w:rsidRDefault="00797F3C">
      <w:pPr>
        <w:pStyle w:val="Ttulo1"/>
        <w:numPr>
          <w:ilvl w:val="0"/>
          <w:numId w:val="1"/>
        </w:numPr>
        <w:tabs>
          <w:tab w:val="left" w:pos="1181"/>
          <w:tab w:val="left" w:pos="1182"/>
        </w:tabs>
        <w:spacing w:before="1"/>
        <w:ind w:hanging="721"/>
      </w:pPr>
      <w:r>
        <w:t>Usos Sustentable del Agua para el Campo</w:t>
      </w:r>
      <w:r>
        <w:rPr>
          <w:spacing w:val="-7"/>
        </w:rPr>
        <w:t xml:space="preserve"> </w:t>
      </w:r>
      <w:r>
        <w:t>Poblano.</w:t>
      </w:r>
    </w:p>
    <w:p w14:paraId="3EFBD363" w14:textId="77777777" w:rsidR="00BD6D7C" w:rsidRDefault="00BD6D7C">
      <w:pPr>
        <w:pStyle w:val="Textoindependiente"/>
        <w:spacing w:before="2"/>
        <w:rPr>
          <w:b/>
          <w:sz w:val="31"/>
        </w:rPr>
      </w:pPr>
    </w:p>
    <w:p w14:paraId="5DE9499D" w14:textId="77777777" w:rsidR="00BD6D7C" w:rsidRDefault="00797F3C">
      <w:pPr>
        <w:pStyle w:val="Textoindependiente"/>
        <w:spacing w:before="1" w:line="276" w:lineRule="auto"/>
        <w:ind w:left="1181" w:right="118"/>
        <w:jc w:val="both"/>
      </w:pPr>
      <w:r>
        <w:rPr>
          <w:b/>
        </w:rPr>
        <w:t xml:space="preserve">Objetivo: </w:t>
      </w:r>
      <w:r>
        <w:t>contribuir al manejo sustentable del agua me</w:t>
      </w:r>
      <w:r>
        <w:t>diante el incremento de la capacidad de almacenamiento, uso eficiente y la conservación de los suelos para mejorar la producción y productividad del sector agropecuario.</w:t>
      </w:r>
    </w:p>
    <w:p w14:paraId="59BA0545" w14:textId="77777777" w:rsidR="00BD6D7C" w:rsidRDefault="00BD6D7C">
      <w:pPr>
        <w:pStyle w:val="Textoindependiente"/>
        <w:spacing w:before="7"/>
        <w:rPr>
          <w:sz w:val="27"/>
        </w:rPr>
      </w:pPr>
    </w:p>
    <w:p w14:paraId="5068FDDC" w14:textId="77777777" w:rsidR="00BD6D7C" w:rsidRDefault="00797F3C">
      <w:pPr>
        <w:pStyle w:val="Textoindependiente"/>
        <w:ind w:left="1181"/>
        <w:jc w:val="both"/>
      </w:pPr>
      <w:r>
        <w:t>Los conceptos de apoyo y montos máximos son:</w:t>
      </w:r>
    </w:p>
    <w:p w14:paraId="66DFB9EF" w14:textId="77777777" w:rsidR="00BD6D7C" w:rsidRDefault="00BD6D7C">
      <w:pPr>
        <w:jc w:val="both"/>
        <w:sectPr w:rsidR="00BD6D7C">
          <w:pgSz w:w="12240" w:h="15840"/>
          <w:pgMar w:top="2060" w:right="1580" w:bottom="280" w:left="1600" w:header="710" w:footer="0" w:gutter="0"/>
          <w:cols w:space="720"/>
        </w:sectPr>
      </w:pPr>
    </w:p>
    <w:p w14:paraId="2FECFDF0" w14:textId="77777777" w:rsidR="00BD6D7C" w:rsidRDefault="00797F3C">
      <w:pPr>
        <w:pStyle w:val="Ttulo1"/>
        <w:numPr>
          <w:ilvl w:val="1"/>
          <w:numId w:val="1"/>
        </w:numPr>
        <w:tabs>
          <w:tab w:val="left" w:pos="1901"/>
          <w:tab w:val="left" w:pos="1902"/>
          <w:tab w:val="left" w:pos="2935"/>
          <w:tab w:val="left" w:pos="3556"/>
          <w:tab w:val="left" w:pos="4533"/>
          <w:tab w:val="left" w:pos="4935"/>
          <w:tab w:val="left" w:pos="5289"/>
          <w:tab w:val="left" w:pos="6859"/>
          <w:tab w:val="left" w:pos="7321"/>
          <w:tab w:val="left" w:pos="7662"/>
          <w:tab w:val="left" w:pos="8249"/>
        </w:tabs>
        <w:spacing w:before="196" w:line="276" w:lineRule="auto"/>
        <w:ind w:left="1902" w:right="118"/>
        <w:rPr>
          <w:b w:val="0"/>
        </w:rPr>
      </w:pPr>
      <w:r>
        <w:lastRenderedPageBreak/>
        <w:t>Diseño</w:t>
      </w:r>
      <w:r>
        <w:tab/>
        <w:t>del</w:t>
      </w:r>
      <w:r>
        <w:tab/>
        <w:t>proyecto,</w:t>
      </w:r>
      <w:r>
        <w:tab/>
        <w:t>Infra</w:t>
      </w:r>
      <w:r>
        <w:t>estructura</w:t>
      </w:r>
      <w:r>
        <w:tab/>
        <w:t>para</w:t>
      </w:r>
      <w:r>
        <w:tab/>
      </w:r>
      <w:r>
        <w:rPr>
          <w:spacing w:val="-1"/>
        </w:rPr>
        <w:t xml:space="preserve">captación, </w:t>
      </w:r>
      <w:r>
        <w:t>almacenamiento</w:t>
      </w:r>
      <w:r>
        <w:tab/>
        <w:t>y</w:t>
      </w:r>
      <w:r>
        <w:tab/>
      </w:r>
      <w:r>
        <w:tab/>
        <w:t>conducción</w:t>
      </w:r>
      <w:r>
        <w:tab/>
      </w:r>
      <w:r>
        <w:tab/>
        <w:t>de</w:t>
      </w:r>
      <w:r>
        <w:tab/>
      </w:r>
      <w:r>
        <w:tab/>
      </w:r>
      <w:r>
        <w:rPr>
          <w:spacing w:val="-3"/>
        </w:rPr>
        <w:t>agua</w:t>
      </w:r>
      <w:r>
        <w:rPr>
          <w:b w:val="0"/>
          <w:spacing w:val="-3"/>
        </w:rPr>
        <w:t>:</w:t>
      </w:r>
    </w:p>
    <w:p w14:paraId="31D69A2F" w14:textId="77777777" w:rsidR="00BD6D7C" w:rsidRDefault="00BD6D7C">
      <w:pPr>
        <w:pStyle w:val="Textoindependiente"/>
        <w:spacing w:before="7"/>
        <w:rPr>
          <w:sz w:val="27"/>
        </w:rPr>
      </w:pPr>
    </w:p>
    <w:p w14:paraId="10E5C72E" w14:textId="77777777" w:rsidR="00BD6D7C" w:rsidRDefault="00797F3C">
      <w:pPr>
        <w:pStyle w:val="Prrafodelista"/>
        <w:numPr>
          <w:ilvl w:val="2"/>
          <w:numId w:val="1"/>
        </w:numPr>
        <w:tabs>
          <w:tab w:val="left" w:pos="2623"/>
        </w:tabs>
        <w:spacing w:before="1" w:line="276" w:lineRule="auto"/>
        <w:ind w:left="2622" w:right="116" w:hanging="361"/>
        <w:jc w:val="both"/>
        <w:rPr>
          <w:sz w:val="24"/>
        </w:rPr>
      </w:pPr>
      <w:r>
        <w:rPr>
          <w:sz w:val="24"/>
        </w:rPr>
        <w:t>Hasta $5,000,000.00 por proyecto, incluye el costo de los estudios de mecánica de suelos y rocas en obras de captación y almacenamiento de</w:t>
      </w:r>
      <w:r>
        <w:rPr>
          <w:spacing w:val="-4"/>
          <w:sz w:val="24"/>
        </w:rPr>
        <w:t xml:space="preserve"> </w:t>
      </w:r>
      <w:r>
        <w:rPr>
          <w:sz w:val="24"/>
        </w:rPr>
        <w:t>agua.</w:t>
      </w:r>
    </w:p>
    <w:p w14:paraId="5A16FBD6" w14:textId="77777777" w:rsidR="00BD6D7C" w:rsidRDefault="00797F3C">
      <w:pPr>
        <w:pStyle w:val="Textoindependiente"/>
        <w:spacing w:before="201" w:line="276" w:lineRule="auto"/>
        <w:ind w:left="102" w:right="121"/>
        <w:jc w:val="both"/>
      </w:pPr>
      <w:r>
        <w:t xml:space="preserve">Que, de los componentes que conforman el programa enunciado es importante velar por que los bienes y servicios </w:t>
      </w:r>
      <w:r>
        <w:t>prestados no difieran de las características técnicas pactadas originalmente y además se verifique su calidad.</w:t>
      </w:r>
    </w:p>
    <w:p w14:paraId="3EC82F90" w14:textId="77777777" w:rsidR="00BD6D7C" w:rsidRDefault="00797F3C">
      <w:pPr>
        <w:pStyle w:val="Textoindependiente"/>
        <w:spacing w:before="200" w:line="276" w:lineRule="auto"/>
        <w:ind w:left="102" w:right="116"/>
        <w:jc w:val="both"/>
      </w:pPr>
      <w:r>
        <w:t>En atención a lo señalado, y toda vez que la Secretaria de Administración</w:t>
      </w:r>
      <w:r>
        <w:rPr>
          <w:spacing w:val="-42"/>
        </w:rPr>
        <w:t xml:space="preserve"> </w:t>
      </w:r>
      <w:r>
        <w:t>y la Secretaria de la Función Pública, ambas del Gobierno del Estado de</w:t>
      </w:r>
      <w:r>
        <w:t xml:space="preserve"> Puebla, con fundamento en lo dispuesto por los numerales 34 y 35 respectivamente de la Ley Orgánica de la Administración Pública, tienen dentro de sus múltiples atribuciones, la facultad de dar seguimiento a los programas sectoriales, y que para el presen</w:t>
      </w:r>
      <w:r>
        <w:t>te caso lo es “el Programa de Recuperación del Campo Poblano”; resulta prudente exhortarlas para que en cumplimiento a sus funciones, dichas dependencias cumplan con lo señalado</w:t>
      </w:r>
      <w:r>
        <w:rPr>
          <w:spacing w:val="-7"/>
        </w:rPr>
        <w:t xml:space="preserve"> </w:t>
      </w:r>
      <w:r>
        <w:t>por</w:t>
      </w:r>
      <w:r>
        <w:rPr>
          <w:spacing w:val="-8"/>
        </w:rPr>
        <w:t xml:space="preserve"> </w:t>
      </w:r>
      <w:r>
        <w:t>la</w:t>
      </w:r>
      <w:r>
        <w:rPr>
          <w:spacing w:val="-7"/>
        </w:rPr>
        <w:t xml:space="preserve"> </w:t>
      </w:r>
      <w:r>
        <w:t>ley,</w:t>
      </w:r>
      <w:r>
        <w:rPr>
          <w:spacing w:val="-11"/>
        </w:rPr>
        <w:t xml:space="preserve"> </w:t>
      </w:r>
      <w:r>
        <w:t>con</w:t>
      </w:r>
      <w:r>
        <w:rPr>
          <w:spacing w:val="-6"/>
        </w:rPr>
        <w:t xml:space="preserve"> </w:t>
      </w:r>
      <w:r>
        <w:t>el</w:t>
      </w:r>
      <w:r>
        <w:rPr>
          <w:spacing w:val="-9"/>
        </w:rPr>
        <w:t xml:space="preserve"> </w:t>
      </w:r>
      <w:r>
        <w:t>fin</w:t>
      </w:r>
      <w:r>
        <w:rPr>
          <w:spacing w:val="-7"/>
        </w:rPr>
        <w:t xml:space="preserve"> </w:t>
      </w:r>
      <w:r>
        <w:t>de</w:t>
      </w:r>
      <w:r>
        <w:rPr>
          <w:spacing w:val="-6"/>
        </w:rPr>
        <w:t xml:space="preserve"> </w:t>
      </w:r>
      <w:r>
        <w:t>generar</w:t>
      </w:r>
      <w:r>
        <w:rPr>
          <w:spacing w:val="-7"/>
        </w:rPr>
        <w:t xml:space="preserve"> </w:t>
      </w:r>
      <w:r>
        <w:t>certeza</w:t>
      </w:r>
      <w:r>
        <w:rPr>
          <w:spacing w:val="-10"/>
        </w:rPr>
        <w:t xml:space="preserve"> </w:t>
      </w:r>
      <w:r>
        <w:t>de</w:t>
      </w:r>
      <w:r>
        <w:rPr>
          <w:spacing w:val="-6"/>
        </w:rPr>
        <w:t xml:space="preserve"> </w:t>
      </w:r>
      <w:r>
        <w:t>las</w:t>
      </w:r>
      <w:r>
        <w:rPr>
          <w:spacing w:val="-8"/>
        </w:rPr>
        <w:t xml:space="preserve"> </w:t>
      </w:r>
      <w:r>
        <w:t>acciones</w:t>
      </w:r>
      <w:r>
        <w:rPr>
          <w:spacing w:val="-6"/>
        </w:rPr>
        <w:t xml:space="preserve"> </w:t>
      </w:r>
      <w:r>
        <w:t>realizadas para la a</w:t>
      </w:r>
      <w:r>
        <w:t>decuada implementación del programa</w:t>
      </w:r>
      <w:r>
        <w:rPr>
          <w:spacing w:val="-7"/>
        </w:rPr>
        <w:t xml:space="preserve"> </w:t>
      </w:r>
      <w:r>
        <w:t>enunciado.</w:t>
      </w:r>
    </w:p>
    <w:p w14:paraId="20D57397" w14:textId="77777777" w:rsidR="00BD6D7C" w:rsidRDefault="00797F3C">
      <w:pPr>
        <w:pStyle w:val="Textoindependiente"/>
        <w:spacing w:before="200" w:line="276" w:lineRule="auto"/>
        <w:ind w:left="102" w:right="115"/>
        <w:jc w:val="both"/>
      </w:pPr>
      <w:r>
        <w:t>Que, en ese tenor de conformidad la fracción V del artículo 45 de la Ley</w:t>
      </w:r>
      <w:r>
        <w:rPr>
          <w:spacing w:val="-45"/>
        </w:rPr>
        <w:t xml:space="preserve"> </w:t>
      </w:r>
      <w:r>
        <w:t>de Adquisiciones, Arrendamientos y Servicios del Sector Público Estatal y Municipal, las Dependencias y Entidades de la Administración P</w:t>
      </w:r>
      <w:r>
        <w:t>ública Estatal y Municipal tienen como obligación genérica seguir los procedimientos establecidos de acuerdo con esta Ley, para la verificación de calidad de los bienes y precios de</w:t>
      </w:r>
      <w:r>
        <w:rPr>
          <w:spacing w:val="-10"/>
        </w:rPr>
        <w:t xml:space="preserve"> </w:t>
      </w:r>
      <w:r>
        <w:t>contratación.</w:t>
      </w:r>
    </w:p>
    <w:p w14:paraId="37C03E40" w14:textId="77777777" w:rsidR="00BD6D7C" w:rsidRDefault="00797F3C">
      <w:pPr>
        <w:spacing w:before="202" w:line="276" w:lineRule="auto"/>
        <w:ind w:left="102" w:right="113"/>
        <w:jc w:val="both"/>
        <w:rPr>
          <w:i/>
          <w:sz w:val="24"/>
        </w:rPr>
      </w:pPr>
      <w:r>
        <w:rPr>
          <w:sz w:val="24"/>
        </w:rPr>
        <w:t>Que,</w:t>
      </w:r>
      <w:r>
        <w:rPr>
          <w:spacing w:val="-3"/>
          <w:sz w:val="24"/>
        </w:rPr>
        <w:t xml:space="preserve"> </w:t>
      </w:r>
      <w:r>
        <w:rPr>
          <w:sz w:val="24"/>
        </w:rPr>
        <w:t>el</w:t>
      </w:r>
      <w:r>
        <w:rPr>
          <w:spacing w:val="-6"/>
          <w:sz w:val="24"/>
        </w:rPr>
        <w:t xml:space="preserve"> </w:t>
      </w:r>
      <w:r>
        <w:rPr>
          <w:sz w:val="24"/>
        </w:rPr>
        <w:t>citado</w:t>
      </w:r>
      <w:r>
        <w:rPr>
          <w:spacing w:val="-5"/>
          <w:sz w:val="24"/>
        </w:rPr>
        <w:t xml:space="preserve"> </w:t>
      </w:r>
      <w:r>
        <w:rPr>
          <w:sz w:val="24"/>
        </w:rPr>
        <w:t>ordenamiento</w:t>
      </w:r>
      <w:r>
        <w:rPr>
          <w:spacing w:val="-2"/>
          <w:sz w:val="24"/>
        </w:rPr>
        <w:t xml:space="preserve"> </w:t>
      </w:r>
      <w:r>
        <w:rPr>
          <w:sz w:val="24"/>
        </w:rPr>
        <w:t>jurídico</w:t>
      </w:r>
      <w:r>
        <w:rPr>
          <w:spacing w:val="-5"/>
          <w:sz w:val="24"/>
        </w:rPr>
        <w:t xml:space="preserve"> </w:t>
      </w:r>
      <w:r>
        <w:rPr>
          <w:sz w:val="24"/>
        </w:rPr>
        <w:t>prevé</w:t>
      </w:r>
      <w:r>
        <w:rPr>
          <w:spacing w:val="-3"/>
          <w:sz w:val="24"/>
        </w:rPr>
        <w:t xml:space="preserve"> </w:t>
      </w:r>
      <w:r>
        <w:rPr>
          <w:sz w:val="24"/>
        </w:rPr>
        <w:t>en</w:t>
      </w:r>
      <w:r>
        <w:rPr>
          <w:spacing w:val="-6"/>
          <w:sz w:val="24"/>
        </w:rPr>
        <w:t xml:space="preserve"> </w:t>
      </w:r>
      <w:r>
        <w:rPr>
          <w:sz w:val="24"/>
        </w:rPr>
        <w:t>el</w:t>
      </w:r>
      <w:r>
        <w:rPr>
          <w:spacing w:val="-6"/>
          <w:sz w:val="24"/>
        </w:rPr>
        <w:t xml:space="preserve"> </w:t>
      </w:r>
      <w:r>
        <w:rPr>
          <w:sz w:val="24"/>
        </w:rPr>
        <w:t>artículo</w:t>
      </w:r>
      <w:r>
        <w:rPr>
          <w:spacing w:val="-2"/>
          <w:sz w:val="24"/>
        </w:rPr>
        <w:t xml:space="preserve"> </w:t>
      </w:r>
      <w:r>
        <w:rPr>
          <w:sz w:val="24"/>
        </w:rPr>
        <w:t>133</w:t>
      </w:r>
      <w:r>
        <w:rPr>
          <w:spacing w:val="-4"/>
          <w:sz w:val="24"/>
        </w:rPr>
        <w:t xml:space="preserve"> </w:t>
      </w:r>
      <w:r>
        <w:rPr>
          <w:sz w:val="24"/>
        </w:rPr>
        <w:t>la</w:t>
      </w:r>
      <w:r>
        <w:rPr>
          <w:spacing w:val="-4"/>
          <w:sz w:val="24"/>
        </w:rPr>
        <w:t xml:space="preserve"> </w:t>
      </w:r>
      <w:r>
        <w:rPr>
          <w:sz w:val="24"/>
        </w:rPr>
        <w:t>facultad</w:t>
      </w:r>
      <w:r>
        <w:rPr>
          <w:spacing w:val="-3"/>
          <w:sz w:val="24"/>
        </w:rPr>
        <w:t xml:space="preserve"> </w:t>
      </w:r>
      <w:r>
        <w:rPr>
          <w:sz w:val="24"/>
        </w:rPr>
        <w:t>de la Secretaría de la Función Pública y la Secretaría de Administración, de verificar, en cualquier tiempo, que las adquisiciones, arrendamientos y servicios se realicen conforme a lo establecido en esta Ley y en otros disposiciones aplica</w:t>
      </w:r>
      <w:r>
        <w:rPr>
          <w:sz w:val="24"/>
        </w:rPr>
        <w:t xml:space="preserve">bles; así como de realizar </w:t>
      </w:r>
      <w:r>
        <w:rPr>
          <w:i/>
          <w:sz w:val="24"/>
        </w:rPr>
        <w:t>visitas e inspecciones que estimen pertinentes a las adjudicantes y solicitar a los servidores públicos de las</w:t>
      </w:r>
      <w:r>
        <w:rPr>
          <w:i/>
          <w:spacing w:val="8"/>
          <w:sz w:val="24"/>
        </w:rPr>
        <w:t xml:space="preserve"> </w:t>
      </w:r>
      <w:r>
        <w:rPr>
          <w:i/>
          <w:sz w:val="24"/>
        </w:rPr>
        <w:t>mismas,</w:t>
      </w:r>
      <w:r>
        <w:rPr>
          <w:i/>
          <w:spacing w:val="9"/>
          <w:sz w:val="24"/>
        </w:rPr>
        <w:t xml:space="preserve"> </w:t>
      </w:r>
      <w:r>
        <w:rPr>
          <w:i/>
          <w:sz w:val="24"/>
        </w:rPr>
        <w:t>los</w:t>
      </w:r>
      <w:r>
        <w:rPr>
          <w:i/>
          <w:spacing w:val="9"/>
          <w:sz w:val="24"/>
        </w:rPr>
        <w:t xml:space="preserve"> </w:t>
      </w:r>
      <w:r>
        <w:rPr>
          <w:i/>
          <w:sz w:val="24"/>
        </w:rPr>
        <w:t>licitantes</w:t>
      </w:r>
      <w:r>
        <w:rPr>
          <w:i/>
          <w:spacing w:val="9"/>
          <w:sz w:val="24"/>
        </w:rPr>
        <w:t xml:space="preserve"> </w:t>
      </w:r>
      <w:r>
        <w:rPr>
          <w:i/>
          <w:sz w:val="24"/>
        </w:rPr>
        <w:t>y</w:t>
      </w:r>
      <w:r>
        <w:rPr>
          <w:i/>
          <w:spacing w:val="9"/>
          <w:sz w:val="24"/>
        </w:rPr>
        <w:t xml:space="preserve"> </w:t>
      </w:r>
      <w:r>
        <w:rPr>
          <w:i/>
          <w:sz w:val="24"/>
        </w:rPr>
        <w:t>los</w:t>
      </w:r>
      <w:r>
        <w:rPr>
          <w:i/>
          <w:spacing w:val="9"/>
          <w:sz w:val="24"/>
        </w:rPr>
        <w:t xml:space="preserve"> </w:t>
      </w:r>
      <w:r>
        <w:rPr>
          <w:i/>
          <w:sz w:val="24"/>
        </w:rPr>
        <w:t>proveedores,</w:t>
      </w:r>
      <w:r>
        <w:rPr>
          <w:i/>
          <w:spacing w:val="7"/>
          <w:sz w:val="24"/>
        </w:rPr>
        <w:t xml:space="preserve"> </w:t>
      </w:r>
      <w:r>
        <w:rPr>
          <w:i/>
          <w:sz w:val="24"/>
        </w:rPr>
        <w:t>todos</w:t>
      </w:r>
      <w:r>
        <w:rPr>
          <w:i/>
          <w:spacing w:val="8"/>
          <w:sz w:val="24"/>
        </w:rPr>
        <w:t xml:space="preserve"> </w:t>
      </w:r>
      <w:r>
        <w:rPr>
          <w:i/>
          <w:sz w:val="24"/>
        </w:rPr>
        <w:t>los</w:t>
      </w:r>
      <w:r>
        <w:rPr>
          <w:i/>
          <w:spacing w:val="6"/>
          <w:sz w:val="24"/>
        </w:rPr>
        <w:t xml:space="preserve"> </w:t>
      </w:r>
      <w:r>
        <w:rPr>
          <w:i/>
          <w:sz w:val="24"/>
        </w:rPr>
        <w:t>datos</w:t>
      </w:r>
      <w:r>
        <w:rPr>
          <w:i/>
          <w:spacing w:val="9"/>
          <w:sz w:val="24"/>
        </w:rPr>
        <w:t xml:space="preserve"> </w:t>
      </w:r>
      <w:r>
        <w:rPr>
          <w:i/>
          <w:sz w:val="24"/>
        </w:rPr>
        <w:t>e</w:t>
      </w:r>
      <w:r>
        <w:rPr>
          <w:i/>
          <w:spacing w:val="17"/>
          <w:sz w:val="24"/>
        </w:rPr>
        <w:t xml:space="preserve"> </w:t>
      </w:r>
      <w:r>
        <w:rPr>
          <w:i/>
          <w:sz w:val="24"/>
        </w:rPr>
        <w:t>informes</w:t>
      </w:r>
    </w:p>
    <w:p w14:paraId="6520E148" w14:textId="77777777" w:rsidR="00BD6D7C" w:rsidRDefault="00BD6D7C">
      <w:pPr>
        <w:spacing w:line="276" w:lineRule="auto"/>
        <w:jc w:val="both"/>
        <w:rPr>
          <w:sz w:val="24"/>
        </w:rPr>
        <w:sectPr w:rsidR="00BD6D7C">
          <w:pgSz w:w="12240" w:h="15840"/>
          <w:pgMar w:top="2060" w:right="1580" w:bottom="280" w:left="1600" w:header="710" w:footer="0" w:gutter="0"/>
          <w:cols w:space="720"/>
        </w:sectPr>
      </w:pPr>
    </w:p>
    <w:p w14:paraId="396F84A9" w14:textId="77777777" w:rsidR="00BD6D7C" w:rsidRDefault="00797F3C">
      <w:pPr>
        <w:spacing w:before="196" w:line="276" w:lineRule="auto"/>
        <w:ind w:left="102" w:right="116"/>
        <w:jc w:val="both"/>
        <w:rPr>
          <w:i/>
          <w:sz w:val="24"/>
        </w:rPr>
      </w:pPr>
      <w:r>
        <w:rPr>
          <w:i/>
          <w:sz w:val="24"/>
        </w:rPr>
        <w:lastRenderedPageBreak/>
        <w:t>relacionados con los actos de que s</w:t>
      </w:r>
      <w:r>
        <w:rPr>
          <w:i/>
          <w:sz w:val="24"/>
        </w:rPr>
        <w:t>e trate. Para los efectos de la revisión</w:t>
      </w:r>
      <w:r>
        <w:rPr>
          <w:i/>
          <w:spacing w:val="-38"/>
          <w:sz w:val="24"/>
        </w:rPr>
        <w:t xml:space="preserve"> </w:t>
      </w:r>
      <w:r>
        <w:rPr>
          <w:i/>
          <w:sz w:val="24"/>
        </w:rPr>
        <w:t>a que</w:t>
      </w:r>
      <w:r>
        <w:rPr>
          <w:i/>
          <w:spacing w:val="-8"/>
          <w:sz w:val="24"/>
        </w:rPr>
        <w:t xml:space="preserve"> </w:t>
      </w:r>
      <w:r>
        <w:rPr>
          <w:i/>
          <w:sz w:val="24"/>
        </w:rPr>
        <w:t>se</w:t>
      </w:r>
      <w:r>
        <w:rPr>
          <w:i/>
          <w:spacing w:val="-7"/>
          <w:sz w:val="24"/>
        </w:rPr>
        <w:t xml:space="preserve"> </w:t>
      </w:r>
      <w:r>
        <w:rPr>
          <w:i/>
          <w:sz w:val="24"/>
        </w:rPr>
        <w:t>refiere</w:t>
      </w:r>
      <w:r>
        <w:rPr>
          <w:i/>
          <w:spacing w:val="-8"/>
          <w:sz w:val="24"/>
        </w:rPr>
        <w:t xml:space="preserve"> </w:t>
      </w:r>
      <w:r>
        <w:rPr>
          <w:i/>
          <w:sz w:val="24"/>
        </w:rPr>
        <w:t>este</w:t>
      </w:r>
      <w:r>
        <w:rPr>
          <w:i/>
          <w:spacing w:val="-10"/>
          <w:sz w:val="24"/>
        </w:rPr>
        <w:t xml:space="preserve"> </w:t>
      </w:r>
      <w:r>
        <w:rPr>
          <w:i/>
          <w:sz w:val="24"/>
        </w:rPr>
        <w:t>artículo,</w:t>
      </w:r>
      <w:r>
        <w:rPr>
          <w:i/>
          <w:spacing w:val="-9"/>
          <w:sz w:val="24"/>
        </w:rPr>
        <w:t xml:space="preserve"> </w:t>
      </w:r>
      <w:r>
        <w:rPr>
          <w:i/>
          <w:sz w:val="24"/>
        </w:rPr>
        <w:t>las</w:t>
      </w:r>
      <w:r>
        <w:rPr>
          <w:i/>
          <w:spacing w:val="-7"/>
          <w:sz w:val="24"/>
        </w:rPr>
        <w:t xml:space="preserve"> </w:t>
      </w:r>
      <w:r>
        <w:rPr>
          <w:i/>
          <w:sz w:val="24"/>
        </w:rPr>
        <w:t>Dependencias</w:t>
      </w:r>
      <w:r>
        <w:rPr>
          <w:i/>
          <w:spacing w:val="-6"/>
          <w:sz w:val="24"/>
        </w:rPr>
        <w:t xml:space="preserve"> </w:t>
      </w:r>
      <w:r>
        <w:rPr>
          <w:i/>
          <w:sz w:val="24"/>
        </w:rPr>
        <w:t>y</w:t>
      </w:r>
      <w:r>
        <w:rPr>
          <w:i/>
          <w:spacing w:val="-9"/>
          <w:sz w:val="24"/>
        </w:rPr>
        <w:t xml:space="preserve"> </w:t>
      </w:r>
      <w:r>
        <w:rPr>
          <w:i/>
          <w:sz w:val="24"/>
        </w:rPr>
        <w:t>Entidades</w:t>
      </w:r>
      <w:r>
        <w:rPr>
          <w:i/>
          <w:spacing w:val="-7"/>
          <w:sz w:val="24"/>
        </w:rPr>
        <w:t xml:space="preserve"> </w:t>
      </w:r>
      <w:r>
        <w:rPr>
          <w:i/>
          <w:sz w:val="24"/>
        </w:rPr>
        <w:t>estarán</w:t>
      </w:r>
      <w:r>
        <w:rPr>
          <w:i/>
          <w:spacing w:val="-7"/>
          <w:sz w:val="24"/>
        </w:rPr>
        <w:t xml:space="preserve"> </w:t>
      </w:r>
      <w:r>
        <w:rPr>
          <w:i/>
          <w:sz w:val="24"/>
        </w:rPr>
        <w:t>obligadas a permitir el acceso a los almacenes, bodegas o lugares en los que se presten los servicios o se hallen los bienes, así como a firmar lo</w:t>
      </w:r>
      <w:r>
        <w:rPr>
          <w:i/>
          <w:sz w:val="24"/>
        </w:rPr>
        <w:t>s dictámenes que al efecto se</w:t>
      </w:r>
      <w:r>
        <w:rPr>
          <w:i/>
          <w:spacing w:val="-3"/>
          <w:sz w:val="24"/>
        </w:rPr>
        <w:t xml:space="preserve"> </w:t>
      </w:r>
      <w:r>
        <w:rPr>
          <w:i/>
          <w:sz w:val="24"/>
        </w:rPr>
        <w:t>levanten.</w:t>
      </w:r>
    </w:p>
    <w:p w14:paraId="06412AC1" w14:textId="77777777" w:rsidR="00BD6D7C" w:rsidRDefault="00797F3C">
      <w:pPr>
        <w:spacing w:before="202" w:line="276" w:lineRule="auto"/>
        <w:ind w:left="102" w:right="115"/>
        <w:jc w:val="both"/>
        <w:rPr>
          <w:i/>
          <w:sz w:val="24"/>
        </w:rPr>
      </w:pPr>
      <w:r>
        <w:rPr>
          <w:sz w:val="24"/>
        </w:rPr>
        <w:t xml:space="preserve">Que, en ese contexto el artículo 134 de la Ley de Adquisiciones, Arrendamientos y Servicios del Sector Público Estatal y Municipal, establece que la Secretaría de la Función Pública y la de Administración </w:t>
      </w:r>
      <w:r>
        <w:rPr>
          <w:i/>
          <w:sz w:val="24"/>
        </w:rPr>
        <w:t>podrán verificar la calidad de las especificaciones de los bienes muebles, a través de los laboratorios, instituciones educativas y de investigación, empresas o personas</w:t>
      </w:r>
      <w:r>
        <w:rPr>
          <w:i/>
          <w:spacing w:val="-14"/>
          <w:sz w:val="24"/>
        </w:rPr>
        <w:t xml:space="preserve"> </w:t>
      </w:r>
      <w:r>
        <w:rPr>
          <w:i/>
          <w:sz w:val="24"/>
        </w:rPr>
        <w:t>que</w:t>
      </w:r>
      <w:r>
        <w:rPr>
          <w:i/>
          <w:spacing w:val="-14"/>
          <w:sz w:val="24"/>
        </w:rPr>
        <w:t xml:space="preserve"> </w:t>
      </w:r>
      <w:r>
        <w:rPr>
          <w:i/>
          <w:sz w:val="24"/>
        </w:rPr>
        <w:t>ellos</w:t>
      </w:r>
      <w:r>
        <w:rPr>
          <w:i/>
          <w:spacing w:val="-16"/>
          <w:sz w:val="24"/>
        </w:rPr>
        <w:t xml:space="preserve"> </w:t>
      </w:r>
      <w:r>
        <w:rPr>
          <w:i/>
          <w:sz w:val="24"/>
        </w:rPr>
        <w:t>mismos</w:t>
      </w:r>
      <w:r>
        <w:rPr>
          <w:i/>
          <w:spacing w:val="-16"/>
          <w:sz w:val="24"/>
        </w:rPr>
        <w:t xml:space="preserve"> </w:t>
      </w:r>
      <w:r>
        <w:rPr>
          <w:i/>
          <w:sz w:val="24"/>
        </w:rPr>
        <w:t>determinen</w:t>
      </w:r>
      <w:r>
        <w:rPr>
          <w:i/>
          <w:spacing w:val="-16"/>
          <w:sz w:val="24"/>
        </w:rPr>
        <w:t xml:space="preserve"> </w:t>
      </w:r>
      <w:r>
        <w:rPr>
          <w:i/>
          <w:sz w:val="24"/>
        </w:rPr>
        <w:t>y</w:t>
      </w:r>
      <w:r>
        <w:rPr>
          <w:i/>
          <w:spacing w:val="-15"/>
          <w:sz w:val="24"/>
        </w:rPr>
        <w:t xml:space="preserve"> </w:t>
      </w:r>
      <w:r>
        <w:rPr>
          <w:i/>
          <w:sz w:val="24"/>
        </w:rPr>
        <w:t>que</w:t>
      </w:r>
      <w:r>
        <w:rPr>
          <w:i/>
          <w:spacing w:val="-14"/>
          <w:sz w:val="24"/>
        </w:rPr>
        <w:t xml:space="preserve"> </w:t>
      </w:r>
      <w:r>
        <w:rPr>
          <w:i/>
          <w:sz w:val="24"/>
        </w:rPr>
        <w:t>podrán</w:t>
      </w:r>
      <w:r>
        <w:rPr>
          <w:i/>
          <w:spacing w:val="-16"/>
          <w:sz w:val="24"/>
        </w:rPr>
        <w:t xml:space="preserve"> </w:t>
      </w:r>
      <w:r>
        <w:rPr>
          <w:i/>
          <w:sz w:val="24"/>
        </w:rPr>
        <w:t>ser</w:t>
      </w:r>
      <w:r>
        <w:rPr>
          <w:i/>
          <w:spacing w:val="-14"/>
          <w:sz w:val="24"/>
        </w:rPr>
        <w:t xml:space="preserve"> </w:t>
      </w:r>
      <w:r>
        <w:rPr>
          <w:i/>
          <w:sz w:val="24"/>
        </w:rPr>
        <w:t>aquéllos</w:t>
      </w:r>
      <w:r>
        <w:rPr>
          <w:i/>
          <w:spacing w:val="-13"/>
          <w:sz w:val="24"/>
        </w:rPr>
        <w:t xml:space="preserve"> </w:t>
      </w:r>
      <w:r>
        <w:rPr>
          <w:i/>
          <w:sz w:val="24"/>
        </w:rPr>
        <w:t>con</w:t>
      </w:r>
      <w:r>
        <w:rPr>
          <w:i/>
          <w:spacing w:val="-14"/>
          <w:sz w:val="24"/>
        </w:rPr>
        <w:t xml:space="preserve"> </w:t>
      </w:r>
      <w:r>
        <w:rPr>
          <w:i/>
          <w:sz w:val="24"/>
        </w:rPr>
        <w:t>los</w:t>
      </w:r>
      <w:r>
        <w:rPr>
          <w:i/>
          <w:spacing w:val="-16"/>
          <w:sz w:val="24"/>
        </w:rPr>
        <w:t xml:space="preserve"> </w:t>
      </w:r>
      <w:r>
        <w:rPr>
          <w:i/>
          <w:sz w:val="24"/>
        </w:rPr>
        <w:t>que cuente el Estado o e</w:t>
      </w:r>
      <w:r>
        <w:rPr>
          <w:i/>
          <w:sz w:val="24"/>
        </w:rPr>
        <w:t xml:space="preserve">l Municipio de que se trate, o cualquier tercero con la capacidad necesaria para practicar dicha comprobación, en los términos que establece la Ley Federal sobre Metrología y Normalización. El resultado de las comprobaciones se hará constar en un dictamen </w:t>
      </w:r>
      <w:r>
        <w:rPr>
          <w:i/>
          <w:sz w:val="24"/>
        </w:rPr>
        <w:t>que será firmado por quien haya hecho la comprobación, así como por el proveedor y el representante de la adjudicante o el de la contratante, si hubieren intervenido. La falta de firma del proveedor no invalidará dicho</w:t>
      </w:r>
      <w:r>
        <w:rPr>
          <w:i/>
          <w:spacing w:val="-20"/>
          <w:sz w:val="24"/>
        </w:rPr>
        <w:t xml:space="preserve"> </w:t>
      </w:r>
      <w:r>
        <w:rPr>
          <w:i/>
          <w:sz w:val="24"/>
        </w:rPr>
        <w:t>dictamen.</w:t>
      </w:r>
    </w:p>
    <w:p w14:paraId="0D11DC0C" w14:textId="77777777" w:rsidR="00BD6D7C" w:rsidRDefault="00797F3C">
      <w:pPr>
        <w:pStyle w:val="Textoindependiente"/>
        <w:spacing w:before="200" w:line="276" w:lineRule="auto"/>
        <w:ind w:left="102" w:right="118"/>
        <w:jc w:val="both"/>
      </w:pPr>
      <w:r>
        <w:t xml:space="preserve">Que, dada la naturaleza de </w:t>
      </w:r>
      <w:r>
        <w:t>los apoyos que se entregarán en el “Programa de Recuperación del Campo Poblano” en sus diversos componentes, es</w:t>
      </w:r>
      <w:r>
        <w:rPr>
          <w:spacing w:val="-25"/>
        </w:rPr>
        <w:t xml:space="preserve"> </w:t>
      </w:r>
      <w:r>
        <w:t>de suma importancia que estos cuenten con la calidad necesaria para que sean útiles para las y los</w:t>
      </w:r>
      <w:r>
        <w:rPr>
          <w:spacing w:val="-6"/>
        </w:rPr>
        <w:t xml:space="preserve"> </w:t>
      </w:r>
      <w:r>
        <w:t>productores.</w:t>
      </w:r>
    </w:p>
    <w:p w14:paraId="0133791A" w14:textId="77777777" w:rsidR="00BD6D7C" w:rsidRDefault="00797F3C">
      <w:pPr>
        <w:pStyle w:val="Textoindependiente"/>
        <w:spacing w:before="199" w:line="276" w:lineRule="auto"/>
        <w:ind w:left="102" w:right="118"/>
        <w:jc w:val="both"/>
      </w:pPr>
      <w:r>
        <w:t>Que,</w:t>
      </w:r>
      <w:r>
        <w:rPr>
          <w:spacing w:val="-4"/>
        </w:rPr>
        <w:t xml:space="preserve"> </w:t>
      </w:r>
      <w:r>
        <w:t>por</w:t>
      </w:r>
      <w:r>
        <w:rPr>
          <w:spacing w:val="-4"/>
        </w:rPr>
        <w:t xml:space="preserve"> </w:t>
      </w:r>
      <w:r>
        <w:t>lo</w:t>
      </w:r>
      <w:r>
        <w:rPr>
          <w:spacing w:val="-4"/>
        </w:rPr>
        <w:t xml:space="preserve"> </w:t>
      </w:r>
      <w:r>
        <w:t>anterior</w:t>
      </w:r>
      <w:r>
        <w:rPr>
          <w:spacing w:val="-9"/>
        </w:rPr>
        <w:t xml:space="preserve"> </w:t>
      </w:r>
      <w:r>
        <w:t>aunado</w:t>
      </w:r>
      <w:r>
        <w:rPr>
          <w:spacing w:val="-4"/>
        </w:rPr>
        <w:t xml:space="preserve"> </w:t>
      </w:r>
      <w:r>
        <w:t>a</w:t>
      </w:r>
      <w:r>
        <w:rPr>
          <w:spacing w:val="-5"/>
        </w:rPr>
        <w:t xml:space="preserve"> </w:t>
      </w:r>
      <w:r>
        <w:t>la</w:t>
      </w:r>
      <w:r>
        <w:rPr>
          <w:spacing w:val="-6"/>
        </w:rPr>
        <w:t xml:space="preserve"> </w:t>
      </w:r>
      <w:r>
        <w:t>aplicación</w:t>
      </w:r>
      <w:r>
        <w:rPr>
          <w:spacing w:val="-4"/>
        </w:rPr>
        <w:t xml:space="preserve"> </w:t>
      </w:r>
      <w:r>
        <w:t>de</w:t>
      </w:r>
      <w:r>
        <w:rPr>
          <w:spacing w:val="-7"/>
        </w:rPr>
        <w:t xml:space="preserve"> </w:t>
      </w:r>
      <w:r>
        <w:t>las</w:t>
      </w:r>
      <w:r>
        <w:rPr>
          <w:spacing w:val="-5"/>
        </w:rPr>
        <w:t xml:space="preserve"> </w:t>
      </w:r>
      <w:r>
        <w:t>sanciones</w:t>
      </w:r>
      <w:r>
        <w:rPr>
          <w:spacing w:val="-6"/>
        </w:rPr>
        <w:t xml:space="preserve"> </w:t>
      </w:r>
      <w:r>
        <w:t>comprendidas de la Ley en comento o penas convencionales que se pacten en caso de incumplimiento, se considera de suma importancia que se verifique puntualmente la calidad de los bienes y servicios entregados a las y</w:t>
      </w:r>
      <w:r>
        <w:t xml:space="preserve"> los beneficiarios poblanos, a través de laboratorios, instituciones educativas y de investigaciones que comprueben el cumplimiento de las características técnicas pactadas ante los diversos componentes que presenta el “Programa de Recuperación del Campo P</w:t>
      </w:r>
      <w:r>
        <w:t>oblano”.</w:t>
      </w:r>
    </w:p>
    <w:p w14:paraId="2EB98B86" w14:textId="77777777" w:rsidR="00BD6D7C" w:rsidRDefault="00797F3C">
      <w:pPr>
        <w:pStyle w:val="Textoindependiente"/>
        <w:spacing w:before="202" w:line="276" w:lineRule="auto"/>
        <w:ind w:left="102" w:right="115"/>
        <w:jc w:val="both"/>
      </w:pPr>
      <w:r>
        <w:t>Que, con esto se pretende contribuir a garantizar que los bienes y servicios otorgados</w:t>
      </w:r>
      <w:r>
        <w:rPr>
          <w:spacing w:val="-5"/>
        </w:rPr>
        <w:t xml:space="preserve"> </w:t>
      </w:r>
      <w:r>
        <w:t>a</w:t>
      </w:r>
      <w:r>
        <w:rPr>
          <w:spacing w:val="-5"/>
        </w:rPr>
        <w:t xml:space="preserve"> </w:t>
      </w:r>
      <w:r>
        <w:t>las</w:t>
      </w:r>
      <w:r>
        <w:rPr>
          <w:spacing w:val="-6"/>
        </w:rPr>
        <w:t xml:space="preserve"> </w:t>
      </w:r>
      <w:r>
        <w:t>y</w:t>
      </w:r>
      <w:r>
        <w:rPr>
          <w:spacing w:val="-3"/>
        </w:rPr>
        <w:t xml:space="preserve"> </w:t>
      </w:r>
      <w:r>
        <w:t>los</w:t>
      </w:r>
      <w:r>
        <w:rPr>
          <w:spacing w:val="-6"/>
        </w:rPr>
        <w:t xml:space="preserve"> </w:t>
      </w:r>
      <w:r>
        <w:t>beneficiarios</w:t>
      </w:r>
      <w:r>
        <w:rPr>
          <w:spacing w:val="-4"/>
        </w:rPr>
        <w:t xml:space="preserve"> </w:t>
      </w:r>
      <w:r>
        <w:t>no</w:t>
      </w:r>
      <w:r>
        <w:rPr>
          <w:spacing w:val="-7"/>
        </w:rPr>
        <w:t xml:space="preserve"> </w:t>
      </w:r>
      <w:r>
        <w:t>cuenten</w:t>
      </w:r>
      <w:r>
        <w:rPr>
          <w:spacing w:val="-4"/>
        </w:rPr>
        <w:t xml:space="preserve"> </w:t>
      </w:r>
      <w:r>
        <w:t>con</w:t>
      </w:r>
      <w:r>
        <w:rPr>
          <w:spacing w:val="-7"/>
        </w:rPr>
        <w:t xml:space="preserve"> </w:t>
      </w:r>
      <w:r>
        <w:t>defectos</w:t>
      </w:r>
      <w:r>
        <w:rPr>
          <w:spacing w:val="-6"/>
        </w:rPr>
        <w:t xml:space="preserve"> </w:t>
      </w:r>
      <w:r>
        <w:t>o</w:t>
      </w:r>
      <w:r>
        <w:rPr>
          <w:spacing w:val="-6"/>
        </w:rPr>
        <w:t xml:space="preserve"> </w:t>
      </w:r>
      <w:r>
        <w:t>vicios</w:t>
      </w:r>
      <w:r>
        <w:rPr>
          <w:spacing w:val="-4"/>
        </w:rPr>
        <w:t xml:space="preserve"> </w:t>
      </w:r>
      <w:r>
        <w:t>ocultos, como aconteció con otros programas implementados en</w:t>
      </w:r>
      <w:r>
        <w:rPr>
          <w:spacing w:val="51"/>
        </w:rPr>
        <w:t xml:space="preserve"> </w:t>
      </w:r>
      <w:r>
        <w:t>administraciones</w:t>
      </w:r>
    </w:p>
    <w:p w14:paraId="1F2A6C8C" w14:textId="77777777" w:rsidR="00BD6D7C" w:rsidRDefault="00BD6D7C">
      <w:pPr>
        <w:spacing w:line="276" w:lineRule="auto"/>
        <w:jc w:val="both"/>
        <w:sectPr w:rsidR="00BD6D7C">
          <w:pgSz w:w="12240" w:h="15840"/>
          <w:pgMar w:top="2060" w:right="1580" w:bottom="280" w:left="1600" w:header="710" w:footer="0" w:gutter="0"/>
          <w:cols w:space="720"/>
        </w:sectPr>
      </w:pPr>
    </w:p>
    <w:p w14:paraId="3993062C" w14:textId="77777777" w:rsidR="00BD6D7C" w:rsidRDefault="00797F3C">
      <w:pPr>
        <w:pStyle w:val="Textoindependiente"/>
        <w:spacing w:before="196" w:line="276" w:lineRule="auto"/>
        <w:ind w:left="102" w:right="119"/>
        <w:jc w:val="both"/>
      </w:pPr>
      <w:r>
        <w:lastRenderedPageBreak/>
        <w:t>pasadas, que ante la opacidad y nula transparencia se entregaron apoyos inútiles para las y los productores y con ello, coadyuvar realmente a fortalecer</w:t>
      </w:r>
      <w:r>
        <w:rPr>
          <w:spacing w:val="-8"/>
        </w:rPr>
        <w:t xml:space="preserve"> </w:t>
      </w:r>
      <w:r>
        <w:t>la</w:t>
      </w:r>
      <w:r>
        <w:rPr>
          <w:spacing w:val="-7"/>
        </w:rPr>
        <w:t xml:space="preserve"> </w:t>
      </w:r>
      <w:r>
        <w:t>certeza</w:t>
      </w:r>
      <w:r>
        <w:rPr>
          <w:spacing w:val="-10"/>
        </w:rPr>
        <w:t xml:space="preserve"> </w:t>
      </w:r>
      <w:r>
        <w:t>de</w:t>
      </w:r>
      <w:r>
        <w:rPr>
          <w:spacing w:val="-7"/>
        </w:rPr>
        <w:t xml:space="preserve"> </w:t>
      </w:r>
      <w:r>
        <w:t>que</w:t>
      </w:r>
      <w:r>
        <w:rPr>
          <w:spacing w:val="-7"/>
        </w:rPr>
        <w:t xml:space="preserve"> </w:t>
      </w:r>
      <w:r>
        <w:t>los</w:t>
      </w:r>
      <w:r>
        <w:rPr>
          <w:spacing w:val="-7"/>
        </w:rPr>
        <w:t xml:space="preserve"> </w:t>
      </w:r>
      <w:r>
        <w:t>bienes</w:t>
      </w:r>
      <w:r>
        <w:rPr>
          <w:spacing w:val="-9"/>
        </w:rPr>
        <w:t xml:space="preserve"> </w:t>
      </w:r>
      <w:r>
        <w:t>y</w:t>
      </w:r>
      <w:r>
        <w:rPr>
          <w:spacing w:val="-6"/>
        </w:rPr>
        <w:t xml:space="preserve"> </w:t>
      </w:r>
      <w:r>
        <w:t>servicios</w:t>
      </w:r>
      <w:r>
        <w:rPr>
          <w:spacing w:val="-9"/>
        </w:rPr>
        <w:t xml:space="preserve"> </w:t>
      </w:r>
      <w:r>
        <w:t>fomentarán</w:t>
      </w:r>
      <w:r>
        <w:rPr>
          <w:spacing w:val="-9"/>
        </w:rPr>
        <w:t xml:space="preserve"> </w:t>
      </w:r>
      <w:r>
        <w:t>el</w:t>
      </w:r>
      <w:r>
        <w:rPr>
          <w:spacing w:val="-6"/>
        </w:rPr>
        <w:t xml:space="preserve"> </w:t>
      </w:r>
      <w:r>
        <w:t>crecimiento y fortalecimiento de las actividades agrícolas, pecuarias, apícolas y acuícolas del sector primario en nuestro</w:t>
      </w:r>
      <w:r>
        <w:rPr>
          <w:spacing w:val="-5"/>
        </w:rPr>
        <w:t xml:space="preserve"> </w:t>
      </w:r>
      <w:r>
        <w:t>Estado.</w:t>
      </w:r>
    </w:p>
    <w:p w14:paraId="586096DE" w14:textId="77777777" w:rsidR="00BD6D7C" w:rsidRDefault="00797F3C">
      <w:pPr>
        <w:pStyle w:val="Textoindependiente"/>
        <w:spacing w:before="202" w:line="276" w:lineRule="auto"/>
        <w:ind w:left="102" w:right="115"/>
        <w:jc w:val="both"/>
      </w:pPr>
      <w:r>
        <w:t xml:space="preserve">Que, en esa tesitura debemos procurar proponer todos los mecanismos posibles que </w:t>
      </w:r>
      <w:r>
        <w:t>garanticen la protección de los sectores de la población más vulnerable, por lo que se considera indispensable como medida de prevención y mayor certeza, exhortar a la Secretaría de la Función Pública y a la Secretaría de Administración del Gobierno del Es</w:t>
      </w:r>
      <w:r>
        <w:t>tado de Puebla a verificar</w:t>
      </w:r>
      <w:r>
        <w:rPr>
          <w:spacing w:val="-15"/>
        </w:rPr>
        <w:t xml:space="preserve"> </w:t>
      </w:r>
      <w:r>
        <w:t>la</w:t>
      </w:r>
      <w:r>
        <w:rPr>
          <w:spacing w:val="-15"/>
        </w:rPr>
        <w:t xml:space="preserve"> </w:t>
      </w:r>
      <w:r>
        <w:t>calidad</w:t>
      </w:r>
      <w:r>
        <w:rPr>
          <w:spacing w:val="-14"/>
        </w:rPr>
        <w:t xml:space="preserve"> </w:t>
      </w:r>
      <w:r>
        <w:t>de</w:t>
      </w:r>
      <w:r>
        <w:rPr>
          <w:spacing w:val="-14"/>
        </w:rPr>
        <w:t xml:space="preserve"> </w:t>
      </w:r>
      <w:r>
        <w:t>los</w:t>
      </w:r>
      <w:r>
        <w:rPr>
          <w:spacing w:val="-13"/>
        </w:rPr>
        <w:t xml:space="preserve"> </w:t>
      </w:r>
      <w:r>
        <w:t>bienes</w:t>
      </w:r>
      <w:r>
        <w:rPr>
          <w:spacing w:val="-15"/>
        </w:rPr>
        <w:t xml:space="preserve"> </w:t>
      </w:r>
      <w:r>
        <w:t>y</w:t>
      </w:r>
      <w:r>
        <w:rPr>
          <w:spacing w:val="-13"/>
        </w:rPr>
        <w:t xml:space="preserve"> </w:t>
      </w:r>
      <w:r>
        <w:t>servicios</w:t>
      </w:r>
      <w:r>
        <w:rPr>
          <w:spacing w:val="-13"/>
        </w:rPr>
        <w:t xml:space="preserve"> </w:t>
      </w:r>
      <w:r>
        <w:t>entregados</w:t>
      </w:r>
      <w:r>
        <w:rPr>
          <w:spacing w:val="-14"/>
        </w:rPr>
        <w:t xml:space="preserve"> </w:t>
      </w:r>
      <w:r>
        <w:t>a</w:t>
      </w:r>
      <w:r>
        <w:rPr>
          <w:spacing w:val="-14"/>
        </w:rPr>
        <w:t xml:space="preserve"> </w:t>
      </w:r>
      <w:r>
        <w:t>los</w:t>
      </w:r>
      <w:r>
        <w:rPr>
          <w:spacing w:val="-14"/>
        </w:rPr>
        <w:t xml:space="preserve"> </w:t>
      </w:r>
      <w:r>
        <w:t>beneficiarios</w:t>
      </w:r>
      <w:r>
        <w:rPr>
          <w:spacing w:val="-13"/>
        </w:rPr>
        <w:t xml:space="preserve"> </w:t>
      </w:r>
      <w:r>
        <w:t>del “Programa de Recuperación del Campo Poblano” en sus diversos componentes, a través de laboratorios, instituciones educativas y de investigación, que comprueb</w:t>
      </w:r>
      <w:r>
        <w:t>en el cumplimiento de las características técnicas</w:t>
      </w:r>
      <w:r>
        <w:rPr>
          <w:spacing w:val="-6"/>
        </w:rPr>
        <w:t xml:space="preserve"> </w:t>
      </w:r>
      <w:r>
        <w:t>pactadas,</w:t>
      </w:r>
      <w:r>
        <w:rPr>
          <w:spacing w:val="-8"/>
        </w:rPr>
        <w:t xml:space="preserve"> </w:t>
      </w:r>
      <w:r>
        <w:t>con</w:t>
      </w:r>
      <w:r>
        <w:rPr>
          <w:spacing w:val="-9"/>
        </w:rPr>
        <w:t xml:space="preserve"> </w:t>
      </w:r>
      <w:r>
        <w:t>el</w:t>
      </w:r>
      <w:r>
        <w:rPr>
          <w:spacing w:val="-8"/>
        </w:rPr>
        <w:t xml:space="preserve"> </w:t>
      </w:r>
      <w:r>
        <w:t>objeto</w:t>
      </w:r>
      <w:r>
        <w:rPr>
          <w:spacing w:val="-7"/>
        </w:rPr>
        <w:t xml:space="preserve"> </w:t>
      </w:r>
      <w:r>
        <w:t>de</w:t>
      </w:r>
      <w:r>
        <w:rPr>
          <w:spacing w:val="-9"/>
        </w:rPr>
        <w:t xml:space="preserve"> </w:t>
      </w:r>
      <w:r>
        <w:t>contribuir</w:t>
      </w:r>
      <w:r>
        <w:rPr>
          <w:spacing w:val="-4"/>
        </w:rPr>
        <w:t xml:space="preserve"> </w:t>
      </w:r>
      <w:r>
        <w:t>efectivamente</w:t>
      </w:r>
      <w:r>
        <w:rPr>
          <w:spacing w:val="-8"/>
        </w:rPr>
        <w:t xml:space="preserve"> </w:t>
      </w:r>
      <w:r>
        <w:t>a</w:t>
      </w:r>
      <w:r>
        <w:rPr>
          <w:spacing w:val="-7"/>
        </w:rPr>
        <w:t xml:space="preserve"> </w:t>
      </w:r>
      <w:r>
        <w:t>fomentar</w:t>
      </w:r>
      <w:r>
        <w:rPr>
          <w:spacing w:val="-7"/>
        </w:rPr>
        <w:t xml:space="preserve"> </w:t>
      </w:r>
      <w:r>
        <w:t>el crecimiento y fortalecimiento de las actividades del sector primario de la economía en el Estado de</w:t>
      </w:r>
      <w:r>
        <w:rPr>
          <w:spacing w:val="-3"/>
        </w:rPr>
        <w:t xml:space="preserve"> </w:t>
      </w:r>
      <w:r>
        <w:t>Puebla.</w:t>
      </w:r>
    </w:p>
    <w:p w14:paraId="0C88B2BF" w14:textId="77777777" w:rsidR="00BD6D7C" w:rsidRDefault="00797F3C">
      <w:pPr>
        <w:pStyle w:val="Textoindependiente"/>
        <w:spacing w:before="200" w:line="276" w:lineRule="auto"/>
        <w:ind w:left="102" w:right="114"/>
        <w:jc w:val="both"/>
      </w:pPr>
      <w:r>
        <w:t>Que, en el supuesto de que la Secretaría de la Función Pública detecte alguna</w:t>
      </w:r>
      <w:r>
        <w:rPr>
          <w:spacing w:val="-13"/>
        </w:rPr>
        <w:t xml:space="preserve"> </w:t>
      </w:r>
      <w:r>
        <w:t>infracción</w:t>
      </w:r>
      <w:r>
        <w:rPr>
          <w:spacing w:val="-12"/>
        </w:rPr>
        <w:t xml:space="preserve"> </w:t>
      </w:r>
      <w:r>
        <w:t>o</w:t>
      </w:r>
      <w:r>
        <w:rPr>
          <w:spacing w:val="-12"/>
        </w:rPr>
        <w:t xml:space="preserve"> </w:t>
      </w:r>
      <w:r>
        <w:t>se</w:t>
      </w:r>
      <w:r>
        <w:rPr>
          <w:spacing w:val="-12"/>
        </w:rPr>
        <w:t xml:space="preserve"> </w:t>
      </w:r>
      <w:r>
        <w:t>verifique</w:t>
      </w:r>
      <w:r>
        <w:rPr>
          <w:spacing w:val="-12"/>
        </w:rPr>
        <w:t xml:space="preserve"> </w:t>
      </w:r>
      <w:r>
        <w:t>que</w:t>
      </w:r>
      <w:r>
        <w:rPr>
          <w:spacing w:val="-14"/>
        </w:rPr>
        <w:t xml:space="preserve"> </w:t>
      </w:r>
      <w:r>
        <w:t>no</w:t>
      </w:r>
      <w:r>
        <w:rPr>
          <w:spacing w:val="-14"/>
        </w:rPr>
        <w:t xml:space="preserve"> </w:t>
      </w:r>
      <w:r>
        <w:t>se</w:t>
      </w:r>
      <w:r>
        <w:rPr>
          <w:spacing w:val="-16"/>
        </w:rPr>
        <w:t xml:space="preserve"> </w:t>
      </w:r>
      <w:r>
        <w:t>cumplen</w:t>
      </w:r>
      <w:r>
        <w:rPr>
          <w:spacing w:val="-12"/>
        </w:rPr>
        <w:t xml:space="preserve"> </w:t>
      </w:r>
      <w:r>
        <w:t>con</w:t>
      </w:r>
      <w:r>
        <w:rPr>
          <w:spacing w:val="-11"/>
        </w:rPr>
        <w:t xml:space="preserve"> </w:t>
      </w:r>
      <w:r>
        <w:t>la</w:t>
      </w:r>
      <w:r>
        <w:rPr>
          <w:spacing w:val="-16"/>
        </w:rPr>
        <w:t xml:space="preserve"> </w:t>
      </w:r>
      <w:r>
        <w:t>calidad</w:t>
      </w:r>
      <w:r>
        <w:rPr>
          <w:spacing w:val="-11"/>
        </w:rPr>
        <w:t xml:space="preserve"> </w:t>
      </w:r>
      <w:r>
        <w:t xml:space="preserve">solicitada en las especificaciones técnicas de los bienes y servicios, suspenda o cancele el registro del proveedor en </w:t>
      </w:r>
      <w:r>
        <w:t xml:space="preserve">el Padrón respectivo e inhabilite, en su caso, para participar en procedimientos de adjudicación o celebrar contratos regulados por esta Ley de Adquisiciones, Arrendamientos y Servicios del Sector Público Estatal y Municipal, además de las demás sanciones </w:t>
      </w:r>
      <w:r>
        <w:t>que</w:t>
      </w:r>
      <w:r>
        <w:rPr>
          <w:spacing w:val="-2"/>
        </w:rPr>
        <w:t xml:space="preserve"> </w:t>
      </w:r>
      <w:r>
        <w:t>correspondan.</w:t>
      </w:r>
    </w:p>
    <w:p w14:paraId="733DF2AB" w14:textId="77777777" w:rsidR="00BD6D7C" w:rsidRDefault="00797F3C">
      <w:pPr>
        <w:pStyle w:val="Textoindependiente"/>
        <w:spacing w:before="199" w:line="276" w:lineRule="auto"/>
        <w:ind w:left="102" w:right="114"/>
        <w:jc w:val="both"/>
      </w:pPr>
      <w:r>
        <w:t>En nuestro Estado no deben existir más simulaciones, el compromiso para beneficiar a las y los ciudadanos debe ser de todas y todos, no estamos dispuestos a que se permitan errores que se denunciaron o expusieron una vez</w:t>
      </w:r>
      <w:r>
        <w:rPr>
          <w:spacing w:val="-18"/>
        </w:rPr>
        <w:t xml:space="preserve"> </w:t>
      </w:r>
      <w:r>
        <w:t>que</w:t>
      </w:r>
      <w:r>
        <w:rPr>
          <w:spacing w:val="-18"/>
        </w:rPr>
        <w:t xml:space="preserve"> </w:t>
      </w:r>
      <w:r>
        <w:t>ya</w:t>
      </w:r>
      <w:r>
        <w:rPr>
          <w:spacing w:val="-19"/>
        </w:rPr>
        <w:t xml:space="preserve"> </w:t>
      </w:r>
      <w:r>
        <w:t>se</w:t>
      </w:r>
      <w:r>
        <w:rPr>
          <w:spacing w:val="-17"/>
        </w:rPr>
        <w:t xml:space="preserve"> </w:t>
      </w:r>
      <w:r>
        <w:t>generar</w:t>
      </w:r>
      <w:r>
        <w:t>on</w:t>
      </w:r>
      <w:r>
        <w:rPr>
          <w:spacing w:val="-18"/>
        </w:rPr>
        <w:t xml:space="preserve"> </w:t>
      </w:r>
      <w:r>
        <w:t>miles</w:t>
      </w:r>
      <w:r>
        <w:rPr>
          <w:spacing w:val="-18"/>
        </w:rPr>
        <w:t xml:space="preserve"> </w:t>
      </w:r>
      <w:r>
        <w:t>de</w:t>
      </w:r>
      <w:r>
        <w:rPr>
          <w:spacing w:val="-20"/>
        </w:rPr>
        <w:t xml:space="preserve"> </w:t>
      </w:r>
      <w:r>
        <w:t>daños</w:t>
      </w:r>
      <w:r>
        <w:rPr>
          <w:spacing w:val="-17"/>
        </w:rPr>
        <w:t xml:space="preserve"> </w:t>
      </w:r>
      <w:r>
        <w:t>para</w:t>
      </w:r>
      <w:r>
        <w:rPr>
          <w:spacing w:val="-19"/>
        </w:rPr>
        <w:t xml:space="preserve"> </w:t>
      </w:r>
      <w:r>
        <w:t>las</w:t>
      </w:r>
      <w:r>
        <w:rPr>
          <w:spacing w:val="-17"/>
        </w:rPr>
        <w:t xml:space="preserve"> </w:t>
      </w:r>
      <w:r>
        <w:t>y</w:t>
      </w:r>
      <w:r>
        <w:rPr>
          <w:spacing w:val="-18"/>
        </w:rPr>
        <w:t xml:space="preserve"> </w:t>
      </w:r>
      <w:r>
        <w:t>los</w:t>
      </w:r>
      <w:r>
        <w:rPr>
          <w:spacing w:val="-17"/>
        </w:rPr>
        <w:t xml:space="preserve"> </w:t>
      </w:r>
      <w:r>
        <w:t>productores</w:t>
      </w:r>
      <w:r>
        <w:rPr>
          <w:spacing w:val="-18"/>
        </w:rPr>
        <w:t xml:space="preserve"> </w:t>
      </w:r>
      <w:r>
        <w:t>de</w:t>
      </w:r>
      <w:r>
        <w:rPr>
          <w:spacing w:val="-17"/>
        </w:rPr>
        <w:t xml:space="preserve"> </w:t>
      </w:r>
      <w:r>
        <w:t>nuestro campo poblano, por ello es indispensable que se implementen todos los mecanismos de vigilancia posibles que den certeza de la eficacia, eficiencia, calidad y resultados de los apoyos entregados a este</w:t>
      </w:r>
      <w:r>
        <w:t xml:space="preserve"> sector vulnerable de la</w:t>
      </w:r>
      <w:r>
        <w:rPr>
          <w:spacing w:val="-2"/>
        </w:rPr>
        <w:t xml:space="preserve"> </w:t>
      </w:r>
      <w:r>
        <w:t>población.</w:t>
      </w:r>
    </w:p>
    <w:p w14:paraId="2A938D8C" w14:textId="77777777" w:rsidR="00BD6D7C" w:rsidRDefault="00BD6D7C">
      <w:pPr>
        <w:spacing w:line="276" w:lineRule="auto"/>
        <w:jc w:val="both"/>
        <w:sectPr w:rsidR="00BD6D7C">
          <w:pgSz w:w="12240" w:h="15840"/>
          <w:pgMar w:top="2060" w:right="1580" w:bottom="280" w:left="1600" w:header="710" w:footer="0" w:gutter="0"/>
          <w:cols w:space="720"/>
        </w:sectPr>
      </w:pPr>
    </w:p>
    <w:p w14:paraId="79A9FE69" w14:textId="77777777" w:rsidR="00BD6D7C" w:rsidRDefault="00797F3C">
      <w:pPr>
        <w:pStyle w:val="Textoindependiente"/>
        <w:spacing w:before="196" w:line="276" w:lineRule="auto"/>
        <w:ind w:left="102" w:right="117"/>
        <w:jc w:val="both"/>
      </w:pPr>
      <w:r>
        <w:lastRenderedPageBreak/>
        <w:t>Como</w:t>
      </w:r>
      <w:r>
        <w:rPr>
          <w:spacing w:val="-19"/>
        </w:rPr>
        <w:t xml:space="preserve"> </w:t>
      </w:r>
      <w:r>
        <w:t>legisladoras</w:t>
      </w:r>
      <w:r>
        <w:rPr>
          <w:spacing w:val="-20"/>
        </w:rPr>
        <w:t xml:space="preserve"> </w:t>
      </w:r>
      <w:r>
        <w:t>y</w:t>
      </w:r>
      <w:r>
        <w:rPr>
          <w:spacing w:val="-17"/>
        </w:rPr>
        <w:t xml:space="preserve"> </w:t>
      </w:r>
      <w:r>
        <w:t>legisladores</w:t>
      </w:r>
      <w:r>
        <w:rPr>
          <w:spacing w:val="-18"/>
        </w:rPr>
        <w:t xml:space="preserve"> </w:t>
      </w:r>
      <w:r>
        <w:t>hemos</w:t>
      </w:r>
      <w:r>
        <w:rPr>
          <w:spacing w:val="-20"/>
        </w:rPr>
        <w:t xml:space="preserve"> </w:t>
      </w:r>
      <w:r>
        <w:t>reiterado</w:t>
      </w:r>
      <w:r>
        <w:rPr>
          <w:spacing w:val="-17"/>
        </w:rPr>
        <w:t xml:space="preserve"> </w:t>
      </w:r>
      <w:r>
        <w:t>nuestro</w:t>
      </w:r>
      <w:r>
        <w:rPr>
          <w:spacing w:val="-19"/>
        </w:rPr>
        <w:t xml:space="preserve"> </w:t>
      </w:r>
      <w:r>
        <w:t>compromiso</w:t>
      </w:r>
      <w:r>
        <w:rPr>
          <w:spacing w:val="-19"/>
        </w:rPr>
        <w:t xml:space="preserve"> </w:t>
      </w:r>
      <w:r>
        <w:t xml:space="preserve">hacia el campo poblano a través de presupuestos históricos para denotar el apoyo a las y los productores poblanos, no obstante también es </w:t>
      </w:r>
      <w:r>
        <w:t>nuestro deber velar porque se cumpla no solo con entregar esos apoyos, sino que se garantice la calidad para lograr un verdadero campo poblano productivo.</w:t>
      </w:r>
    </w:p>
    <w:p w14:paraId="0991F816" w14:textId="77777777" w:rsidR="00BD6D7C" w:rsidRDefault="00797F3C">
      <w:pPr>
        <w:pStyle w:val="Textoindependiente"/>
        <w:spacing w:before="202" w:line="276" w:lineRule="auto"/>
        <w:ind w:left="102" w:right="121"/>
        <w:jc w:val="both"/>
      </w:pPr>
      <w:r>
        <w:t xml:space="preserve">Por lo anteriormente expuesto y en términos de lo dispuesto por los artículos 63 fracción II y 64 de </w:t>
      </w:r>
      <w:r>
        <w:t>la Constitución Política del Estado Libre y Soberano de Puebla, 144 fracción II y 147 de la Ley Orgánica del Poder Legislativo del Estado Libre y Soberano de Puebla, 120 fracción VI del Reglamento Interior de Honorable Congreso del Estado; me permito somet</w:t>
      </w:r>
      <w:r>
        <w:t>er a la</w:t>
      </w:r>
      <w:r>
        <w:rPr>
          <w:spacing w:val="-30"/>
        </w:rPr>
        <w:t xml:space="preserve"> </w:t>
      </w:r>
      <w:r>
        <w:t>consideración de esta Soberanía, el siguiente Punto</w:t>
      </w:r>
      <w:r>
        <w:rPr>
          <w:spacing w:val="-3"/>
        </w:rPr>
        <w:t xml:space="preserve"> </w:t>
      </w:r>
      <w:r>
        <w:t>de:</w:t>
      </w:r>
    </w:p>
    <w:p w14:paraId="3FE713DF" w14:textId="77777777" w:rsidR="00BD6D7C" w:rsidRDefault="00BD6D7C">
      <w:pPr>
        <w:pStyle w:val="Textoindependiente"/>
        <w:rPr>
          <w:sz w:val="28"/>
        </w:rPr>
      </w:pPr>
    </w:p>
    <w:p w14:paraId="1EF22E7A" w14:textId="77777777" w:rsidR="00BD6D7C" w:rsidRDefault="00BD6D7C">
      <w:pPr>
        <w:pStyle w:val="Textoindependiente"/>
        <w:spacing w:before="1"/>
        <w:rPr>
          <w:sz w:val="32"/>
        </w:rPr>
      </w:pPr>
    </w:p>
    <w:p w14:paraId="4BEDB757" w14:textId="77777777" w:rsidR="00BD6D7C" w:rsidRDefault="00797F3C">
      <w:pPr>
        <w:pStyle w:val="Ttulo1"/>
        <w:spacing w:before="1"/>
        <w:ind w:left="316" w:right="332" w:firstLine="0"/>
        <w:jc w:val="center"/>
      </w:pPr>
      <w:r>
        <w:t>A C U E R D O</w:t>
      </w:r>
    </w:p>
    <w:p w14:paraId="799F6735" w14:textId="77777777" w:rsidR="00BD6D7C" w:rsidRDefault="00BD6D7C">
      <w:pPr>
        <w:pStyle w:val="Textoindependiente"/>
        <w:rPr>
          <w:b/>
          <w:sz w:val="28"/>
        </w:rPr>
      </w:pPr>
    </w:p>
    <w:p w14:paraId="73475DF4" w14:textId="77777777" w:rsidR="00BD6D7C" w:rsidRDefault="00BD6D7C">
      <w:pPr>
        <w:pStyle w:val="Textoindependiente"/>
        <w:spacing w:before="11"/>
        <w:rPr>
          <w:b/>
          <w:sz w:val="35"/>
        </w:rPr>
      </w:pPr>
    </w:p>
    <w:p w14:paraId="13EC43AB" w14:textId="77777777" w:rsidR="00BD6D7C" w:rsidRDefault="00797F3C">
      <w:pPr>
        <w:pStyle w:val="Textoindependiente"/>
        <w:spacing w:line="276" w:lineRule="auto"/>
        <w:ind w:left="102" w:right="115"/>
        <w:jc w:val="both"/>
      </w:pPr>
      <w:r>
        <w:rPr>
          <w:b/>
        </w:rPr>
        <w:t>ÚNICO.-</w:t>
      </w:r>
      <w:r>
        <w:rPr>
          <w:b/>
          <w:spacing w:val="-10"/>
        </w:rPr>
        <w:t xml:space="preserve"> </w:t>
      </w:r>
      <w:r>
        <w:t>Se</w:t>
      </w:r>
      <w:r>
        <w:rPr>
          <w:spacing w:val="-8"/>
        </w:rPr>
        <w:t xml:space="preserve"> </w:t>
      </w:r>
      <w:r>
        <w:t>exhorta</w:t>
      </w:r>
      <w:r>
        <w:rPr>
          <w:spacing w:val="-10"/>
        </w:rPr>
        <w:t xml:space="preserve"> </w:t>
      </w:r>
      <w:r>
        <w:t>a</w:t>
      </w:r>
      <w:r>
        <w:rPr>
          <w:spacing w:val="-10"/>
        </w:rPr>
        <w:t xml:space="preserve"> </w:t>
      </w:r>
      <w:r>
        <w:t>la</w:t>
      </w:r>
      <w:r>
        <w:rPr>
          <w:spacing w:val="-9"/>
        </w:rPr>
        <w:t xml:space="preserve"> </w:t>
      </w:r>
      <w:r>
        <w:t>Secretaría</w:t>
      </w:r>
      <w:r>
        <w:rPr>
          <w:spacing w:val="-10"/>
        </w:rPr>
        <w:t xml:space="preserve"> </w:t>
      </w:r>
      <w:r>
        <w:t>de</w:t>
      </w:r>
      <w:r>
        <w:rPr>
          <w:spacing w:val="-10"/>
        </w:rPr>
        <w:t xml:space="preserve"> </w:t>
      </w:r>
      <w:r>
        <w:t>la</w:t>
      </w:r>
      <w:r>
        <w:rPr>
          <w:spacing w:val="-12"/>
        </w:rPr>
        <w:t xml:space="preserve"> </w:t>
      </w:r>
      <w:r>
        <w:t>Función</w:t>
      </w:r>
      <w:r>
        <w:rPr>
          <w:spacing w:val="-8"/>
        </w:rPr>
        <w:t xml:space="preserve"> </w:t>
      </w:r>
      <w:r>
        <w:t>Pública</w:t>
      </w:r>
      <w:r>
        <w:rPr>
          <w:spacing w:val="-12"/>
        </w:rPr>
        <w:t xml:space="preserve"> </w:t>
      </w:r>
      <w:r>
        <w:t>y</w:t>
      </w:r>
      <w:r>
        <w:rPr>
          <w:spacing w:val="-7"/>
        </w:rPr>
        <w:t xml:space="preserve"> </w:t>
      </w:r>
      <w:r>
        <w:t>a</w:t>
      </w:r>
      <w:r>
        <w:rPr>
          <w:spacing w:val="-10"/>
        </w:rPr>
        <w:t xml:space="preserve"> </w:t>
      </w:r>
      <w:r>
        <w:t>la</w:t>
      </w:r>
      <w:r>
        <w:rPr>
          <w:spacing w:val="-9"/>
        </w:rPr>
        <w:t xml:space="preserve"> </w:t>
      </w:r>
      <w:r>
        <w:t>Secretaría</w:t>
      </w:r>
      <w:r>
        <w:rPr>
          <w:spacing w:val="-10"/>
        </w:rPr>
        <w:t xml:space="preserve"> </w:t>
      </w:r>
      <w:r>
        <w:t>de Administración del Gobierno del Estado de Puebla a verificar la calidad de los bienes y servicios entregados a los beneficiarios del “Programa de Recuperación del Campo Poblano” en sus diversos componentes, a través de laboratorios, instituciones educat</w:t>
      </w:r>
      <w:r>
        <w:t>ivas y de investigación, que comprueben</w:t>
      </w:r>
      <w:r>
        <w:rPr>
          <w:spacing w:val="-9"/>
        </w:rPr>
        <w:t xml:space="preserve"> </w:t>
      </w:r>
      <w:r>
        <w:t>el</w:t>
      </w:r>
      <w:r>
        <w:rPr>
          <w:spacing w:val="-10"/>
        </w:rPr>
        <w:t xml:space="preserve"> </w:t>
      </w:r>
      <w:r>
        <w:t>cumplimiento</w:t>
      </w:r>
      <w:r>
        <w:rPr>
          <w:spacing w:val="-10"/>
        </w:rPr>
        <w:t xml:space="preserve"> </w:t>
      </w:r>
      <w:r>
        <w:t>de</w:t>
      </w:r>
      <w:r>
        <w:rPr>
          <w:spacing w:val="-7"/>
        </w:rPr>
        <w:t xml:space="preserve"> </w:t>
      </w:r>
      <w:r>
        <w:t>las</w:t>
      </w:r>
      <w:r>
        <w:rPr>
          <w:spacing w:val="-10"/>
        </w:rPr>
        <w:t xml:space="preserve"> </w:t>
      </w:r>
      <w:r>
        <w:t>características</w:t>
      </w:r>
      <w:r>
        <w:rPr>
          <w:spacing w:val="-8"/>
        </w:rPr>
        <w:t xml:space="preserve"> </w:t>
      </w:r>
      <w:r>
        <w:t>técnicas</w:t>
      </w:r>
      <w:r>
        <w:rPr>
          <w:spacing w:val="-7"/>
        </w:rPr>
        <w:t xml:space="preserve"> </w:t>
      </w:r>
      <w:r>
        <w:t>pactadas,</w:t>
      </w:r>
      <w:r>
        <w:rPr>
          <w:spacing w:val="-8"/>
        </w:rPr>
        <w:t xml:space="preserve"> </w:t>
      </w:r>
      <w:r>
        <w:t>con el objeto de contribuir efectivamente a fomentar el crecimiento y fortalecimiento</w:t>
      </w:r>
      <w:r>
        <w:rPr>
          <w:spacing w:val="-14"/>
        </w:rPr>
        <w:t xml:space="preserve"> </w:t>
      </w:r>
      <w:r>
        <w:t>de</w:t>
      </w:r>
      <w:r>
        <w:rPr>
          <w:spacing w:val="-13"/>
        </w:rPr>
        <w:t xml:space="preserve"> </w:t>
      </w:r>
      <w:r>
        <w:t>las</w:t>
      </w:r>
      <w:r>
        <w:rPr>
          <w:spacing w:val="-13"/>
        </w:rPr>
        <w:t xml:space="preserve"> </w:t>
      </w:r>
      <w:r>
        <w:t>actividades</w:t>
      </w:r>
      <w:r>
        <w:rPr>
          <w:spacing w:val="-13"/>
        </w:rPr>
        <w:t xml:space="preserve"> </w:t>
      </w:r>
      <w:r>
        <w:t>agrícolas,</w:t>
      </w:r>
      <w:r>
        <w:rPr>
          <w:spacing w:val="-12"/>
        </w:rPr>
        <w:t xml:space="preserve"> </w:t>
      </w:r>
      <w:r>
        <w:t>pecuarias,</w:t>
      </w:r>
      <w:r>
        <w:rPr>
          <w:spacing w:val="-12"/>
        </w:rPr>
        <w:t xml:space="preserve"> </w:t>
      </w:r>
      <w:r>
        <w:t>apícolas</w:t>
      </w:r>
      <w:r>
        <w:rPr>
          <w:spacing w:val="-14"/>
        </w:rPr>
        <w:t xml:space="preserve"> </w:t>
      </w:r>
      <w:r>
        <w:t>y</w:t>
      </w:r>
      <w:r>
        <w:rPr>
          <w:spacing w:val="-13"/>
        </w:rPr>
        <w:t xml:space="preserve"> </w:t>
      </w:r>
      <w:r>
        <w:t>acuícolas en el Esta</w:t>
      </w:r>
      <w:r>
        <w:t>do de Puebla y en el supuesto de que se infrinja algún precepto realizar las acciones</w:t>
      </w:r>
      <w:r>
        <w:rPr>
          <w:spacing w:val="-3"/>
        </w:rPr>
        <w:t xml:space="preserve"> </w:t>
      </w:r>
      <w:r>
        <w:t>conducentes.</w:t>
      </w:r>
    </w:p>
    <w:p w14:paraId="69ECAB7E" w14:textId="77777777" w:rsidR="00BD6D7C" w:rsidRDefault="00797F3C">
      <w:pPr>
        <w:pStyle w:val="Ttulo1"/>
        <w:spacing w:before="200"/>
        <w:ind w:left="102" w:firstLine="0"/>
      </w:pPr>
      <w:r>
        <w:t>Notifíquese.</w:t>
      </w:r>
    </w:p>
    <w:p w14:paraId="377BFFB4" w14:textId="77777777" w:rsidR="00BD6D7C" w:rsidRDefault="00BD6D7C">
      <w:pPr>
        <w:sectPr w:rsidR="00BD6D7C">
          <w:pgSz w:w="12240" w:h="15840"/>
          <w:pgMar w:top="2060" w:right="1580" w:bottom="280" w:left="1600" w:header="710" w:footer="0" w:gutter="0"/>
          <w:cols w:space="720"/>
        </w:sectPr>
      </w:pPr>
    </w:p>
    <w:p w14:paraId="2B0D6AB1" w14:textId="77777777" w:rsidR="00BD6D7C" w:rsidRDefault="00BD6D7C">
      <w:pPr>
        <w:pStyle w:val="Textoindependiente"/>
        <w:rPr>
          <w:b/>
          <w:sz w:val="20"/>
        </w:rPr>
      </w:pPr>
    </w:p>
    <w:p w14:paraId="3CC2DB06" w14:textId="77777777" w:rsidR="00BD6D7C" w:rsidRDefault="00BD6D7C">
      <w:pPr>
        <w:pStyle w:val="Textoindependiente"/>
        <w:rPr>
          <w:b/>
          <w:sz w:val="20"/>
        </w:rPr>
      </w:pPr>
    </w:p>
    <w:p w14:paraId="1A593D0A" w14:textId="77777777" w:rsidR="00BD6D7C" w:rsidRDefault="00BD6D7C">
      <w:pPr>
        <w:pStyle w:val="Textoindependiente"/>
        <w:rPr>
          <w:b/>
          <w:sz w:val="20"/>
        </w:rPr>
      </w:pPr>
    </w:p>
    <w:p w14:paraId="6C876386" w14:textId="77777777" w:rsidR="00BD6D7C" w:rsidRDefault="00BD6D7C">
      <w:pPr>
        <w:pStyle w:val="Textoindependiente"/>
        <w:spacing w:before="6"/>
        <w:rPr>
          <w:b/>
          <w:sz w:val="19"/>
        </w:rPr>
      </w:pPr>
    </w:p>
    <w:p w14:paraId="2102030B" w14:textId="77777777" w:rsidR="00BD6D7C" w:rsidRDefault="00797F3C">
      <w:pPr>
        <w:spacing w:before="100"/>
        <w:ind w:left="317" w:right="332"/>
        <w:jc w:val="center"/>
        <w:rPr>
          <w:b/>
          <w:sz w:val="24"/>
        </w:rPr>
      </w:pPr>
      <w:r>
        <w:rPr>
          <w:b/>
          <w:sz w:val="24"/>
        </w:rPr>
        <w:t>A T E N T A M E N T E</w:t>
      </w:r>
    </w:p>
    <w:p w14:paraId="653B7E1B" w14:textId="77777777" w:rsidR="00BD6D7C" w:rsidRDefault="00797F3C">
      <w:pPr>
        <w:spacing w:before="44"/>
        <w:ind w:left="317" w:right="332"/>
        <w:jc w:val="center"/>
        <w:rPr>
          <w:b/>
          <w:sz w:val="24"/>
        </w:rPr>
      </w:pPr>
      <w:r>
        <w:rPr>
          <w:b/>
          <w:sz w:val="24"/>
        </w:rPr>
        <w:t>CUATRO VECES HEROICA PUEBLA DE ZARAGOZA, 20 DE OCTUBRE DE 2020</w:t>
      </w:r>
    </w:p>
    <w:p w14:paraId="3661CC18" w14:textId="77777777" w:rsidR="00BD6D7C" w:rsidRDefault="00BD6D7C">
      <w:pPr>
        <w:pStyle w:val="Textoindependiente"/>
        <w:rPr>
          <w:b/>
          <w:sz w:val="20"/>
        </w:rPr>
      </w:pPr>
    </w:p>
    <w:p w14:paraId="60DF78FA" w14:textId="77777777" w:rsidR="00BD6D7C" w:rsidRDefault="00BD6D7C">
      <w:pPr>
        <w:pStyle w:val="Textoindependiente"/>
        <w:rPr>
          <w:b/>
          <w:sz w:val="20"/>
        </w:rPr>
      </w:pPr>
    </w:p>
    <w:p w14:paraId="7830FADD" w14:textId="77777777" w:rsidR="00BD6D7C" w:rsidRDefault="00BD6D7C">
      <w:pPr>
        <w:pStyle w:val="Textoindependiente"/>
        <w:rPr>
          <w:b/>
          <w:sz w:val="20"/>
        </w:rPr>
      </w:pPr>
    </w:p>
    <w:p w14:paraId="0A14EDA5" w14:textId="77777777" w:rsidR="00BD6D7C" w:rsidRDefault="00BD6D7C">
      <w:pPr>
        <w:pStyle w:val="Textoindependiente"/>
        <w:rPr>
          <w:b/>
          <w:sz w:val="20"/>
        </w:rPr>
      </w:pPr>
    </w:p>
    <w:p w14:paraId="5FED8212" w14:textId="77777777" w:rsidR="00BD6D7C" w:rsidRDefault="00BD6D7C">
      <w:pPr>
        <w:pStyle w:val="Textoindependiente"/>
        <w:rPr>
          <w:b/>
          <w:sz w:val="20"/>
        </w:rPr>
      </w:pPr>
    </w:p>
    <w:p w14:paraId="35A3D00B" w14:textId="77777777" w:rsidR="00BD6D7C" w:rsidRDefault="00BD6D7C">
      <w:pPr>
        <w:pStyle w:val="Textoindependiente"/>
        <w:rPr>
          <w:b/>
          <w:sz w:val="20"/>
        </w:rPr>
      </w:pPr>
    </w:p>
    <w:p w14:paraId="6871183A" w14:textId="77777777" w:rsidR="00BD6D7C" w:rsidRDefault="00BD6D7C">
      <w:pPr>
        <w:pStyle w:val="Textoindependiente"/>
        <w:rPr>
          <w:b/>
          <w:sz w:val="20"/>
        </w:rPr>
      </w:pPr>
    </w:p>
    <w:p w14:paraId="55BB47EE" w14:textId="77777777" w:rsidR="00BD6D7C" w:rsidRDefault="00BD6D7C">
      <w:pPr>
        <w:pStyle w:val="Textoindependiente"/>
        <w:spacing w:before="8"/>
        <w:rPr>
          <w:b/>
          <w:sz w:val="11"/>
        </w:rPr>
      </w:pPr>
    </w:p>
    <w:tbl>
      <w:tblPr>
        <w:tblStyle w:val="TableNormal"/>
        <w:tblW w:w="0" w:type="auto"/>
        <w:tblInd w:w="227" w:type="dxa"/>
        <w:tblLayout w:type="fixed"/>
        <w:tblLook w:val="01E0" w:firstRow="1" w:lastRow="1" w:firstColumn="1" w:lastColumn="1" w:noHBand="0" w:noVBand="0"/>
      </w:tblPr>
      <w:tblGrid>
        <w:gridCol w:w="4181"/>
        <w:gridCol w:w="229"/>
        <w:gridCol w:w="4186"/>
      </w:tblGrid>
      <w:tr w:rsidR="00BD6D7C" w14:paraId="52BD32D0" w14:textId="77777777">
        <w:trPr>
          <w:trHeight w:val="1666"/>
        </w:trPr>
        <w:tc>
          <w:tcPr>
            <w:tcW w:w="4181" w:type="dxa"/>
          </w:tcPr>
          <w:p w14:paraId="0CC34DA8" w14:textId="77777777" w:rsidR="00BD6D7C" w:rsidRDefault="00BD6D7C">
            <w:pPr>
              <w:pStyle w:val="TableParagraph"/>
              <w:spacing w:before="5"/>
              <w:rPr>
                <w:b/>
                <w:sz w:val="19"/>
              </w:rPr>
            </w:pPr>
          </w:p>
          <w:p w14:paraId="3B86D17E" w14:textId="267146DD" w:rsidR="00BD6D7C" w:rsidRDefault="00FE4C78">
            <w:pPr>
              <w:pStyle w:val="TableParagraph"/>
              <w:spacing w:line="20" w:lineRule="exact"/>
              <w:ind w:left="-6" w:right="-72"/>
              <w:rPr>
                <w:sz w:val="2"/>
              </w:rPr>
            </w:pPr>
            <w:r>
              <w:rPr>
                <w:noProof/>
                <w:sz w:val="2"/>
              </w:rPr>
              <mc:AlternateContent>
                <mc:Choice Requires="wpg">
                  <w:drawing>
                    <wp:inline distT="0" distB="0" distL="0" distR="0" wp14:anchorId="67B4CA07" wp14:editId="4C81B107">
                      <wp:extent cx="2654935" cy="7620"/>
                      <wp:effectExtent l="7620" t="9525" r="13970"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935" cy="7620"/>
                                <a:chOff x="0" y="0"/>
                                <a:chExt cx="4181" cy="12"/>
                              </a:xfrm>
                            </wpg:grpSpPr>
                            <wps:wsp>
                              <wps:cNvPr id="6" name="Line 5"/>
                              <wps:cNvCnPr>
                                <a:cxnSpLocks noChangeShapeType="1"/>
                              </wps:cNvCnPr>
                              <wps:spPr bwMode="auto">
                                <a:xfrm>
                                  <a:off x="0" y="6"/>
                                  <a:ext cx="4181"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D1CD9" id="Group 4" o:spid="_x0000_s1026" style="width:209.05pt;height:.6pt;mso-position-horizontal-relative:char;mso-position-vertical-relative:line" coordsize="4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">
                      <v:line id="Line 5" o:spid="_x0000_s1027" style="position:absolute;visibility:visible;mso-wrap-style:square" from="0,6" to="4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" strokeweight=".19472mm"/>
                      <w10:anchorlock/>
                    </v:group>
                  </w:pict>
                </mc:Fallback>
              </mc:AlternateContent>
            </w:r>
          </w:p>
          <w:p w14:paraId="3E1F8FBD" w14:textId="77777777" w:rsidR="00BD6D7C" w:rsidRDefault="00BD6D7C">
            <w:pPr>
              <w:pStyle w:val="TableParagraph"/>
              <w:spacing w:before="8"/>
              <w:rPr>
                <w:b/>
                <w:sz w:val="20"/>
              </w:rPr>
            </w:pPr>
          </w:p>
          <w:p w14:paraId="5BDA0BA4" w14:textId="77777777" w:rsidR="00BD6D7C" w:rsidRDefault="00797F3C">
            <w:pPr>
              <w:pStyle w:val="TableParagraph"/>
              <w:ind w:left="431"/>
              <w:rPr>
                <w:b/>
              </w:rPr>
            </w:pPr>
            <w:r>
              <w:rPr>
                <w:b/>
              </w:rPr>
              <w:t>DIP. ARTURO DE ROSAS CUEVAS</w:t>
            </w:r>
          </w:p>
        </w:tc>
        <w:tc>
          <w:tcPr>
            <w:tcW w:w="229" w:type="dxa"/>
          </w:tcPr>
          <w:p w14:paraId="56FD8571" w14:textId="77777777" w:rsidR="00BD6D7C" w:rsidRDefault="00BD6D7C">
            <w:pPr>
              <w:pStyle w:val="TableParagraph"/>
              <w:rPr>
                <w:rFonts w:ascii="Times New Roman"/>
                <w:sz w:val="18"/>
              </w:rPr>
            </w:pPr>
          </w:p>
        </w:tc>
        <w:tc>
          <w:tcPr>
            <w:tcW w:w="4186" w:type="dxa"/>
          </w:tcPr>
          <w:p w14:paraId="56F52B59" w14:textId="77777777" w:rsidR="00BD6D7C" w:rsidRDefault="00BD6D7C">
            <w:pPr>
              <w:pStyle w:val="TableParagraph"/>
              <w:spacing w:before="5"/>
              <w:rPr>
                <w:b/>
                <w:sz w:val="19"/>
              </w:rPr>
            </w:pPr>
          </w:p>
          <w:p w14:paraId="168CD35F" w14:textId="1751E8A5" w:rsidR="00BD6D7C" w:rsidRDefault="00FE4C78">
            <w:pPr>
              <w:pStyle w:val="TableParagraph"/>
              <w:spacing w:line="20" w:lineRule="exact"/>
              <w:ind w:left="-2" w:right="-72"/>
              <w:rPr>
                <w:sz w:val="2"/>
              </w:rPr>
            </w:pPr>
            <w:r>
              <w:rPr>
                <w:noProof/>
                <w:sz w:val="2"/>
              </w:rPr>
              <mc:AlternateContent>
                <mc:Choice Requires="wpg">
                  <w:drawing>
                    <wp:inline distT="0" distB="0" distL="0" distR="0" wp14:anchorId="1F65BAFA" wp14:editId="754FF409">
                      <wp:extent cx="2654935" cy="7620"/>
                      <wp:effectExtent l="7620" t="9525" r="1397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935" cy="7620"/>
                                <a:chOff x="0" y="0"/>
                                <a:chExt cx="4181" cy="12"/>
                              </a:xfrm>
                            </wpg:grpSpPr>
                            <wps:wsp>
                              <wps:cNvPr id="4" name="Line 3"/>
                              <wps:cNvCnPr>
                                <a:cxnSpLocks noChangeShapeType="1"/>
                              </wps:cNvCnPr>
                              <wps:spPr bwMode="auto">
                                <a:xfrm>
                                  <a:off x="0" y="6"/>
                                  <a:ext cx="4181"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8F507" id="Group 2" o:spid="_x0000_s1026" style="width:209.05pt;height:.6pt;mso-position-horizontal-relative:char;mso-position-vertical-relative:line" coordsize="41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">
                      <v:line id="Line 3" o:spid="_x0000_s1027" style="position:absolute;visibility:visible;mso-wrap-style:square" from="0,6" to="4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" strokeweight=".19472mm"/>
                      <w10:anchorlock/>
                    </v:group>
                  </w:pict>
                </mc:Fallback>
              </mc:AlternateContent>
            </w:r>
          </w:p>
          <w:p w14:paraId="3395956A" w14:textId="77777777" w:rsidR="00BD6D7C" w:rsidRDefault="00BD6D7C">
            <w:pPr>
              <w:pStyle w:val="TableParagraph"/>
              <w:spacing w:before="8"/>
              <w:rPr>
                <w:b/>
                <w:sz w:val="20"/>
              </w:rPr>
            </w:pPr>
          </w:p>
          <w:p w14:paraId="0C91DC4D" w14:textId="77777777" w:rsidR="00BD6D7C" w:rsidRDefault="00797F3C">
            <w:pPr>
              <w:pStyle w:val="TableParagraph"/>
              <w:ind w:left="-1" w:right="-15"/>
              <w:jc w:val="center"/>
              <w:rPr>
                <w:b/>
              </w:rPr>
            </w:pPr>
            <w:r>
              <w:rPr>
                <w:b/>
              </w:rPr>
              <w:t>DIP. EMILIO ERNESTO MAURER</w:t>
            </w:r>
            <w:r>
              <w:rPr>
                <w:b/>
                <w:spacing w:val="-6"/>
              </w:rPr>
              <w:t xml:space="preserve"> </w:t>
            </w:r>
            <w:r>
              <w:rPr>
                <w:b/>
              </w:rPr>
              <w:t>ESPINOSA</w:t>
            </w:r>
          </w:p>
        </w:tc>
      </w:tr>
      <w:tr w:rsidR="00BD6D7C" w14:paraId="34D993C9" w14:textId="77777777">
        <w:trPr>
          <w:trHeight w:val="1147"/>
        </w:trPr>
        <w:tc>
          <w:tcPr>
            <w:tcW w:w="4181" w:type="dxa"/>
            <w:tcBorders>
              <w:bottom w:val="single" w:sz="6" w:space="0" w:color="000000"/>
            </w:tcBorders>
          </w:tcPr>
          <w:p w14:paraId="3F534249" w14:textId="77777777" w:rsidR="00BD6D7C" w:rsidRDefault="00BD6D7C">
            <w:pPr>
              <w:pStyle w:val="TableParagraph"/>
              <w:rPr>
                <w:rFonts w:ascii="Times New Roman"/>
                <w:sz w:val="18"/>
              </w:rPr>
            </w:pPr>
          </w:p>
        </w:tc>
        <w:tc>
          <w:tcPr>
            <w:tcW w:w="229" w:type="dxa"/>
          </w:tcPr>
          <w:p w14:paraId="7822B37F" w14:textId="77777777" w:rsidR="00BD6D7C" w:rsidRDefault="00BD6D7C">
            <w:pPr>
              <w:pStyle w:val="TableParagraph"/>
              <w:rPr>
                <w:rFonts w:ascii="Times New Roman"/>
                <w:sz w:val="18"/>
              </w:rPr>
            </w:pPr>
          </w:p>
        </w:tc>
        <w:tc>
          <w:tcPr>
            <w:tcW w:w="4186" w:type="dxa"/>
            <w:tcBorders>
              <w:bottom w:val="single" w:sz="6" w:space="0" w:color="000000"/>
            </w:tcBorders>
          </w:tcPr>
          <w:p w14:paraId="664D0C31" w14:textId="77777777" w:rsidR="00BD6D7C" w:rsidRDefault="00BD6D7C">
            <w:pPr>
              <w:pStyle w:val="TableParagraph"/>
              <w:rPr>
                <w:rFonts w:ascii="Times New Roman"/>
                <w:sz w:val="18"/>
              </w:rPr>
            </w:pPr>
          </w:p>
        </w:tc>
      </w:tr>
      <w:tr w:rsidR="00BD6D7C" w14:paraId="2901F42A" w14:textId="77777777">
        <w:trPr>
          <w:trHeight w:val="813"/>
        </w:trPr>
        <w:tc>
          <w:tcPr>
            <w:tcW w:w="4181" w:type="dxa"/>
            <w:tcBorders>
              <w:top w:val="single" w:sz="6" w:space="0" w:color="000000"/>
            </w:tcBorders>
          </w:tcPr>
          <w:p w14:paraId="1A0753A6" w14:textId="77777777" w:rsidR="00BD6D7C" w:rsidRDefault="00797F3C">
            <w:pPr>
              <w:pStyle w:val="TableParagraph"/>
              <w:spacing w:before="218" w:line="310" w:lineRule="atLeast"/>
              <w:ind w:left="1487" w:right="247" w:hanging="1229"/>
              <w:rPr>
                <w:b/>
              </w:rPr>
            </w:pPr>
            <w:r>
              <w:rPr>
                <w:b/>
              </w:rPr>
              <w:t>DIP. MARÍA DEL CARMEN CABRERA CAMACHO</w:t>
            </w:r>
          </w:p>
        </w:tc>
        <w:tc>
          <w:tcPr>
            <w:tcW w:w="229" w:type="dxa"/>
          </w:tcPr>
          <w:p w14:paraId="2620C1AD" w14:textId="77777777" w:rsidR="00BD6D7C" w:rsidRDefault="00BD6D7C">
            <w:pPr>
              <w:pStyle w:val="TableParagraph"/>
              <w:rPr>
                <w:rFonts w:ascii="Times New Roman"/>
                <w:sz w:val="18"/>
              </w:rPr>
            </w:pPr>
          </w:p>
        </w:tc>
        <w:tc>
          <w:tcPr>
            <w:tcW w:w="4186" w:type="dxa"/>
            <w:tcBorders>
              <w:top w:val="single" w:sz="6" w:space="0" w:color="000000"/>
            </w:tcBorders>
          </w:tcPr>
          <w:p w14:paraId="51B2D06E" w14:textId="77777777" w:rsidR="00BD6D7C" w:rsidRDefault="00BD6D7C">
            <w:pPr>
              <w:pStyle w:val="TableParagraph"/>
              <w:spacing w:before="3"/>
              <w:rPr>
                <w:b/>
                <w:sz w:val="21"/>
              </w:rPr>
            </w:pPr>
          </w:p>
          <w:p w14:paraId="53F2E9D8" w14:textId="77777777" w:rsidR="00BD6D7C" w:rsidRDefault="00797F3C">
            <w:pPr>
              <w:pStyle w:val="TableParagraph"/>
              <w:ind w:left="284" w:right="284"/>
              <w:jc w:val="center"/>
              <w:rPr>
                <w:b/>
              </w:rPr>
            </w:pPr>
            <w:r>
              <w:rPr>
                <w:b/>
              </w:rPr>
              <w:t>DIP. RAYMUNDO ATANACIO LUNA</w:t>
            </w:r>
          </w:p>
        </w:tc>
      </w:tr>
    </w:tbl>
    <w:p w14:paraId="4B00A9ED" w14:textId="77777777" w:rsidR="00BD6D7C" w:rsidRDefault="00BD6D7C">
      <w:pPr>
        <w:pStyle w:val="Textoindependiente"/>
        <w:rPr>
          <w:b/>
          <w:sz w:val="20"/>
        </w:rPr>
      </w:pPr>
    </w:p>
    <w:p w14:paraId="7383CB8D" w14:textId="77777777" w:rsidR="00BD6D7C" w:rsidRDefault="00BD6D7C">
      <w:pPr>
        <w:pStyle w:val="Textoindependiente"/>
        <w:rPr>
          <w:b/>
          <w:sz w:val="20"/>
        </w:rPr>
      </w:pPr>
    </w:p>
    <w:p w14:paraId="2224D3FD" w14:textId="77777777" w:rsidR="00BD6D7C" w:rsidRDefault="00BD6D7C">
      <w:pPr>
        <w:pStyle w:val="Textoindependiente"/>
        <w:rPr>
          <w:b/>
          <w:sz w:val="20"/>
        </w:rPr>
      </w:pPr>
    </w:p>
    <w:p w14:paraId="79E55CCF" w14:textId="77777777" w:rsidR="00BD6D7C" w:rsidRDefault="00BD6D7C">
      <w:pPr>
        <w:pStyle w:val="Textoindependiente"/>
        <w:rPr>
          <w:b/>
          <w:sz w:val="20"/>
        </w:rPr>
      </w:pPr>
    </w:p>
    <w:p w14:paraId="6F267179" w14:textId="77777777" w:rsidR="00BD6D7C" w:rsidRDefault="00BD6D7C">
      <w:pPr>
        <w:pStyle w:val="Textoindependiente"/>
        <w:rPr>
          <w:b/>
          <w:sz w:val="20"/>
        </w:rPr>
      </w:pPr>
    </w:p>
    <w:p w14:paraId="30DC2DF6" w14:textId="77777777" w:rsidR="00BD6D7C" w:rsidRDefault="00BD6D7C">
      <w:pPr>
        <w:pStyle w:val="Textoindependiente"/>
        <w:rPr>
          <w:b/>
          <w:sz w:val="20"/>
        </w:rPr>
      </w:pPr>
    </w:p>
    <w:p w14:paraId="09DC0BB7" w14:textId="77777777" w:rsidR="00BD6D7C" w:rsidRDefault="00BD6D7C">
      <w:pPr>
        <w:pStyle w:val="Textoindependiente"/>
        <w:rPr>
          <w:b/>
          <w:sz w:val="20"/>
        </w:rPr>
      </w:pPr>
    </w:p>
    <w:p w14:paraId="59BA1AAF" w14:textId="77777777" w:rsidR="00BD6D7C" w:rsidRDefault="00BD6D7C">
      <w:pPr>
        <w:pStyle w:val="Textoindependiente"/>
        <w:rPr>
          <w:b/>
          <w:sz w:val="20"/>
        </w:rPr>
      </w:pPr>
    </w:p>
    <w:p w14:paraId="539E960C" w14:textId="77777777" w:rsidR="00BD6D7C" w:rsidRDefault="00BD6D7C">
      <w:pPr>
        <w:pStyle w:val="Textoindependiente"/>
        <w:rPr>
          <w:b/>
          <w:sz w:val="20"/>
        </w:rPr>
      </w:pPr>
    </w:p>
    <w:p w14:paraId="05EF2879" w14:textId="77777777" w:rsidR="00BD6D7C" w:rsidRDefault="00BD6D7C">
      <w:pPr>
        <w:pStyle w:val="Textoindependiente"/>
        <w:rPr>
          <w:b/>
          <w:sz w:val="20"/>
        </w:rPr>
      </w:pPr>
    </w:p>
    <w:p w14:paraId="42F062D4" w14:textId="77777777" w:rsidR="00BD6D7C" w:rsidRDefault="00BD6D7C">
      <w:pPr>
        <w:pStyle w:val="Textoindependiente"/>
        <w:rPr>
          <w:b/>
          <w:sz w:val="20"/>
        </w:rPr>
      </w:pPr>
    </w:p>
    <w:p w14:paraId="1B0C33B0" w14:textId="77777777" w:rsidR="00BD6D7C" w:rsidRDefault="00BD6D7C">
      <w:pPr>
        <w:pStyle w:val="Textoindependiente"/>
        <w:rPr>
          <w:b/>
          <w:sz w:val="20"/>
        </w:rPr>
      </w:pPr>
    </w:p>
    <w:p w14:paraId="3E27A428" w14:textId="77777777" w:rsidR="00BD6D7C" w:rsidRDefault="00BD6D7C">
      <w:pPr>
        <w:pStyle w:val="Textoindependiente"/>
        <w:spacing w:before="8"/>
        <w:rPr>
          <w:b/>
          <w:sz w:val="21"/>
        </w:rPr>
      </w:pPr>
    </w:p>
    <w:p w14:paraId="11D1555F" w14:textId="77777777" w:rsidR="00BD6D7C" w:rsidRDefault="00797F3C">
      <w:pPr>
        <w:spacing w:line="276" w:lineRule="auto"/>
        <w:ind w:left="102" w:right="116"/>
        <w:jc w:val="both"/>
        <w:rPr>
          <w:b/>
          <w:sz w:val="16"/>
        </w:rPr>
      </w:pPr>
      <w:r>
        <w:rPr>
          <w:b/>
          <w:sz w:val="16"/>
        </w:rPr>
        <w:t>ESTA HOJA DE FIRMAS CORRESPONDE AL PUNTO DE ACUERDO POR VIRTUD DEL CUAL SE EXHORTA A LA SECRETARÍA DE</w:t>
      </w:r>
      <w:r>
        <w:rPr>
          <w:b/>
          <w:spacing w:val="-14"/>
          <w:sz w:val="16"/>
        </w:rPr>
        <w:t xml:space="preserve"> </w:t>
      </w:r>
      <w:r>
        <w:rPr>
          <w:b/>
          <w:sz w:val="16"/>
        </w:rPr>
        <w:t>LA</w:t>
      </w:r>
      <w:r>
        <w:rPr>
          <w:b/>
          <w:spacing w:val="-10"/>
          <w:sz w:val="16"/>
        </w:rPr>
        <w:t xml:space="preserve"> </w:t>
      </w:r>
      <w:r>
        <w:rPr>
          <w:b/>
          <w:sz w:val="16"/>
        </w:rPr>
        <w:t>FUNCIÓN</w:t>
      </w:r>
      <w:r>
        <w:rPr>
          <w:b/>
          <w:spacing w:val="-13"/>
          <w:sz w:val="16"/>
        </w:rPr>
        <w:t xml:space="preserve"> </w:t>
      </w:r>
      <w:r>
        <w:rPr>
          <w:b/>
          <w:sz w:val="16"/>
        </w:rPr>
        <w:t>PÚBLICA</w:t>
      </w:r>
      <w:r>
        <w:rPr>
          <w:b/>
          <w:spacing w:val="-13"/>
          <w:sz w:val="16"/>
        </w:rPr>
        <w:t xml:space="preserve"> </w:t>
      </w:r>
      <w:r>
        <w:rPr>
          <w:b/>
          <w:sz w:val="16"/>
        </w:rPr>
        <w:t>Y</w:t>
      </w:r>
      <w:r>
        <w:rPr>
          <w:b/>
          <w:spacing w:val="-14"/>
          <w:sz w:val="16"/>
        </w:rPr>
        <w:t xml:space="preserve"> </w:t>
      </w:r>
      <w:r>
        <w:rPr>
          <w:b/>
          <w:sz w:val="16"/>
        </w:rPr>
        <w:t>A</w:t>
      </w:r>
      <w:r>
        <w:rPr>
          <w:b/>
          <w:spacing w:val="-13"/>
          <w:sz w:val="16"/>
        </w:rPr>
        <w:t xml:space="preserve"> </w:t>
      </w:r>
      <w:r>
        <w:rPr>
          <w:b/>
          <w:sz w:val="16"/>
        </w:rPr>
        <w:t>LA</w:t>
      </w:r>
      <w:r>
        <w:rPr>
          <w:b/>
          <w:spacing w:val="-13"/>
          <w:sz w:val="16"/>
        </w:rPr>
        <w:t xml:space="preserve"> </w:t>
      </w:r>
      <w:r>
        <w:rPr>
          <w:b/>
          <w:sz w:val="16"/>
        </w:rPr>
        <w:t>SECRETARÍA</w:t>
      </w:r>
      <w:r>
        <w:rPr>
          <w:b/>
          <w:spacing w:val="-13"/>
          <w:sz w:val="16"/>
        </w:rPr>
        <w:t xml:space="preserve"> </w:t>
      </w:r>
      <w:r>
        <w:rPr>
          <w:b/>
          <w:sz w:val="16"/>
        </w:rPr>
        <w:t>DE</w:t>
      </w:r>
      <w:r>
        <w:rPr>
          <w:b/>
          <w:spacing w:val="-13"/>
          <w:sz w:val="16"/>
        </w:rPr>
        <w:t xml:space="preserve"> </w:t>
      </w:r>
      <w:r>
        <w:rPr>
          <w:b/>
          <w:sz w:val="16"/>
        </w:rPr>
        <w:t>ADMINISTRACIÓN</w:t>
      </w:r>
      <w:r>
        <w:rPr>
          <w:b/>
          <w:spacing w:val="-13"/>
          <w:sz w:val="16"/>
        </w:rPr>
        <w:t xml:space="preserve"> </w:t>
      </w:r>
      <w:r>
        <w:rPr>
          <w:b/>
          <w:sz w:val="16"/>
        </w:rPr>
        <w:t>DEL</w:t>
      </w:r>
      <w:r>
        <w:rPr>
          <w:b/>
          <w:spacing w:val="-11"/>
          <w:sz w:val="16"/>
        </w:rPr>
        <w:t xml:space="preserve"> </w:t>
      </w:r>
      <w:r>
        <w:rPr>
          <w:b/>
          <w:sz w:val="16"/>
        </w:rPr>
        <w:t>GOBIERNO</w:t>
      </w:r>
      <w:r>
        <w:rPr>
          <w:b/>
          <w:spacing w:val="-14"/>
          <w:sz w:val="16"/>
        </w:rPr>
        <w:t xml:space="preserve"> </w:t>
      </w:r>
      <w:r>
        <w:rPr>
          <w:b/>
          <w:sz w:val="16"/>
        </w:rPr>
        <w:t>DEL</w:t>
      </w:r>
      <w:r>
        <w:rPr>
          <w:b/>
          <w:spacing w:val="-12"/>
          <w:sz w:val="16"/>
        </w:rPr>
        <w:t xml:space="preserve"> </w:t>
      </w:r>
      <w:r>
        <w:rPr>
          <w:b/>
          <w:sz w:val="16"/>
        </w:rPr>
        <w:t>ESTADO</w:t>
      </w:r>
      <w:r>
        <w:rPr>
          <w:b/>
          <w:spacing w:val="-14"/>
          <w:sz w:val="16"/>
        </w:rPr>
        <w:t xml:space="preserve"> </w:t>
      </w:r>
      <w:r>
        <w:rPr>
          <w:b/>
          <w:sz w:val="16"/>
        </w:rPr>
        <w:t>DE</w:t>
      </w:r>
      <w:r>
        <w:rPr>
          <w:b/>
          <w:spacing w:val="-13"/>
          <w:sz w:val="16"/>
        </w:rPr>
        <w:t xml:space="preserve"> </w:t>
      </w:r>
      <w:r>
        <w:rPr>
          <w:b/>
          <w:sz w:val="16"/>
        </w:rPr>
        <w:t>PUEBLA</w:t>
      </w:r>
      <w:r>
        <w:rPr>
          <w:b/>
          <w:spacing w:val="-14"/>
          <w:sz w:val="16"/>
        </w:rPr>
        <w:t xml:space="preserve"> </w:t>
      </w:r>
      <w:r>
        <w:rPr>
          <w:b/>
          <w:sz w:val="16"/>
        </w:rPr>
        <w:t>A</w:t>
      </w:r>
      <w:r>
        <w:rPr>
          <w:b/>
          <w:spacing w:val="-13"/>
          <w:sz w:val="16"/>
        </w:rPr>
        <w:t xml:space="preserve"> </w:t>
      </w:r>
      <w:r>
        <w:rPr>
          <w:b/>
          <w:sz w:val="16"/>
        </w:rPr>
        <w:t>VERIFICAR LA CALIDAD DE LOS BIENES Y SERVICIOS ENTREGADOS A LOS BENEFICIARIOS DEL “PROGRAMA DE RECUPERACIÓN DEL</w:t>
      </w:r>
      <w:r>
        <w:rPr>
          <w:b/>
          <w:spacing w:val="-6"/>
          <w:sz w:val="16"/>
        </w:rPr>
        <w:t xml:space="preserve"> </w:t>
      </w:r>
      <w:r>
        <w:rPr>
          <w:b/>
          <w:sz w:val="16"/>
        </w:rPr>
        <w:t>CAMPO</w:t>
      </w:r>
      <w:r>
        <w:rPr>
          <w:b/>
          <w:spacing w:val="-7"/>
          <w:sz w:val="16"/>
        </w:rPr>
        <w:t xml:space="preserve"> </w:t>
      </w:r>
      <w:r>
        <w:rPr>
          <w:b/>
          <w:sz w:val="16"/>
        </w:rPr>
        <w:t>POBLANO”</w:t>
      </w:r>
      <w:r>
        <w:rPr>
          <w:b/>
          <w:spacing w:val="-8"/>
          <w:sz w:val="16"/>
        </w:rPr>
        <w:t xml:space="preserve"> </w:t>
      </w:r>
      <w:r>
        <w:rPr>
          <w:b/>
          <w:sz w:val="16"/>
        </w:rPr>
        <w:t>EN</w:t>
      </w:r>
      <w:r>
        <w:rPr>
          <w:b/>
          <w:spacing w:val="-5"/>
          <w:sz w:val="16"/>
        </w:rPr>
        <w:t xml:space="preserve"> </w:t>
      </w:r>
      <w:r>
        <w:rPr>
          <w:b/>
          <w:sz w:val="16"/>
        </w:rPr>
        <w:t>SUS</w:t>
      </w:r>
      <w:r>
        <w:rPr>
          <w:b/>
          <w:spacing w:val="-7"/>
          <w:sz w:val="16"/>
        </w:rPr>
        <w:t xml:space="preserve"> </w:t>
      </w:r>
      <w:r>
        <w:rPr>
          <w:b/>
          <w:sz w:val="16"/>
        </w:rPr>
        <w:t>DIVERSOS</w:t>
      </w:r>
      <w:r>
        <w:rPr>
          <w:b/>
          <w:spacing w:val="-6"/>
          <w:sz w:val="16"/>
        </w:rPr>
        <w:t xml:space="preserve"> </w:t>
      </w:r>
      <w:r>
        <w:rPr>
          <w:b/>
          <w:sz w:val="16"/>
        </w:rPr>
        <w:t>COMPONENTES,</w:t>
      </w:r>
      <w:r>
        <w:rPr>
          <w:b/>
          <w:spacing w:val="-7"/>
          <w:sz w:val="16"/>
        </w:rPr>
        <w:t xml:space="preserve"> </w:t>
      </w:r>
      <w:r>
        <w:rPr>
          <w:b/>
          <w:sz w:val="16"/>
        </w:rPr>
        <w:t>A</w:t>
      </w:r>
      <w:r>
        <w:rPr>
          <w:b/>
          <w:spacing w:val="-5"/>
          <w:sz w:val="16"/>
        </w:rPr>
        <w:t xml:space="preserve"> </w:t>
      </w:r>
      <w:r>
        <w:rPr>
          <w:b/>
          <w:sz w:val="16"/>
        </w:rPr>
        <w:t>TRAVÉS</w:t>
      </w:r>
      <w:r>
        <w:rPr>
          <w:b/>
          <w:spacing w:val="-7"/>
          <w:sz w:val="16"/>
        </w:rPr>
        <w:t xml:space="preserve"> </w:t>
      </w:r>
      <w:r>
        <w:rPr>
          <w:b/>
          <w:sz w:val="16"/>
        </w:rPr>
        <w:t>DE</w:t>
      </w:r>
      <w:r>
        <w:rPr>
          <w:b/>
          <w:spacing w:val="-6"/>
          <w:sz w:val="16"/>
        </w:rPr>
        <w:t xml:space="preserve"> </w:t>
      </w:r>
      <w:r>
        <w:rPr>
          <w:b/>
          <w:sz w:val="16"/>
        </w:rPr>
        <w:t>LABORATORIOS,</w:t>
      </w:r>
      <w:r>
        <w:rPr>
          <w:b/>
          <w:spacing w:val="-5"/>
          <w:sz w:val="16"/>
        </w:rPr>
        <w:t xml:space="preserve"> </w:t>
      </w:r>
      <w:r>
        <w:rPr>
          <w:b/>
          <w:sz w:val="16"/>
        </w:rPr>
        <w:t>INSTITUCIONES</w:t>
      </w:r>
      <w:r>
        <w:rPr>
          <w:b/>
          <w:spacing w:val="-7"/>
          <w:sz w:val="16"/>
        </w:rPr>
        <w:t xml:space="preserve"> </w:t>
      </w:r>
      <w:r>
        <w:rPr>
          <w:b/>
          <w:sz w:val="16"/>
        </w:rPr>
        <w:t>EDUCATIVAS Y</w:t>
      </w:r>
      <w:r>
        <w:rPr>
          <w:b/>
          <w:spacing w:val="-7"/>
          <w:sz w:val="16"/>
        </w:rPr>
        <w:t xml:space="preserve"> </w:t>
      </w:r>
      <w:r>
        <w:rPr>
          <w:b/>
          <w:sz w:val="16"/>
        </w:rPr>
        <w:t>DE</w:t>
      </w:r>
      <w:r>
        <w:rPr>
          <w:b/>
          <w:spacing w:val="-7"/>
          <w:sz w:val="16"/>
        </w:rPr>
        <w:t xml:space="preserve"> </w:t>
      </w:r>
      <w:r>
        <w:rPr>
          <w:b/>
          <w:sz w:val="16"/>
        </w:rPr>
        <w:t>INVESTIGACIÓN,</w:t>
      </w:r>
      <w:r>
        <w:rPr>
          <w:b/>
          <w:spacing w:val="-7"/>
          <w:sz w:val="16"/>
        </w:rPr>
        <w:t xml:space="preserve"> </w:t>
      </w:r>
      <w:r>
        <w:rPr>
          <w:b/>
          <w:sz w:val="16"/>
        </w:rPr>
        <w:t>QUE</w:t>
      </w:r>
      <w:r>
        <w:rPr>
          <w:b/>
          <w:spacing w:val="-7"/>
          <w:sz w:val="16"/>
        </w:rPr>
        <w:t xml:space="preserve"> </w:t>
      </w:r>
      <w:r>
        <w:rPr>
          <w:b/>
          <w:sz w:val="16"/>
        </w:rPr>
        <w:t>COMPRUEBEN</w:t>
      </w:r>
      <w:r>
        <w:rPr>
          <w:b/>
          <w:spacing w:val="-6"/>
          <w:sz w:val="16"/>
        </w:rPr>
        <w:t xml:space="preserve"> </w:t>
      </w:r>
      <w:r>
        <w:rPr>
          <w:b/>
          <w:sz w:val="16"/>
        </w:rPr>
        <w:t>EL</w:t>
      </w:r>
      <w:r>
        <w:rPr>
          <w:b/>
          <w:spacing w:val="-7"/>
          <w:sz w:val="16"/>
        </w:rPr>
        <w:t xml:space="preserve"> </w:t>
      </w:r>
      <w:r>
        <w:rPr>
          <w:b/>
          <w:sz w:val="16"/>
        </w:rPr>
        <w:t>CUMPLIMIENT</w:t>
      </w:r>
      <w:r>
        <w:rPr>
          <w:b/>
          <w:sz w:val="16"/>
        </w:rPr>
        <w:t>O</w:t>
      </w:r>
      <w:r>
        <w:rPr>
          <w:b/>
          <w:spacing w:val="-8"/>
          <w:sz w:val="16"/>
        </w:rPr>
        <w:t xml:space="preserve"> </w:t>
      </w:r>
      <w:r>
        <w:rPr>
          <w:b/>
          <w:sz w:val="16"/>
        </w:rPr>
        <w:t>DE</w:t>
      </w:r>
      <w:r>
        <w:rPr>
          <w:b/>
          <w:spacing w:val="-7"/>
          <w:sz w:val="16"/>
        </w:rPr>
        <w:t xml:space="preserve"> </w:t>
      </w:r>
      <w:r>
        <w:rPr>
          <w:b/>
          <w:sz w:val="16"/>
        </w:rPr>
        <w:t>LAS</w:t>
      </w:r>
      <w:r>
        <w:rPr>
          <w:b/>
          <w:spacing w:val="-7"/>
          <w:sz w:val="16"/>
        </w:rPr>
        <w:t xml:space="preserve"> </w:t>
      </w:r>
      <w:r>
        <w:rPr>
          <w:b/>
          <w:sz w:val="16"/>
        </w:rPr>
        <w:t>CARACTERÍSTICAS</w:t>
      </w:r>
      <w:r>
        <w:rPr>
          <w:b/>
          <w:spacing w:val="-7"/>
          <w:sz w:val="16"/>
        </w:rPr>
        <w:t xml:space="preserve"> </w:t>
      </w:r>
      <w:r>
        <w:rPr>
          <w:b/>
          <w:sz w:val="16"/>
        </w:rPr>
        <w:t>TÉCNICAS</w:t>
      </w:r>
      <w:r>
        <w:rPr>
          <w:b/>
          <w:spacing w:val="-10"/>
          <w:sz w:val="16"/>
        </w:rPr>
        <w:t xml:space="preserve"> </w:t>
      </w:r>
      <w:r>
        <w:rPr>
          <w:b/>
          <w:sz w:val="16"/>
        </w:rPr>
        <w:t>PACTADAS,</w:t>
      </w:r>
      <w:r>
        <w:rPr>
          <w:b/>
          <w:spacing w:val="-4"/>
          <w:sz w:val="16"/>
        </w:rPr>
        <w:t xml:space="preserve"> </w:t>
      </w:r>
      <w:r>
        <w:rPr>
          <w:b/>
          <w:sz w:val="16"/>
        </w:rPr>
        <w:t>CON</w:t>
      </w:r>
      <w:r>
        <w:rPr>
          <w:b/>
          <w:spacing w:val="-7"/>
          <w:sz w:val="16"/>
        </w:rPr>
        <w:t xml:space="preserve"> </w:t>
      </w:r>
      <w:r>
        <w:rPr>
          <w:b/>
          <w:spacing w:val="-3"/>
          <w:sz w:val="16"/>
        </w:rPr>
        <w:t xml:space="preserve">EL </w:t>
      </w:r>
      <w:r>
        <w:rPr>
          <w:b/>
          <w:sz w:val="16"/>
        </w:rPr>
        <w:t>OBJETO DE CONTRIBUIR EFECTIVAMENTE A FOMENTAR EL CRECIMIENTO Y FORTALECIMIENTO DE LAS ACTIVIDADES AGRÍCOLAS, PECUARIAS, APÍCOLAS Y ACUÍCOLAS EN EL ESTADO DE PUEBLA Y EN EL SUPUESTO DE QUE SE INFRINJA ALGÚN PRECEPTO REALIZAR LAS ACCIONES</w:t>
      </w:r>
      <w:r>
        <w:rPr>
          <w:b/>
          <w:spacing w:val="-8"/>
          <w:sz w:val="16"/>
        </w:rPr>
        <w:t xml:space="preserve"> </w:t>
      </w:r>
      <w:r>
        <w:rPr>
          <w:b/>
          <w:sz w:val="16"/>
        </w:rPr>
        <w:t>CONDUCENTES.</w:t>
      </w:r>
    </w:p>
    <w:sectPr w:rsidR="00BD6D7C">
      <w:pgSz w:w="12240" w:h="15840"/>
      <w:pgMar w:top="2060" w:right="158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75804" w14:textId="77777777" w:rsidR="00797F3C" w:rsidRDefault="00797F3C">
      <w:r>
        <w:separator/>
      </w:r>
    </w:p>
  </w:endnote>
  <w:endnote w:type="continuationSeparator" w:id="0">
    <w:p w14:paraId="4D95BD2E" w14:textId="77777777" w:rsidR="00797F3C" w:rsidRDefault="007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9322F" w14:textId="77777777" w:rsidR="00797F3C" w:rsidRDefault="00797F3C">
      <w:r>
        <w:separator/>
      </w:r>
    </w:p>
  </w:footnote>
  <w:footnote w:type="continuationSeparator" w:id="0">
    <w:p w14:paraId="0E0F18A5" w14:textId="77777777" w:rsidR="00797F3C" w:rsidRDefault="0079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6741" w14:textId="3FD11267" w:rsidR="00BD6D7C" w:rsidRDefault="00797F3C">
    <w:pPr>
      <w:pStyle w:val="Textoindependiente"/>
      <w:spacing w:line="14" w:lineRule="auto"/>
      <w:rPr>
        <w:sz w:val="20"/>
      </w:rPr>
    </w:pPr>
    <w:r>
      <w:rPr>
        <w:noProof/>
      </w:rPr>
      <w:drawing>
        <wp:anchor distT="0" distB="0" distL="0" distR="0" simplePos="0" relativeHeight="251657216" behindDoc="1" locked="0" layoutInCell="1" allowOverlap="1" wp14:anchorId="4DF269AC" wp14:editId="67CCD1E9">
          <wp:simplePos x="0" y="0"/>
          <wp:positionH relativeFrom="page">
            <wp:posOffset>403165</wp:posOffset>
          </wp:positionH>
          <wp:positionV relativeFrom="page">
            <wp:posOffset>579535</wp:posOffset>
          </wp:positionV>
          <wp:extent cx="1753951" cy="7367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53951" cy="736777"/>
                  </a:xfrm>
                  <a:prstGeom prst="rect">
                    <a:avLst/>
                  </a:prstGeom>
                </pic:spPr>
              </pic:pic>
            </a:graphicData>
          </a:graphic>
        </wp:anchor>
      </w:drawing>
    </w:r>
    <w:r w:rsidR="00FE4C78">
      <w:rPr>
        <w:noProof/>
      </w:rPr>
      <mc:AlternateContent>
        <mc:Choice Requires="wps">
          <w:drawing>
            <wp:anchor distT="0" distB="0" distL="114300" distR="114300" simplePos="0" relativeHeight="251658240" behindDoc="1" locked="0" layoutInCell="1" allowOverlap="1" wp14:anchorId="379DBD19" wp14:editId="267A6067">
              <wp:simplePos x="0" y="0"/>
              <wp:positionH relativeFrom="page">
                <wp:posOffset>4105910</wp:posOffset>
              </wp:positionH>
              <wp:positionV relativeFrom="page">
                <wp:posOffset>438150</wp:posOffset>
              </wp:positionV>
              <wp:extent cx="258318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3FAD" w14:textId="77777777" w:rsidR="00BD6D7C" w:rsidRDefault="00797F3C">
                          <w:pPr>
                            <w:spacing w:before="19"/>
                            <w:ind w:left="20"/>
                            <w:rPr>
                              <w:rFonts w:ascii="Brush Script MT" w:hAnsi="Brush Script MT"/>
                              <w:b/>
                              <w:i/>
                              <w:sz w:val="32"/>
                            </w:rPr>
                          </w:pPr>
                          <w:r>
                            <w:rPr>
                              <w:rFonts w:ascii="Brush Script MT" w:hAnsi="Brush Script MT"/>
                              <w:b/>
                              <w:i/>
                              <w:sz w:val="32"/>
                            </w:rPr>
                            <w:t>“2020, Año de Venustiano Carranza”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DBD19" id="_x0000_t202" coordsize="21600,21600" o:spt="202" path="m,l,21600r21600,l21600,xe">
              <v:stroke joinstyle="miter"/>
              <v:path gradientshapeok="t" o:connecttype="rect"/>
            </v:shapetype>
            <v:shape id="Text Box 1" o:spid="_x0000_s1026" type="#_x0000_t202" style="position:absolute;margin-left:323.3pt;margin-top:34.5pt;width:203.4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" filled="f" stroked="f">
              <v:textbox inset="0,0,0,0">
                <w:txbxContent>
                  <w:p w14:paraId="396C3FAD" w14:textId="77777777" w:rsidR="00BD6D7C" w:rsidRDefault="00797F3C">
                    <w:pPr>
                      <w:spacing w:before="19"/>
                      <w:ind w:left="20"/>
                      <w:rPr>
                        <w:rFonts w:ascii="Brush Script MT" w:hAnsi="Brush Script MT"/>
                        <w:b/>
                        <w:i/>
                        <w:sz w:val="32"/>
                      </w:rPr>
                    </w:pPr>
                    <w:r>
                      <w:rPr>
                        <w:rFonts w:ascii="Brush Script MT" w:hAnsi="Brush Script MT"/>
                        <w:b/>
                        <w:i/>
                        <w:sz w:val="32"/>
                      </w:rPr>
                      <w:t>“2020, Año de Venustiano Carranza”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E1E89"/>
    <w:multiLevelType w:val="hybridMultilevel"/>
    <w:tmpl w:val="5C74578C"/>
    <w:lvl w:ilvl="0" w:tplc="FA927AFE">
      <w:start w:val="1"/>
      <w:numFmt w:val="upperRoman"/>
      <w:lvlText w:val="%1."/>
      <w:lvlJc w:val="left"/>
      <w:pPr>
        <w:ind w:left="1182" w:hanging="720"/>
        <w:jc w:val="left"/>
      </w:pPr>
      <w:rPr>
        <w:rFonts w:ascii="Century Gothic" w:eastAsia="Century Gothic" w:hAnsi="Century Gothic" w:cs="Century Gothic" w:hint="default"/>
        <w:b/>
        <w:bCs/>
        <w:spacing w:val="-1"/>
        <w:w w:val="100"/>
        <w:sz w:val="24"/>
        <w:szCs w:val="24"/>
        <w:lang w:val="es-ES" w:eastAsia="es-ES" w:bidi="es-ES"/>
      </w:rPr>
    </w:lvl>
    <w:lvl w:ilvl="1" w:tplc="D5441566">
      <w:numFmt w:val="bullet"/>
      <w:lvlText w:val=""/>
      <w:lvlJc w:val="left"/>
      <w:pPr>
        <w:ind w:left="2262" w:hanging="360"/>
      </w:pPr>
      <w:rPr>
        <w:rFonts w:ascii="Symbol" w:eastAsia="Symbol" w:hAnsi="Symbol" w:cs="Symbol" w:hint="default"/>
        <w:w w:val="100"/>
        <w:sz w:val="24"/>
        <w:szCs w:val="24"/>
        <w:lang w:val="es-ES" w:eastAsia="es-ES" w:bidi="es-ES"/>
      </w:rPr>
    </w:lvl>
    <w:lvl w:ilvl="2" w:tplc="69CAC686">
      <w:numFmt w:val="bullet"/>
      <w:lvlText w:val=""/>
      <w:lvlJc w:val="left"/>
      <w:pPr>
        <w:ind w:left="2982" w:hanging="428"/>
      </w:pPr>
      <w:rPr>
        <w:rFonts w:ascii="Symbol" w:eastAsia="Symbol" w:hAnsi="Symbol" w:cs="Symbol" w:hint="default"/>
        <w:w w:val="100"/>
        <w:sz w:val="24"/>
        <w:szCs w:val="24"/>
        <w:lang w:val="es-ES" w:eastAsia="es-ES" w:bidi="es-ES"/>
      </w:rPr>
    </w:lvl>
    <w:lvl w:ilvl="3" w:tplc="ABF2E7B8">
      <w:numFmt w:val="bullet"/>
      <w:lvlText w:val="•"/>
      <w:lvlJc w:val="left"/>
      <w:pPr>
        <w:ind w:left="2260" w:hanging="428"/>
      </w:pPr>
      <w:rPr>
        <w:rFonts w:hint="default"/>
        <w:lang w:val="es-ES" w:eastAsia="es-ES" w:bidi="es-ES"/>
      </w:rPr>
    </w:lvl>
    <w:lvl w:ilvl="4" w:tplc="FC760502">
      <w:numFmt w:val="bullet"/>
      <w:lvlText w:val="•"/>
      <w:lvlJc w:val="left"/>
      <w:pPr>
        <w:ind w:left="2620" w:hanging="428"/>
      </w:pPr>
      <w:rPr>
        <w:rFonts w:hint="default"/>
        <w:lang w:val="es-ES" w:eastAsia="es-ES" w:bidi="es-ES"/>
      </w:rPr>
    </w:lvl>
    <w:lvl w:ilvl="5" w:tplc="6E3EE0C4">
      <w:numFmt w:val="bullet"/>
      <w:lvlText w:val="•"/>
      <w:lvlJc w:val="left"/>
      <w:pPr>
        <w:ind w:left="2960" w:hanging="428"/>
      </w:pPr>
      <w:rPr>
        <w:rFonts w:hint="default"/>
        <w:lang w:val="es-ES" w:eastAsia="es-ES" w:bidi="es-ES"/>
      </w:rPr>
    </w:lvl>
    <w:lvl w:ilvl="6" w:tplc="5F8C18DE">
      <w:numFmt w:val="bullet"/>
      <w:lvlText w:val="•"/>
      <w:lvlJc w:val="left"/>
      <w:pPr>
        <w:ind w:left="2980" w:hanging="428"/>
      </w:pPr>
      <w:rPr>
        <w:rFonts w:hint="default"/>
        <w:lang w:val="es-ES" w:eastAsia="es-ES" w:bidi="es-ES"/>
      </w:rPr>
    </w:lvl>
    <w:lvl w:ilvl="7" w:tplc="653E59A0">
      <w:numFmt w:val="bullet"/>
      <w:lvlText w:val="•"/>
      <w:lvlJc w:val="left"/>
      <w:pPr>
        <w:ind w:left="4500" w:hanging="428"/>
      </w:pPr>
      <w:rPr>
        <w:rFonts w:hint="default"/>
        <w:lang w:val="es-ES" w:eastAsia="es-ES" w:bidi="es-ES"/>
      </w:rPr>
    </w:lvl>
    <w:lvl w:ilvl="8" w:tplc="E39A18CA">
      <w:numFmt w:val="bullet"/>
      <w:lvlText w:val="•"/>
      <w:lvlJc w:val="left"/>
      <w:pPr>
        <w:ind w:left="6020" w:hanging="42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7C"/>
    <w:rsid w:val="00797F3C"/>
    <w:rsid w:val="00BD6D7C"/>
    <w:rsid w:val="00FE4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D74D"/>
  <w15:docId w15:val="{83D6DB54-9F8B-4193-AE0F-50375605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eastAsia="es-ES" w:bidi="es-ES"/>
    </w:rPr>
  </w:style>
  <w:style w:type="paragraph" w:styleId="Ttulo1">
    <w:name w:val="heading 1"/>
    <w:basedOn w:val="Normal"/>
    <w:uiPriority w:val="9"/>
    <w:qFormat/>
    <w:pPr>
      <w:ind w:left="1902"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62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eriodicocentral.mx/2020/gobierno/item/21516-gobierno-de-puebla-abre-investigacion-por-la-compra-de-mototractores-a-sobrecosto-en-el-morenovallism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riodicocentral.mx/2020/gobierno/item/21516-gobierno-de-puebla-abre-investigacion-por-la-compra-de-mototractores-a-sobrecosto-en-el-morenovallis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3335</Words>
  <Characters>18345</Characters>
  <Application>Microsoft Office Word</Application>
  <DocSecurity>0</DocSecurity>
  <Lines>152</Lines>
  <Paragraphs>43</Paragraphs>
  <ScaleCrop>false</ScaleCrop>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Silvia Pérez</cp:lastModifiedBy>
  <cp:revision>2</cp:revision>
  <dcterms:created xsi:type="dcterms:W3CDTF">2020-10-22T14:42:00Z</dcterms:created>
  <dcterms:modified xsi:type="dcterms:W3CDTF">2020-10-22T14:42:00Z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Microsoft® Word para Microsoft 365</vt:lpwstr>
  </property>
  <property fmtid="{D5CDD505-2E9C-101B-9397-08002B2CF9AE}" pid="4" name="LastSaved">
    <vt:filetime>2020-10-22T00:00:00Z</vt:filetime>
  </property>
</Properties>
</file>