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34" w:tblpY="841"/>
        <w:tblW w:w="9781" w:type="dxa"/>
        <w:tblLayout w:type="fixed"/>
        <w:tblLook w:val="0000" w:firstRow="0" w:lastRow="0" w:firstColumn="0" w:lastColumn="0" w:noHBand="0" w:noVBand="0"/>
      </w:tblPr>
      <w:tblGrid>
        <w:gridCol w:w="851"/>
        <w:gridCol w:w="425"/>
        <w:gridCol w:w="8505"/>
      </w:tblGrid>
      <w:tr w:rsidR="00292EC5" w:rsidRPr="00A70A17" w14:paraId="09BFB96D" w14:textId="77777777" w:rsidTr="004158C1">
        <w:trPr>
          <w:gridBefore w:val="1"/>
          <w:wBefore w:w="851" w:type="dxa"/>
          <w:trHeight w:val="11436"/>
        </w:trPr>
        <w:tc>
          <w:tcPr>
            <w:tcW w:w="425" w:type="dxa"/>
          </w:tcPr>
          <w:p w14:paraId="16F65D6E" w14:textId="77777777" w:rsidR="006A24B5" w:rsidRPr="00A70A17" w:rsidRDefault="006A24B5" w:rsidP="00A70A17">
            <w:pPr>
              <w:spacing w:line="276" w:lineRule="auto"/>
              <w:rPr>
                <w:rFonts w:ascii="Arial" w:hAnsi="Arial" w:cs="Arial"/>
                <w:sz w:val="24"/>
                <w:szCs w:val="24"/>
              </w:rPr>
            </w:pPr>
          </w:p>
          <w:p w14:paraId="046B0FBE" w14:textId="77777777" w:rsidR="006A24B5" w:rsidRPr="00A70A17" w:rsidRDefault="006A24B5" w:rsidP="00A70A17">
            <w:pPr>
              <w:spacing w:line="276" w:lineRule="auto"/>
              <w:rPr>
                <w:rFonts w:ascii="Arial" w:hAnsi="Arial" w:cs="Arial"/>
                <w:sz w:val="24"/>
                <w:szCs w:val="24"/>
              </w:rPr>
            </w:pPr>
          </w:p>
          <w:p w14:paraId="1A47AA24" w14:textId="77777777" w:rsidR="00A068F1" w:rsidRPr="00A70A17" w:rsidRDefault="00A068F1" w:rsidP="00A70A17">
            <w:pPr>
              <w:spacing w:line="276" w:lineRule="auto"/>
              <w:rPr>
                <w:rFonts w:ascii="Arial" w:hAnsi="Arial" w:cs="Arial"/>
                <w:b/>
                <w:sz w:val="24"/>
                <w:szCs w:val="24"/>
              </w:rPr>
            </w:pPr>
          </w:p>
          <w:p w14:paraId="4A56F0CF" w14:textId="77777777" w:rsidR="00A068F1" w:rsidRPr="00A70A17" w:rsidRDefault="00A068F1" w:rsidP="00A70A17">
            <w:pPr>
              <w:spacing w:line="276" w:lineRule="auto"/>
              <w:rPr>
                <w:rFonts w:ascii="Arial" w:hAnsi="Arial" w:cs="Arial"/>
                <w:b/>
                <w:sz w:val="24"/>
                <w:szCs w:val="24"/>
              </w:rPr>
            </w:pPr>
          </w:p>
          <w:p w14:paraId="046104DA" w14:textId="77777777" w:rsidR="006A24B5" w:rsidRPr="00A70A17" w:rsidRDefault="006A24B5" w:rsidP="00A70A17">
            <w:pPr>
              <w:spacing w:line="276" w:lineRule="auto"/>
              <w:rPr>
                <w:rFonts w:ascii="Arial" w:hAnsi="Arial" w:cs="Arial"/>
                <w:b/>
                <w:sz w:val="24"/>
                <w:szCs w:val="24"/>
              </w:rPr>
            </w:pPr>
          </w:p>
          <w:p w14:paraId="1903D5E5" w14:textId="77777777" w:rsidR="006A24B5" w:rsidRPr="00A70A17" w:rsidRDefault="006A24B5" w:rsidP="00A70A17">
            <w:pPr>
              <w:spacing w:line="276" w:lineRule="auto"/>
              <w:rPr>
                <w:rFonts w:ascii="Arial" w:hAnsi="Arial" w:cs="Arial"/>
                <w:sz w:val="24"/>
                <w:szCs w:val="24"/>
              </w:rPr>
            </w:pPr>
          </w:p>
          <w:p w14:paraId="43317C98" w14:textId="77777777" w:rsidR="006A24B5" w:rsidRPr="00A70A17" w:rsidRDefault="006A24B5" w:rsidP="00A70A17">
            <w:pPr>
              <w:spacing w:line="276" w:lineRule="auto"/>
              <w:rPr>
                <w:rFonts w:ascii="Arial" w:hAnsi="Arial" w:cs="Arial"/>
                <w:sz w:val="24"/>
                <w:szCs w:val="24"/>
              </w:rPr>
            </w:pPr>
          </w:p>
          <w:p w14:paraId="5C85BB38" w14:textId="77777777" w:rsidR="006A24B5" w:rsidRPr="00A70A17" w:rsidRDefault="006A24B5" w:rsidP="00A70A17">
            <w:pPr>
              <w:spacing w:line="276" w:lineRule="auto"/>
              <w:rPr>
                <w:rFonts w:ascii="Arial" w:hAnsi="Arial" w:cs="Arial"/>
                <w:sz w:val="24"/>
                <w:szCs w:val="24"/>
              </w:rPr>
            </w:pPr>
          </w:p>
          <w:p w14:paraId="116C31AE" w14:textId="77777777" w:rsidR="006A24B5" w:rsidRPr="00A70A17" w:rsidRDefault="006A24B5" w:rsidP="00A70A17">
            <w:pPr>
              <w:spacing w:line="276" w:lineRule="auto"/>
              <w:rPr>
                <w:rFonts w:ascii="Arial" w:hAnsi="Arial" w:cs="Arial"/>
                <w:sz w:val="24"/>
                <w:szCs w:val="24"/>
              </w:rPr>
            </w:pPr>
          </w:p>
          <w:tbl>
            <w:tblPr>
              <w:tblpPr w:leftFromText="141" w:rightFromText="141" w:vertAnchor="text" w:horzAnchor="margin" w:tblpY="-254"/>
              <w:tblOverlap w:val="never"/>
              <w:tblW w:w="10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21"/>
            </w:tblGrid>
            <w:tr w:rsidR="005364C0" w:rsidRPr="00A70A17" w14:paraId="5AB18B37" w14:textId="77777777" w:rsidTr="005364C0">
              <w:trPr>
                <w:trHeight w:val="539"/>
              </w:trPr>
              <w:tc>
                <w:tcPr>
                  <w:tcW w:w="10621" w:type="dxa"/>
                  <w:tcBorders>
                    <w:top w:val="nil"/>
                    <w:left w:val="nil"/>
                    <w:bottom w:val="nil"/>
                    <w:right w:val="nil"/>
                  </w:tcBorders>
                </w:tcPr>
                <w:p w14:paraId="7EBAADFC" w14:textId="77777777" w:rsidR="005364C0" w:rsidRPr="00A70A17" w:rsidRDefault="005364C0" w:rsidP="00A70A17">
                  <w:pPr>
                    <w:spacing w:line="276" w:lineRule="auto"/>
                    <w:rPr>
                      <w:rFonts w:ascii="Arial" w:hAnsi="Arial" w:cs="Arial"/>
                      <w:smallCaps/>
                      <w:sz w:val="24"/>
                      <w:szCs w:val="24"/>
                    </w:rPr>
                  </w:pPr>
                </w:p>
              </w:tc>
            </w:tr>
          </w:tbl>
          <w:p w14:paraId="6836A1C2" w14:textId="77777777" w:rsidR="006A24B5" w:rsidRPr="00A70A17" w:rsidRDefault="006A24B5" w:rsidP="00A70A17">
            <w:pPr>
              <w:spacing w:line="276" w:lineRule="auto"/>
              <w:rPr>
                <w:rFonts w:ascii="Arial" w:hAnsi="Arial" w:cs="Arial"/>
                <w:sz w:val="24"/>
                <w:szCs w:val="24"/>
              </w:rPr>
            </w:pPr>
          </w:p>
          <w:p w14:paraId="12E87515" w14:textId="77777777" w:rsidR="006A24B5" w:rsidRPr="00A70A17" w:rsidRDefault="006A24B5" w:rsidP="00A70A17">
            <w:pPr>
              <w:spacing w:line="276" w:lineRule="auto"/>
              <w:rPr>
                <w:rFonts w:ascii="Arial" w:hAnsi="Arial" w:cs="Arial"/>
                <w:sz w:val="24"/>
                <w:szCs w:val="24"/>
              </w:rPr>
            </w:pPr>
          </w:p>
          <w:p w14:paraId="7AE065CA" w14:textId="77777777" w:rsidR="006A24B5" w:rsidRPr="00A70A17" w:rsidRDefault="006A24B5" w:rsidP="00A70A17">
            <w:pPr>
              <w:spacing w:line="276" w:lineRule="auto"/>
              <w:rPr>
                <w:rFonts w:ascii="Arial" w:hAnsi="Arial" w:cs="Arial"/>
                <w:sz w:val="24"/>
                <w:szCs w:val="24"/>
              </w:rPr>
            </w:pPr>
          </w:p>
          <w:p w14:paraId="0DADFB4F" w14:textId="77777777" w:rsidR="006A24B5" w:rsidRPr="00A70A17" w:rsidRDefault="006A24B5" w:rsidP="00A70A17">
            <w:pPr>
              <w:spacing w:line="276" w:lineRule="auto"/>
              <w:rPr>
                <w:rFonts w:ascii="Arial" w:hAnsi="Arial" w:cs="Arial"/>
                <w:sz w:val="24"/>
                <w:szCs w:val="24"/>
              </w:rPr>
            </w:pPr>
          </w:p>
          <w:tbl>
            <w:tblPr>
              <w:tblW w:w="1061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9"/>
              <w:gridCol w:w="287"/>
              <w:gridCol w:w="7343"/>
            </w:tblGrid>
            <w:tr w:rsidR="006A24B5" w:rsidRPr="00A70A17" w14:paraId="1F7E99D0" w14:textId="77777777" w:rsidTr="00F55AF7">
              <w:trPr>
                <w:trHeight w:val="269"/>
              </w:trPr>
              <w:tc>
                <w:tcPr>
                  <w:tcW w:w="2989" w:type="dxa"/>
                  <w:tcBorders>
                    <w:top w:val="nil"/>
                    <w:left w:val="nil"/>
                    <w:bottom w:val="nil"/>
                    <w:right w:val="nil"/>
                  </w:tcBorders>
                </w:tcPr>
                <w:p w14:paraId="668EC22A"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287" w:type="dxa"/>
                  <w:tcBorders>
                    <w:top w:val="nil"/>
                    <w:left w:val="nil"/>
                    <w:bottom w:val="nil"/>
                    <w:right w:val="nil"/>
                  </w:tcBorders>
                </w:tcPr>
                <w:p w14:paraId="0DBBB581"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7343" w:type="dxa"/>
                  <w:tcBorders>
                    <w:top w:val="nil"/>
                    <w:left w:val="nil"/>
                    <w:bottom w:val="nil"/>
                    <w:right w:val="nil"/>
                  </w:tcBorders>
                </w:tcPr>
                <w:p w14:paraId="752ECD15" w14:textId="77777777" w:rsidR="006A24B5" w:rsidRPr="00A70A17" w:rsidRDefault="006A24B5" w:rsidP="00152DC7">
                  <w:pPr>
                    <w:framePr w:hSpace="141" w:wrap="around" w:vAnchor="text" w:hAnchor="margin" w:x="-34" w:y="841"/>
                    <w:spacing w:line="276" w:lineRule="auto"/>
                    <w:rPr>
                      <w:rFonts w:ascii="Arial" w:hAnsi="Arial" w:cs="Arial"/>
                      <w:b/>
                      <w:sz w:val="24"/>
                      <w:szCs w:val="24"/>
                    </w:rPr>
                  </w:pPr>
                </w:p>
              </w:tc>
            </w:tr>
            <w:tr w:rsidR="006A24B5" w:rsidRPr="00A70A17" w14:paraId="49A34FDF" w14:textId="77777777" w:rsidTr="00F55AF7">
              <w:trPr>
                <w:trHeight w:val="269"/>
              </w:trPr>
              <w:tc>
                <w:tcPr>
                  <w:tcW w:w="2989" w:type="dxa"/>
                  <w:tcBorders>
                    <w:top w:val="nil"/>
                    <w:left w:val="nil"/>
                    <w:bottom w:val="nil"/>
                    <w:right w:val="nil"/>
                  </w:tcBorders>
                </w:tcPr>
                <w:p w14:paraId="56DF8BB7"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287" w:type="dxa"/>
                  <w:tcBorders>
                    <w:top w:val="nil"/>
                    <w:left w:val="nil"/>
                    <w:bottom w:val="nil"/>
                    <w:right w:val="nil"/>
                  </w:tcBorders>
                </w:tcPr>
                <w:p w14:paraId="58FFCC70"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7343" w:type="dxa"/>
                  <w:tcBorders>
                    <w:top w:val="nil"/>
                    <w:left w:val="nil"/>
                    <w:bottom w:val="nil"/>
                    <w:right w:val="nil"/>
                  </w:tcBorders>
                </w:tcPr>
                <w:p w14:paraId="6852C02C" w14:textId="77777777" w:rsidR="006A24B5" w:rsidRPr="00A70A17" w:rsidRDefault="006A24B5" w:rsidP="00152DC7">
                  <w:pPr>
                    <w:framePr w:hSpace="141" w:wrap="around" w:vAnchor="text" w:hAnchor="margin" w:x="-34" w:y="841"/>
                    <w:spacing w:line="276" w:lineRule="auto"/>
                    <w:rPr>
                      <w:rFonts w:ascii="Arial" w:hAnsi="Arial" w:cs="Arial"/>
                      <w:b/>
                      <w:sz w:val="24"/>
                      <w:szCs w:val="24"/>
                    </w:rPr>
                  </w:pPr>
                </w:p>
              </w:tc>
            </w:tr>
            <w:tr w:rsidR="006A24B5" w:rsidRPr="00A70A17" w14:paraId="356D3BEE" w14:textId="77777777" w:rsidTr="00F55AF7">
              <w:trPr>
                <w:trHeight w:val="269"/>
              </w:trPr>
              <w:tc>
                <w:tcPr>
                  <w:tcW w:w="2989" w:type="dxa"/>
                  <w:tcBorders>
                    <w:top w:val="nil"/>
                    <w:left w:val="nil"/>
                    <w:bottom w:val="nil"/>
                    <w:right w:val="nil"/>
                  </w:tcBorders>
                </w:tcPr>
                <w:p w14:paraId="193BE978"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287" w:type="dxa"/>
                  <w:tcBorders>
                    <w:top w:val="nil"/>
                    <w:left w:val="nil"/>
                    <w:bottom w:val="nil"/>
                    <w:right w:val="nil"/>
                  </w:tcBorders>
                </w:tcPr>
                <w:p w14:paraId="2A7850B3"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7343" w:type="dxa"/>
                  <w:tcBorders>
                    <w:top w:val="nil"/>
                    <w:left w:val="nil"/>
                    <w:bottom w:val="nil"/>
                    <w:right w:val="nil"/>
                  </w:tcBorders>
                </w:tcPr>
                <w:p w14:paraId="64BCAE07" w14:textId="77777777" w:rsidR="006A24B5" w:rsidRPr="00A70A17" w:rsidRDefault="006A24B5" w:rsidP="00152DC7">
                  <w:pPr>
                    <w:framePr w:hSpace="141" w:wrap="around" w:vAnchor="text" w:hAnchor="margin" w:x="-34" w:y="841"/>
                    <w:spacing w:line="276" w:lineRule="auto"/>
                    <w:rPr>
                      <w:rFonts w:ascii="Arial" w:hAnsi="Arial" w:cs="Arial"/>
                      <w:b/>
                      <w:sz w:val="24"/>
                      <w:szCs w:val="24"/>
                    </w:rPr>
                  </w:pPr>
                </w:p>
              </w:tc>
            </w:tr>
            <w:tr w:rsidR="006A24B5" w:rsidRPr="00A70A17" w14:paraId="7896170D" w14:textId="77777777" w:rsidTr="00F55AF7">
              <w:trPr>
                <w:trHeight w:val="269"/>
              </w:trPr>
              <w:tc>
                <w:tcPr>
                  <w:tcW w:w="2989" w:type="dxa"/>
                  <w:tcBorders>
                    <w:top w:val="nil"/>
                    <w:left w:val="nil"/>
                    <w:bottom w:val="nil"/>
                    <w:right w:val="nil"/>
                  </w:tcBorders>
                </w:tcPr>
                <w:p w14:paraId="3AA0D6D4"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287" w:type="dxa"/>
                  <w:tcBorders>
                    <w:top w:val="nil"/>
                    <w:left w:val="nil"/>
                    <w:bottom w:val="nil"/>
                    <w:right w:val="nil"/>
                  </w:tcBorders>
                </w:tcPr>
                <w:p w14:paraId="475E53CA" w14:textId="77777777" w:rsidR="006A24B5" w:rsidRPr="00A70A17" w:rsidRDefault="006A24B5" w:rsidP="00152DC7">
                  <w:pPr>
                    <w:framePr w:hSpace="141" w:wrap="around" w:vAnchor="text" w:hAnchor="margin" w:x="-34" w:y="841"/>
                    <w:spacing w:line="276" w:lineRule="auto"/>
                    <w:rPr>
                      <w:rFonts w:ascii="Arial" w:hAnsi="Arial" w:cs="Arial"/>
                      <w:sz w:val="24"/>
                      <w:szCs w:val="24"/>
                    </w:rPr>
                  </w:pPr>
                </w:p>
              </w:tc>
              <w:tc>
                <w:tcPr>
                  <w:tcW w:w="7343" w:type="dxa"/>
                  <w:tcBorders>
                    <w:top w:val="nil"/>
                    <w:left w:val="nil"/>
                    <w:bottom w:val="nil"/>
                    <w:right w:val="nil"/>
                  </w:tcBorders>
                </w:tcPr>
                <w:p w14:paraId="08C13EE2" w14:textId="77777777" w:rsidR="006A24B5" w:rsidRPr="00A70A17" w:rsidRDefault="006A24B5" w:rsidP="00152DC7">
                  <w:pPr>
                    <w:framePr w:hSpace="141" w:wrap="around" w:vAnchor="text" w:hAnchor="margin" w:x="-34" w:y="841"/>
                    <w:spacing w:line="276" w:lineRule="auto"/>
                    <w:rPr>
                      <w:rFonts w:ascii="Arial" w:hAnsi="Arial" w:cs="Arial"/>
                      <w:b/>
                      <w:sz w:val="24"/>
                      <w:szCs w:val="24"/>
                    </w:rPr>
                  </w:pPr>
                </w:p>
              </w:tc>
            </w:tr>
          </w:tbl>
          <w:p w14:paraId="30FF3B58" w14:textId="77777777" w:rsidR="006A24B5" w:rsidRPr="00A70A17" w:rsidRDefault="006A24B5" w:rsidP="00A70A17">
            <w:pPr>
              <w:spacing w:line="276" w:lineRule="auto"/>
              <w:rPr>
                <w:rFonts w:ascii="Arial" w:hAnsi="Arial" w:cs="Arial"/>
                <w:sz w:val="24"/>
                <w:szCs w:val="24"/>
              </w:rPr>
            </w:pPr>
          </w:p>
        </w:tc>
        <w:tc>
          <w:tcPr>
            <w:tcW w:w="8505" w:type="dxa"/>
          </w:tcPr>
          <w:p w14:paraId="0F083AB3" w14:textId="3077C9F9" w:rsidR="004158C1" w:rsidRPr="00A70A17" w:rsidRDefault="004158C1" w:rsidP="00A70A17">
            <w:pPr>
              <w:pStyle w:val="Sinespaciado"/>
              <w:spacing w:line="276" w:lineRule="auto"/>
              <w:jc w:val="both"/>
              <w:rPr>
                <w:rFonts w:ascii="Arial" w:hAnsi="Arial" w:cs="Arial"/>
                <w:b/>
                <w:bCs/>
                <w:sz w:val="24"/>
                <w:szCs w:val="24"/>
              </w:rPr>
            </w:pPr>
            <w:r w:rsidRPr="00A70A17">
              <w:rPr>
                <w:rFonts w:ascii="Arial" w:hAnsi="Arial" w:cs="Arial"/>
                <w:b/>
                <w:bCs/>
                <w:sz w:val="24"/>
                <w:szCs w:val="24"/>
              </w:rPr>
              <w:t>C.C. DIPUTADOS INTEGRANTES DE MESA DIRECTIVA,</w:t>
            </w:r>
          </w:p>
          <w:p w14:paraId="49C097E8" w14:textId="6023F5FF" w:rsidR="004158C1" w:rsidRPr="00A70A17" w:rsidRDefault="004158C1" w:rsidP="00A70A17">
            <w:pPr>
              <w:pStyle w:val="Sinespaciado"/>
              <w:spacing w:line="276" w:lineRule="auto"/>
              <w:jc w:val="both"/>
              <w:rPr>
                <w:rFonts w:ascii="Arial" w:hAnsi="Arial" w:cs="Arial"/>
                <w:b/>
                <w:bCs/>
                <w:sz w:val="24"/>
                <w:szCs w:val="24"/>
              </w:rPr>
            </w:pPr>
            <w:r w:rsidRPr="00A70A17">
              <w:rPr>
                <w:rFonts w:ascii="Arial" w:hAnsi="Arial" w:cs="Arial"/>
                <w:b/>
                <w:bCs/>
                <w:sz w:val="24"/>
                <w:szCs w:val="24"/>
              </w:rPr>
              <w:t xml:space="preserve">DE LA LXI LEGISLATURA DEL HONORABLE CONGRESO </w:t>
            </w:r>
          </w:p>
          <w:p w14:paraId="7C907692" w14:textId="77777777" w:rsidR="004158C1" w:rsidRPr="00A70A17" w:rsidRDefault="004158C1" w:rsidP="00A70A17">
            <w:pPr>
              <w:pStyle w:val="Sinespaciado"/>
              <w:spacing w:line="276" w:lineRule="auto"/>
              <w:jc w:val="both"/>
              <w:rPr>
                <w:rFonts w:ascii="Arial" w:hAnsi="Arial" w:cs="Arial"/>
                <w:b/>
                <w:bCs/>
                <w:sz w:val="24"/>
                <w:szCs w:val="24"/>
              </w:rPr>
            </w:pPr>
            <w:r w:rsidRPr="00A70A17">
              <w:rPr>
                <w:rFonts w:ascii="Arial" w:hAnsi="Arial" w:cs="Arial"/>
                <w:b/>
                <w:bCs/>
                <w:sz w:val="24"/>
                <w:szCs w:val="24"/>
              </w:rPr>
              <w:t>DEL ESTADO LIBRE Y SOBERANO DE PUEBLA.</w:t>
            </w:r>
          </w:p>
          <w:p w14:paraId="4D21B055" w14:textId="77777777" w:rsidR="004158C1" w:rsidRPr="00A70A17" w:rsidRDefault="004158C1" w:rsidP="00A70A17">
            <w:pPr>
              <w:pStyle w:val="Sinespaciado"/>
              <w:spacing w:line="276" w:lineRule="auto"/>
              <w:jc w:val="both"/>
              <w:rPr>
                <w:rFonts w:ascii="Arial" w:hAnsi="Arial" w:cs="Arial"/>
                <w:b/>
                <w:bCs/>
                <w:sz w:val="24"/>
                <w:szCs w:val="24"/>
              </w:rPr>
            </w:pPr>
          </w:p>
          <w:p w14:paraId="207678EF" w14:textId="77777777" w:rsidR="004158C1" w:rsidRPr="00A70A17" w:rsidRDefault="004158C1" w:rsidP="00A70A17">
            <w:pPr>
              <w:pStyle w:val="Sinespaciado"/>
              <w:spacing w:line="276" w:lineRule="auto"/>
              <w:jc w:val="both"/>
              <w:rPr>
                <w:rFonts w:ascii="Arial" w:hAnsi="Arial" w:cs="Arial"/>
                <w:b/>
                <w:bCs/>
                <w:sz w:val="24"/>
                <w:szCs w:val="24"/>
              </w:rPr>
            </w:pPr>
            <w:r w:rsidRPr="00A70A17">
              <w:rPr>
                <w:rFonts w:ascii="Arial" w:hAnsi="Arial" w:cs="Arial"/>
                <w:b/>
                <w:bCs/>
                <w:sz w:val="24"/>
                <w:szCs w:val="24"/>
              </w:rPr>
              <w:t>PRESENTES.</w:t>
            </w:r>
          </w:p>
          <w:p w14:paraId="7C0A2A4F" w14:textId="77777777" w:rsidR="004158C1" w:rsidRPr="00A70A17" w:rsidRDefault="004158C1" w:rsidP="00A70A17">
            <w:pPr>
              <w:pStyle w:val="Sinespaciado"/>
              <w:spacing w:line="276" w:lineRule="auto"/>
              <w:jc w:val="both"/>
              <w:rPr>
                <w:rFonts w:ascii="Arial" w:hAnsi="Arial" w:cs="Arial"/>
                <w:b/>
                <w:bCs/>
                <w:sz w:val="24"/>
                <w:szCs w:val="24"/>
              </w:rPr>
            </w:pPr>
          </w:p>
          <w:p w14:paraId="74424F9E" w14:textId="01F7CB77" w:rsidR="003A5A6D" w:rsidRPr="003A5A6D" w:rsidRDefault="00E310B7" w:rsidP="003A5A6D">
            <w:pPr>
              <w:spacing w:line="360" w:lineRule="auto"/>
              <w:ind w:right="54"/>
              <w:jc w:val="both"/>
              <w:rPr>
                <w:rFonts w:ascii="Arial" w:hAnsi="Arial" w:cs="Arial"/>
                <w:color w:val="1B1B1B"/>
                <w:sz w:val="24"/>
                <w:szCs w:val="24"/>
                <w:shd w:val="clear" w:color="auto" w:fill="FFFFFF"/>
              </w:rPr>
            </w:pPr>
            <w:r>
              <w:rPr>
                <w:rFonts w:ascii="Arial" w:hAnsi="Arial" w:cs="Arial"/>
                <w:sz w:val="24"/>
                <w:szCs w:val="24"/>
              </w:rPr>
              <w:t xml:space="preserve">El </w:t>
            </w:r>
            <w:r w:rsidR="004F0EEC" w:rsidRPr="00A70A17">
              <w:rPr>
                <w:rFonts w:ascii="Arial" w:hAnsi="Arial" w:cs="Arial"/>
                <w:sz w:val="24"/>
                <w:szCs w:val="24"/>
              </w:rPr>
              <w:t xml:space="preserve">Diputado </w:t>
            </w:r>
            <w:r w:rsidR="004158C1" w:rsidRPr="00A70A17">
              <w:rPr>
                <w:rFonts w:ascii="Arial" w:hAnsi="Arial" w:cs="Arial"/>
                <w:b/>
                <w:bCs/>
                <w:sz w:val="24"/>
                <w:szCs w:val="24"/>
              </w:rPr>
              <w:t>FERNANDO MORALES MARTÍNEZ</w:t>
            </w:r>
            <w:r w:rsidR="004158C1" w:rsidRPr="00A70A17">
              <w:rPr>
                <w:rFonts w:ascii="Arial" w:hAnsi="Arial" w:cs="Arial"/>
                <w:sz w:val="24"/>
                <w:szCs w:val="24"/>
              </w:rPr>
              <w:t xml:space="preserve"> coordinador del Grupo</w:t>
            </w:r>
            <w:r w:rsidR="009D07E4" w:rsidRPr="00A70A17">
              <w:rPr>
                <w:rFonts w:ascii="Arial" w:hAnsi="Arial" w:cs="Arial"/>
                <w:sz w:val="24"/>
                <w:szCs w:val="24"/>
              </w:rPr>
              <w:t xml:space="preserve"> </w:t>
            </w:r>
            <w:r w:rsidR="004158C1" w:rsidRPr="00A70A17">
              <w:rPr>
                <w:rFonts w:ascii="Arial" w:hAnsi="Arial" w:cs="Arial"/>
                <w:sz w:val="24"/>
                <w:szCs w:val="24"/>
              </w:rPr>
              <w:t>Legislativo de Movimiento Ciudadano</w:t>
            </w:r>
            <w:r w:rsidR="00B1529D">
              <w:rPr>
                <w:rFonts w:ascii="Arial" w:hAnsi="Arial" w:cs="Arial"/>
                <w:sz w:val="24"/>
                <w:szCs w:val="24"/>
              </w:rPr>
              <w:t>; la Diputada</w:t>
            </w:r>
            <w:r>
              <w:rPr>
                <w:rFonts w:ascii="Arial" w:hAnsi="Arial" w:cs="Arial"/>
                <w:sz w:val="24"/>
                <w:szCs w:val="24"/>
              </w:rPr>
              <w:t xml:space="preserve">  </w:t>
            </w:r>
            <w:r w:rsidR="00B1529D">
              <w:rPr>
                <w:rFonts w:ascii="Arial" w:hAnsi="Arial" w:cs="Arial"/>
                <w:b/>
                <w:bCs/>
                <w:sz w:val="24"/>
                <w:szCs w:val="24"/>
              </w:rPr>
              <w:t xml:space="preserve">MONICA SILVA RUIZ, </w:t>
            </w:r>
            <w:r w:rsidR="00B1529D">
              <w:rPr>
                <w:rFonts w:ascii="Arial" w:hAnsi="Arial" w:cs="Arial"/>
                <w:sz w:val="24"/>
                <w:szCs w:val="24"/>
              </w:rPr>
              <w:t xml:space="preserve">integrante del </w:t>
            </w:r>
            <w:r w:rsidR="00B23D60">
              <w:rPr>
                <w:rFonts w:ascii="Arial" w:hAnsi="Arial" w:cs="Arial"/>
                <w:sz w:val="24"/>
                <w:szCs w:val="24"/>
              </w:rPr>
              <w:t>Gr</w:t>
            </w:r>
            <w:r w:rsidR="00B1529D">
              <w:rPr>
                <w:rFonts w:ascii="Arial" w:hAnsi="Arial" w:cs="Arial"/>
                <w:sz w:val="24"/>
                <w:szCs w:val="24"/>
              </w:rPr>
              <w:t xml:space="preserve">upo </w:t>
            </w:r>
            <w:r w:rsidR="00B23D60">
              <w:rPr>
                <w:rFonts w:ascii="Arial" w:hAnsi="Arial" w:cs="Arial"/>
                <w:sz w:val="24"/>
                <w:szCs w:val="24"/>
              </w:rPr>
              <w:t>L</w:t>
            </w:r>
            <w:r w:rsidR="00B1529D">
              <w:rPr>
                <w:rFonts w:ascii="Arial" w:hAnsi="Arial" w:cs="Arial"/>
                <w:sz w:val="24"/>
                <w:szCs w:val="24"/>
              </w:rPr>
              <w:t>egislativo</w:t>
            </w:r>
            <w:r w:rsidR="00B23D60">
              <w:rPr>
                <w:rFonts w:ascii="Arial" w:hAnsi="Arial" w:cs="Arial"/>
                <w:sz w:val="24"/>
                <w:szCs w:val="24"/>
              </w:rPr>
              <w:t xml:space="preserve"> del</w:t>
            </w:r>
            <w:r w:rsidR="00B1529D">
              <w:rPr>
                <w:rFonts w:ascii="Arial" w:hAnsi="Arial" w:cs="Arial"/>
                <w:b/>
                <w:bCs/>
                <w:sz w:val="24"/>
                <w:szCs w:val="24"/>
              </w:rPr>
              <w:t xml:space="preserve"> </w:t>
            </w:r>
            <w:r w:rsidR="00B1529D" w:rsidRPr="00B1529D">
              <w:rPr>
                <w:rFonts w:ascii="Arial" w:hAnsi="Arial" w:cs="Arial"/>
                <w:sz w:val="24"/>
                <w:szCs w:val="24"/>
              </w:rPr>
              <w:t>P</w:t>
            </w:r>
            <w:r w:rsidR="007A122C">
              <w:rPr>
                <w:rFonts w:ascii="Arial" w:hAnsi="Arial" w:cs="Arial"/>
                <w:sz w:val="24"/>
                <w:szCs w:val="24"/>
              </w:rPr>
              <w:t xml:space="preserve">artido del </w:t>
            </w:r>
            <w:r w:rsidR="00B1529D" w:rsidRPr="00B1529D">
              <w:rPr>
                <w:rFonts w:ascii="Arial" w:hAnsi="Arial" w:cs="Arial"/>
                <w:sz w:val="24"/>
                <w:szCs w:val="24"/>
              </w:rPr>
              <w:t>T</w:t>
            </w:r>
            <w:r w:rsidR="007A122C">
              <w:rPr>
                <w:rFonts w:ascii="Arial" w:hAnsi="Arial" w:cs="Arial"/>
                <w:sz w:val="24"/>
                <w:szCs w:val="24"/>
              </w:rPr>
              <w:t>rabajo</w:t>
            </w:r>
            <w:r w:rsidR="00B1529D">
              <w:rPr>
                <w:rFonts w:ascii="Arial" w:hAnsi="Arial" w:cs="Arial"/>
                <w:b/>
                <w:bCs/>
                <w:sz w:val="24"/>
                <w:szCs w:val="24"/>
              </w:rPr>
              <w:t xml:space="preserve">; </w:t>
            </w:r>
            <w:r w:rsidR="00B1529D">
              <w:rPr>
                <w:rFonts w:ascii="Arial" w:hAnsi="Arial" w:cs="Arial"/>
                <w:sz w:val="24"/>
                <w:szCs w:val="24"/>
              </w:rPr>
              <w:t xml:space="preserve">las Diputadas </w:t>
            </w:r>
            <w:r w:rsidR="00B1529D">
              <w:rPr>
                <w:rFonts w:ascii="Arial" w:hAnsi="Arial" w:cs="Arial"/>
                <w:b/>
                <w:bCs/>
                <w:sz w:val="24"/>
                <w:szCs w:val="24"/>
              </w:rPr>
              <w:t xml:space="preserve">AZUCENA ROSAS TAPIA </w:t>
            </w:r>
            <w:r w:rsidR="00B1529D" w:rsidRPr="00B1529D">
              <w:rPr>
                <w:rFonts w:ascii="Arial" w:hAnsi="Arial" w:cs="Arial"/>
                <w:sz w:val="24"/>
                <w:szCs w:val="24"/>
              </w:rPr>
              <w:t>y</w:t>
            </w:r>
            <w:r w:rsidR="00B1529D">
              <w:rPr>
                <w:rFonts w:ascii="Arial" w:hAnsi="Arial" w:cs="Arial"/>
                <w:b/>
                <w:bCs/>
                <w:sz w:val="24"/>
                <w:szCs w:val="24"/>
              </w:rPr>
              <w:t xml:space="preserve"> XEL ARIANNA </w:t>
            </w:r>
            <w:r w:rsidR="00B23D60">
              <w:rPr>
                <w:rFonts w:ascii="Arial" w:hAnsi="Arial" w:cs="Arial"/>
                <w:b/>
                <w:bCs/>
                <w:sz w:val="24"/>
                <w:szCs w:val="24"/>
              </w:rPr>
              <w:t>HE</w:t>
            </w:r>
            <w:r w:rsidR="00B1529D">
              <w:rPr>
                <w:rFonts w:ascii="Arial" w:hAnsi="Arial" w:cs="Arial"/>
                <w:b/>
                <w:bCs/>
                <w:sz w:val="24"/>
                <w:szCs w:val="24"/>
              </w:rPr>
              <w:t>RNANDEZ GARCIA</w:t>
            </w:r>
            <w:r w:rsidR="007A122C">
              <w:rPr>
                <w:rFonts w:ascii="Arial" w:hAnsi="Arial" w:cs="Arial"/>
                <w:b/>
                <w:bCs/>
                <w:sz w:val="24"/>
                <w:szCs w:val="24"/>
              </w:rPr>
              <w:t>,</w:t>
            </w:r>
            <w:r w:rsidR="00B1529D">
              <w:rPr>
                <w:rFonts w:ascii="Arial" w:hAnsi="Arial" w:cs="Arial"/>
                <w:b/>
                <w:bCs/>
                <w:sz w:val="24"/>
                <w:szCs w:val="24"/>
              </w:rPr>
              <w:t xml:space="preserve"> </w:t>
            </w:r>
            <w:r w:rsidR="00B1529D">
              <w:rPr>
                <w:rFonts w:ascii="Arial" w:hAnsi="Arial" w:cs="Arial"/>
                <w:sz w:val="24"/>
                <w:szCs w:val="24"/>
              </w:rPr>
              <w:t xml:space="preserve">integrantes del </w:t>
            </w:r>
            <w:r w:rsidR="00B23D60">
              <w:rPr>
                <w:rFonts w:ascii="Arial" w:hAnsi="Arial" w:cs="Arial"/>
                <w:sz w:val="24"/>
                <w:szCs w:val="24"/>
              </w:rPr>
              <w:t>Gru</w:t>
            </w:r>
            <w:r w:rsidR="00B1529D">
              <w:rPr>
                <w:rFonts w:ascii="Arial" w:hAnsi="Arial" w:cs="Arial"/>
                <w:sz w:val="24"/>
                <w:szCs w:val="24"/>
              </w:rPr>
              <w:t xml:space="preserve">po </w:t>
            </w:r>
            <w:r w:rsidR="00B23D60">
              <w:rPr>
                <w:rFonts w:ascii="Arial" w:hAnsi="Arial" w:cs="Arial"/>
                <w:sz w:val="24"/>
                <w:szCs w:val="24"/>
              </w:rPr>
              <w:t>Le</w:t>
            </w:r>
            <w:r w:rsidR="00B1529D">
              <w:rPr>
                <w:rFonts w:ascii="Arial" w:hAnsi="Arial" w:cs="Arial"/>
                <w:sz w:val="24"/>
                <w:szCs w:val="24"/>
              </w:rPr>
              <w:t>gislativo</w:t>
            </w:r>
            <w:r w:rsidR="00B23D60">
              <w:rPr>
                <w:rFonts w:ascii="Arial" w:hAnsi="Arial" w:cs="Arial"/>
                <w:sz w:val="24"/>
                <w:szCs w:val="24"/>
              </w:rPr>
              <w:t xml:space="preserve"> de</w:t>
            </w:r>
            <w:r w:rsidR="00B1529D">
              <w:rPr>
                <w:rFonts w:ascii="Arial" w:hAnsi="Arial" w:cs="Arial"/>
                <w:sz w:val="24"/>
                <w:szCs w:val="24"/>
              </w:rPr>
              <w:t xml:space="preserve"> </w:t>
            </w:r>
            <w:r w:rsidR="00B23D60">
              <w:rPr>
                <w:rFonts w:ascii="Arial" w:hAnsi="Arial" w:cs="Arial"/>
                <w:sz w:val="24"/>
                <w:szCs w:val="24"/>
              </w:rPr>
              <w:t>morena</w:t>
            </w:r>
            <w:r w:rsidR="00B1529D">
              <w:rPr>
                <w:rFonts w:ascii="Arial" w:hAnsi="Arial" w:cs="Arial"/>
                <w:b/>
                <w:bCs/>
                <w:sz w:val="24"/>
                <w:szCs w:val="24"/>
              </w:rPr>
              <w:t xml:space="preserve">; </w:t>
            </w:r>
            <w:r w:rsidR="007A122C" w:rsidRPr="007A122C">
              <w:rPr>
                <w:rFonts w:ascii="Arial" w:hAnsi="Arial" w:cs="Arial"/>
                <w:sz w:val="24"/>
                <w:szCs w:val="24"/>
              </w:rPr>
              <w:t>la Diputada</w:t>
            </w:r>
            <w:r w:rsidR="007A122C">
              <w:rPr>
                <w:rFonts w:ascii="Arial" w:hAnsi="Arial" w:cs="Arial"/>
                <w:b/>
                <w:bCs/>
                <w:sz w:val="24"/>
                <w:szCs w:val="24"/>
              </w:rPr>
              <w:t xml:space="preserve"> </w:t>
            </w:r>
            <w:r w:rsidR="00B1529D">
              <w:rPr>
                <w:rFonts w:ascii="Arial" w:hAnsi="Arial" w:cs="Arial"/>
                <w:b/>
                <w:bCs/>
                <w:sz w:val="24"/>
                <w:szCs w:val="24"/>
              </w:rPr>
              <w:t>LAURA IVONNE ZAPATA MARTINEZ</w:t>
            </w:r>
            <w:r w:rsidR="007A122C">
              <w:rPr>
                <w:rFonts w:ascii="Arial" w:hAnsi="Arial" w:cs="Arial"/>
                <w:b/>
                <w:bCs/>
                <w:sz w:val="24"/>
                <w:szCs w:val="24"/>
              </w:rPr>
              <w:t>,</w:t>
            </w:r>
            <w:r w:rsidR="00B1529D">
              <w:rPr>
                <w:rFonts w:ascii="Arial" w:hAnsi="Arial" w:cs="Arial"/>
                <w:b/>
                <w:bCs/>
                <w:sz w:val="24"/>
                <w:szCs w:val="24"/>
              </w:rPr>
              <w:t xml:space="preserve"> </w:t>
            </w:r>
            <w:r w:rsidR="00B1529D" w:rsidRPr="00B1529D">
              <w:rPr>
                <w:rFonts w:ascii="Arial" w:hAnsi="Arial" w:cs="Arial"/>
                <w:sz w:val="24"/>
                <w:szCs w:val="24"/>
              </w:rPr>
              <w:t xml:space="preserve">integrante del </w:t>
            </w:r>
            <w:r w:rsidR="00B23D60">
              <w:rPr>
                <w:rFonts w:ascii="Arial" w:hAnsi="Arial" w:cs="Arial"/>
                <w:sz w:val="24"/>
                <w:szCs w:val="24"/>
              </w:rPr>
              <w:t>Gru</w:t>
            </w:r>
            <w:r w:rsidR="00B1529D" w:rsidRPr="00B1529D">
              <w:rPr>
                <w:rFonts w:ascii="Arial" w:hAnsi="Arial" w:cs="Arial"/>
                <w:sz w:val="24"/>
                <w:szCs w:val="24"/>
              </w:rPr>
              <w:t xml:space="preserve">po </w:t>
            </w:r>
            <w:r w:rsidR="00B23D60">
              <w:rPr>
                <w:rFonts w:ascii="Arial" w:hAnsi="Arial" w:cs="Arial"/>
                <w:sz w:val="24"/>
                <w:szCs w:val="24"/>
              </w:rPr>
              <w:t>Le</w:t>
            </w:r>
            <w:r w:rsidR="00B1529D" w:rsidRPr="00B1529D">
              <w:rPr>
                <w:rFonts w:ascii="Arial" w:hAnsi="Arial" w:cs="Arial"/>
                <w:sz w:val="24"/>
                <w:szCs w:val="24"/>
              </w:rPr>
              <w:t>gislativo</w:t>
            </w:r>
            <w:r w:rsidR="007A122C">
              <w:rPr>
                <w:rFonts w:ascii="Arial" w:hAnsi="Arial" w:cs="Arial"/>
                <w:sz w:val="24"/>
                <w:szCs w:val="24"/>
              </w:rPr>
              <w:t xml:space="preserve"> del</w:t>
            </w:r>
            <w:r w:rsidR="00B1529D" w:rsidRPr="00B1529D">
              <w:rPr>
                <w:rFonts w:ascii="Arial" w:hAnsi="Arial" w:cs="Arial"/>
                <w:sz w:val="24"/>
                <w:szCs w:val="24"/>
              </w:rPr>
              <w:t xml:space="preserve"> PRI</w:t>
            </w:r>
            <w:r w:rsidR="00B1529D">
              <w:rPr>
                <w:rFonts w:ascii="Arial" w:hAnsi="Arial" w:cs="Arial"/>
                <w:b/>
                <w:bCs/>
                <w:sz w:val="24"/>
                <w:szCs w:val="24"/>
              </w:rPr>
              <w:t>;</w:t>
            </w:r>
            <w:r w:rsidR="007A122C">
              <w:rPr>
                <w:rFonts w:ascii="Arial" w:hAnsi="Arial" w:cs="Arial"/>
                <w:b/>
                <w:bCs/>
                <w:sz w:val="24"/>
                <w:szCs w:val="24"/>
              </w:rPr>
              <w:t xml:space="preserve"> </w:t>
            </w:r>
            <w:r w:rsidR="007A122C" w:rsidRPr="007A122C">
              <w:rPr>
                <w:rFonts w:ascii="Arial" w:hAnsi="Arial" w:cs="Arial"/>
                <w:sz w:val="24"/>
                <w:szCs w:val="24"/>
              </w:rPr>
              <w:t xml:space="preserve">la </w:t>
            </w:r>
            <w:r w:rsidR="007A122C">
              <w:rPr>
                <w:rFonts w:ascii="Arial" w:hAnsi="Arial" w:cs="Arial"/>
                <w:sz w:val="24"/>
                <w:szCs w:val="24"/>
              </w:rPr>
              <w:t>D</w:t>
            </w:r>
            <w:r w:rsidR="007A122C" w:rsidRPr="007A122C">
              <w:rPr>
                <w:rFonts w:ascii="Arial" w:hAnsi="Arial" w:cs="Arial"/>
                <w:sz w:val="24"/>
                <w:szCs w:val="24"/>
              </w:rPr>
              <w:t>iputada</w:t>
            </w:r>
            <w:r w:rsidR="00B1529D">
              <w:rPr>
                <w:rFonts w:ascii="Arial" w:hAnsi="Arial" w:cs="Arial"/>
                <w:b/>
                <w:bCs/>
                <w:sz w:val="24"/>
                <w:szCs w:val="24"/>
              </w:rPr>
              <w:t xml:space="preserve"> AURORA GUADALUPE SIERRA RODRIGUEZ</w:t>
            </w:r>
            <w:r w:rsidR="007A122C">
              <w:rPr>
                <w:rFonts w:ascii="Arial" w:hAnsi="Arial" w:cs="Arial"/>
                <w:b/>
                <w:bCs/>
                <w:sz w:val="24"/>
                <w:szCs w:val="24"/>
              </w:rPr>
              <w:t>,</w:t>
            </w:r>
            <w:r w:rsidR="00B1529D">
              <w:rPr>
                <w:rFonts w:ascii="Arial" w:hAnsi="Arial" w:cs="Arial"/>
                <w:b/>
                <w:bCs/>
                <w:sz w:val="24"/>
                <w:szCs w:val="24"/>
              </w:rPr>
              <w:t xml:space="preserve"> </w:t>
            </w:r>
            <w:r w:rsidR="007A122C">
              <w:rPr>
                <w:rFonts w:ascii="Arial" w:hAnsi="Arial" w:cs="Arial"/>
                <w:sz w:val="24"/>
                <w:szCs w:val="24"/>
              </w:rPr>
              <w:t xml:space="preserve">integrante del </w:t>
            </w:r>
            <w:r w:rsidR="00B23D60">
              <w:rPr>
                <w:rFonts w:ascii="Arial" w:hAnsi="Arial" w:cs="Arial"/>
                <w:sz w:val="24"/>
                <w:szCs w:val="24"/>
              </w:rPr>
              <w:t>G</w:t>
            </w:r>
            <w:r w:rsidR="007A122C">
              <w:rPr>
                <w:rFonts w:ascii="Arial" w:hAnsi="Arial" w:cs="Arial"/>
                <w:sz w:val="24"/>
                <w:szCs w:val="24"/>
              </w:rPr>
              <w:t xml:space="preserve">rupo </w:t>
            </w:r>
            <w:r w:rsidR="00B23D60">
              <w:rPr>
                <w:rFonts w:ascii="Arial" w:hAnsi="Arial" w:cs="Arial"/>
                <w:sz w:val="24"/>
                <w:szCs w:val="24"/>
              </w:rPr>
              <w:t>Le</w:t>
            </w:r>
            <w:r w:rsidR="007A122C">
              <w:rPr>
                <w:rFonts w:ascii="Arial" w:hAnsi="Arial" w:cs="Arial"/>
                <w:sz w:val="24"/>
                <w:szCs w:val="24"/>
              </w:rPr>
              <w:t xml:space="preserve">gislativo del </w:t>
            </w:r>
            <w:r w:rsidR="007A122C" w:rsidRPr="007A122C">
              <w:rPr>
                <w:rFonts w:ascii="Arial" w:hAnsi="Arial" w:cs="Arial"/>
                <w:sz w:val="24"/>
                <w:szCs w:val="24"/>
              </w:rPr>
              <w:t>PAN</w:t>
            </w:r>
            <w:r w:rsidR="007A122C">
              <w:rPr>
                <w:rFonts w:ascii="Arial" w:hAnsi="Arial" w:cs="Arial"/>
                <w:b/>
                <w:bCs/>
                <w:sz w:val="24"/>
                <w:szCs w:val="24"/>
              </w:rPr>
              <w:t>;</w:t>
            </w:r>
            <w:r w:rsidR="00B1529D">
              <w:rPr>
                <w:rFonts w:ascii="Arial" w:hAnsi="Arial" w:cs="Arial"/>
                <w:b/>
                <w:bCs/>
                <w:sz w:val="24"/>
                <w:szCs w:val="24"/>
              </w:rPr>
              <w:t xml:space="preserve"> </w:t>
            </w:r>
            <w:r w:rsidR="00B1529D">
              <w:rPr>
                <w:rFonts w:ascii="Arial" w:hAnsi="Arial" w:cs="Arial"/>
                <w:sz w:val="24"/>
                <w:szCs w:val="24"/>
              </w:rPr>
              <w:t xml:space="preserve"> y </w:t>
            </w:r>
            <w:r>
              <w:rPr>
                <w:rFonts w:ascii="Arial" w:hAnsi="Arial" w:cs="Arial"/>
                <w:sz w:val="24"/>
                <w:szCs w:val="24"/>
              </w:rPr>
              <w:t xml:space="preserve">la Diputada </w:t>
            </w:r>
            <w:r w:rsidRPr="00E310B7">
              <w:rPr>
                <w:rFonts w:ascii="Arial" w:hAnsi="Arial" w:cs="Arial"/>
                <w:b/>
                <w:bCs/>
                <w:sz w:val="24"/>
                <w:szCs w:val="24"/>
              </w:rPr>
              <w:t>NORA YESSICA MERINO ESCAMILLA</w:t>
            </w:r>
            <w:r>
              <w:rPr>
                <w:rFonts w:ascii="Arial" w:hAnsi="Arial" w:cs="Arial"/>
                <w:sz w:val="24"/>
                <w:szCs w:val="24"/>
              </w:rPr>
              <w:t xml:space="preserve">, </w:t>
            </w:r>
            <w:r w:rsidR="003A5A6D">
              <w:rPr>
                <w:rFonts w:ascii="Arial" w:hAnsi="Arial" w:cs="Arial"/>
                <w:sz w:val="24"/>
                <w:szCs w:val="24"/>
              </w:rPr>
              <w:t>coordinadora del Grupo Legislativo del Partido del Trabajo, ambos</w:t>
            </w:r>
            <w:r w:rsidR="004158C1" w:rsidRPr="00A70A17">
              <w:rPr>
                <w:rFonts w:ascii="Arial" w:hAnsi="Arial" w:cs="Arial"/>
                <w:sz w:val="24"/>
                <w:szCs w:val="24"/>
              </w:rPr>
              <w:t xml:space="preserve"> de la Sexagésima Primera Legislatura</w:t>
            </w:r>
            <w:r w:rsidR="003A5A6D">
              <w:rPr>
                <w:rFonts w:ascii="Arial" w:hAnsi="Arial" w:cs="Arial"/>
                <w:sz w:val="24"/>
                <w:szCs w:val="24"/>
              </w:rPr>
              <w:t xml:space="preserve"> del Honorable Congreso del Estado de Puebla</w:t>
            </w:r>
            <w:r w:rsidR="004158C1" w:rsidRPr="00A70A17">
              <w:rPr>
                <w:rFonts w:ascii="Arial" w:hAnsi="Arial" w:cs="Arial"/>
                <w:sz w:val="24"/>
                <w:szCs w:val="24"/>
              </w:rPr>
              <w:t>,</w:t>
            </w:r>
            <w:r w:rsidR="003A5A6D">
              <w:rPr>
                <w:rFonts w:ascii="Arial" w:hAnsi="Arial" w:cs="Arial"/>
                <w:sz w:val="24"/>
                <w:szCs w:val="24"/>
              </w:rPr>
              <w:t xml:space="preserve"> y</w:t>
            </w:r>
            <w:r w:rsidR="004158C1" w:rsidRPr="00A70A17">
              <w:rPr>
                <w:rFonts w:ascii="Arial" w:hAnsi="Arial" w:cs="Arial"/>
                <w:sz w:val="24"/>
                <w:szCs w:val="24"/>
              </w:rPr>
              <w:t xml:space="preserve"> con fundamento en lo dispuesto por los artículos 57 fracción I, 63 fracción II, 64 de la Constitución Política del Estado Libre y Soberano de Puebla; 44 fracción II, 144 fracción II de la Ley Orgánica del Poder Legislativo del Estado Libre y Soberano de Puebla; 120 fracción VI del Reglamento Interior de Honorable Congreso del Estado Libre y Soberano de Puebla, somet</w:t>
            </w:r>
            <w:r w:rsidR="003A5A6D">
              <w:rPr>
                <w:rFonts w:ascii="Arial" w:hAnsi="Arial" w:cs="Arial"/>
                <w:sz w:val="24"/>
                <w:szCs w:val="24"/>
              </w:rPr>
              <w:t>emos</w:t>
            </w:r>
            <w:r w:rsidR="004158C1" w:rsidRPr="00A70A17">
              <w:rPr>
                <w:rFonts w:ascii="Arial" w:hAnsi="Arial" w:cs="Arial"/>
                <w:sz w:val="24"/>
                <w:szCs w:val="24"/>
              </w:rPr>
              <w:t xml:space="preserve"> a consideración de este Honorable Cuerpo </w:t>
            </w:r>
            <w:r w:rsidR="00F2583B" w:rsidRPr="00A70A17">
              <w:rPr>
                <w:rFonts w:ascii="Arial" w:hAnsi="Arial" w:cs="Arial"/>
                <w:sz w:val="24"/>
                <w:szCs w:val="24"/>
              </w:rPr>
              <w:t>C</w:t>
            </w:r>
            <w:r w:rsidR="004158C1" w:rsidRPr="00A70A17">
              <w:rPr>
                <w:rFonts w:ascii="Arial" w:hAnsi="Arial" w:cs="Arial"/>
                <w:sz w:val="24"/>
                <w:szCs w:val="24"/>
              </w:rPr>
              <w:t>olegiado la presente</w:t>
            </w:r>
            <w:r w:rsidR="003A5A6D" w:rsidRPr="00F80CBF">
              <w:rPr>
                <w:rFonts w:ascii="Arial" w:hAnsi="Arial" w:cs="Arial"/>
                <w:b/>
                <w:sz w:val="26"/>
                <w:szCs w:val="26"/>
              </w:rPr>
              <w:t xml:space="preserve"> </w:t>
            </w:r>
            <w:r w:rsidR="003A5A6D" w:rsidRPr="003A5A6D">
              <w:rPr>
                <w:rFonts w:ascii="Arial" w:hAnsi="Arial" w:cs="Arial"/>
                <w:b/>
                <w:bCs/>
                <w:sz w:val="24"/>
                <w:szCs w:val="24"/>
              </w:rPr>
              <w:t xml:space="preserve">Iniciativa de Decreto por virtud del cual se REFORMAN </w:t>
            </w:r>
            <w:r w:rsidR="00904B06">
              <w:rPr>
                <w:rFonts w:ascii="Arial" w:hAnsi="Arial" w:cs="Arial"/>
                <w:b/>
                <w:bCs/>
                <w:sz w:val="24"/>
                <w:szCs w:val="24"/>
              </w:rPr>
              <w:t xml:space="preserve">y ADICIONAN </w:t>
            </w:r>
            <w:r w:rsidR="003A5A6D" w:rsidRPr="003A5A6D">
              <w:rPr>
                <w:rFonts w:ascii="Arial" w:hAnsi="Arial" w:cs="Arial"/>
                <w:b/>
                <w:bCs/>
                <w:sz w:val="24"/>
                <w:szCs w:val="24"/>
              </w:rPr>
              <w:t xml:space="preserve">diversas disposiciones para la Ley Orgánica Municipal, </w:t>
            </w:r>
            <w:r w:rsidR="003A5A6D" w:rsidRPr="003A5A6D">
              <w:rPr>
                <w:rFonts w:ascii="Arial" w:hAnsi="Arial" w:cs="Arial"/>
                <w:color w:val="1B1B1B"/>
                <w:sz w:val="24"/>
                <w:szCs w:val="24"/>
                <w:shd w:val="clear" w:color="auto" w:fill="FFFFFF"/>
              </w:rPr>
              <w:t xml:space="preserve">de conformidad con la siguiente: </w:t>
            </w:r>
          </w:p>
          <w:p w14:paraId="2EF54AB9" w14:textId="77777777" w:rsidR="003A5A6D" w:rsidRPr="00F80CBF" w:rsidRDefault="003A5A6D" w:rsidP="003A5A6D">
            <w:pPr>
              <w:spacing w:line="360" w:lineRule="auto"/>
              <w:ind w:right="54"/>
              <w:jc w:val="both"/>
              <w:rPr>
                <w:rFonts w:ascii="Arial" w:hAnsi="Arial" w:cs="Arial"/>
                <w:sz w:val="26"/>
                <w:szCs w:val="26"/>
              </w:rPr>
            </w:pPr>
          </w:p>
          <w:p w14:paraId="13406B75" w14:textId="53213066" w:rsidR="003A5A6D" w:rsidRDefault="003A5A6D" w:rsidP="003A5A6D">
            <w:pPr>
              <w:spacing w:line="360" w:lineRule="auto"/>
              <w:ind w:right="54"/>
              <w:jc w:val="center"/>
              <w:rPr>
                <w:rFonts w:ascii="Arial" w:eastAsia="Arial" w:hAnsi="Arial" w:cs="Arial"/>
                <w:b/>
                <w:sz w:val="26"/>
                <w:szCs w:val="26"/>
              </w:rPr>
            </w:pPr>
            <w:r w:rsidRPr="00F80CBF">
              <w:rPr>
                <w:rFonts w:ascii="Arial" w:eastAsia="Arial" w:hAnsi="Arial" w:cs="Arial"/>
                <w:b/>
                <w:sz w:val="26"/>
                <w:szCs w:val="26"/>
              </w:rPr>
              <w:t>Exposición de Motivos</w:t>
            </w:r>
          </w:p>
          <w:p w14:paraId="69B00DC7" w14:textId="1E266C20" w:rsidR="00644A06" w:rsidRPr="00A70A17" w:rsidRDefault="00644A06" w:rsidP="00A70A17">
            <w:pPr>
              <w:spacing w:line="276" w:lineRule="auto"/>
              <w:contextualSpacing/>
              <w:jc w:val="both"/>
              <w:rPr>
                <w:rFonts w:ascii="Arial" w:hAnsi="Arial" w:cs="Arial"/>
                <w:color w:val="000000" w:themeColor="text1"/>
                <w:sz w:val="24"/>
                <w:szCs w:val="24"/>
                <w:lang w:val="es-MX" w:eastAsia="es-MX"/>
              </w:rPr>
            </w:pPr>
          </w:p>
          <w:p w14:paraId="1F8F682A" w14:textId="1BEDA121" w:rsidR="00991D53" w:rsidRPr="00A70A17" w:rsidRDefault="000B45C5" w:rsidP="00A70A17">
            <w:pPr>
              <w:spacing w:line="276" w:lineRule="auto"/>
              <w:contextualSpacing/>
              <w:jc w:val="both"/>
              <w:rPr>
                <w:rFonts w:ascii="Arial" w:hAnsi="Arial" w:cs="Arial"/>
                <w:color w:val="1B1B1B"/>
                <w:sz w:val="24"/>
                <w:szCs w:val="24"/>
                <w:shd w:val="clear" w:color="auto" w:fill="FFFFFF"/>
              </w:rPr>
            </w:pPr>
            <w:r w:rsidRPr="00A70A17">
              <w:rPr>
                <w:rStyle w:val="Textoennegrita"/>
                <w:rFonts w:ascii="Arial" w:hAnsi="Arial" w:cs="Arial"/>
                <w:color w:val="1B1B1B"/>
                <w:sz w:val="24"/>
                <w:szCs w:val="24"/>
                <w:shd w:val="clear" w:color="auto" w:fill="FFFFFF"/>
              </w:rPr>
              <w:t>Municipios y género, </w:t>
            </w:r>
            <w:r w:rsidR="00991D53" w:rsidRPr="00A70A17">
              <w:rPr>
                <w:rFonts w:ascii="Arial" w:hAnsi="Arial" w:cs="Arial"/>
                <w:color w:val="1B1B1B"/>
                <w:sz w:val="24"/>
                <w:szCs w:val="24"/>
                <w:shd w:val="clear" w:color="auto" w:fill="FFFFFF"/>
              </w:rPr>
              <w:t>son dos binomios que se traducen</w:t>
            </w:r>
            <w:r w:rsidRPr="00A70A17">
              <w:rPr>
                <w:rFonts w:ascii="Arial" w:hAnsi="Arial" w:cs="Arial"/>
                <w:color w:val="1B1B1B"/>
                <w:sz w:val="24"/>
                <w:szCs w:val="24"/>
                <w:shd w:val="clear" w:color="auto" w:fill="FFFFFF"/>
              </w:rPr>
              <w:t xml:space="preserve"> en equilib</w:t>
            </w:r>
            <w:r w:rsidR="00C40057">
              <w:rPr>
                <w:rFonts w:ascii="Arial" w:hAnsi="Arial" w:cs="Arial"/>
                <w:color w:val="1B1B1B"/>
                <w:sz w:val="24"/>
                <w:szCs w:val="24"/>
                <w:shd w:val="clear" w:color="auto" w:fill="FFFFFF"/>
              </w:rPr>
              <w:t xml:space="preserve">rar la igualdad de género en </w:t>
            </w:r>
            <w:r w:rsidRPr="00A70A17">
              <w:rPr>
                <w:rFonts w:ascii="Arial" w:hAnsi="Arial" w:cs="Arial"/>
                <w:color w:val="1B1B1B"/>
                <w:sz w:val="24"/>
                <w:szCs w:val="24"/>
                <w:shd w:val="clear" w:color="auto" w:fill="FFFFFF"/>
              </w:rPr>
              <w:t>toda la actividad municipal de forma transversal,</w:t>
            </w:r>
            <w:r w:rsidR="00991D53" w:rsidRPr="00A70A17">
              <w:rPr>
                <w:rFonts w:ascii="Arial" w:hAnsi="Arial" w:cs="Arial"/>
                <w:color w:val="1B1B1B"/>
                <w:sz w:val="24"/>
                <w:szCs w:val="24"/>
                <w:shd w:val="clear" w:color="auto" w:fill="FFFFFF"/>
              </w:rPr>
              <w:t xml:space="preserve"> </w:t>
            </w:r>
            <w:r w:rsidR="00480607">
              <w:rPr>
                <w:rFonts w:ascii="Arial" w:hAnsi="Arial" w:cs="Arial"/>
                <w:color w:val="1B1B1B"/>
                <w:sz w:val="24"/>
                <w:szCs w:val="24"/>
                <w:shd w:val="clear" w:color="auto" w:fill="FFFFFF"/>
              </w:rPr>
              <w:t xml:space="preserve">con la finalidad de constituir </w:t>
            </w:r>
            <w:r w:rsidR="00991D53" w:rsidRPr="00A70A17">
              <w:rPr>
                <w:rFonts w:ascii="Arial" w:hAnsi="Arial" w:cs="Arial"/>
                <w:b/>
                <w:bCs/>
                <w:color w:val="1B1B1B"/>
                <w:sz w:val="24"/>
                <w:szCs w:val="24"/>
                <w:shd w:val="clear" w:color="auto" w:fill="FFFFFF"/>
              </w:rPr>
              <w:t>la paridad municipal</w:t>
            </w:r>
            <w:r w:rsidR="00480607">
              <w:rPr>
                <w:rFonts w:ascii="Arial" w:hAnsi="Arial" w:cs="Arial"/>
                <w:color w:val="1B1B1B"/>
                <w:sz w:val="24"/>
                <w:szCs w:val="24"/>
                <w:shd w:val="clear" w:color="auto" w:fill="FFFFFF"/>
              </w:rPr>
              <w:t xml:space="preserve">, que </w:t>
            </w:r>
            <w:r w:rsidR="00991D53" w:rsidRPr="00A70A17">
              <w:rPr>
                <w:rFonts w:ascii="Arial" w:hAnsi="Arial" w:cs="Arial"/>
                <w:color w:val="1B1B1B"/>
                <w:sz w:val="24"/>
                <w:szCs w:val="24"/>
                <w:shd w:val="clear" w:color="auto" w:fill="FFFFFF"/>
              </w:rPr>
              <w:t xml:space="preserve">se transcribe como la </w:t>
            </w:r>
            <w:r w:rsidR="00991D53" w:rsidRPr="00A70A17">
              <w:rPr>
                <w:rFonts w:ascii="Arial" w:hAnsi="Arial" w:cs="Arial"/>
                <w:color w:val="1B1B1B"/>
                <w:sz w:val="24"/>
                <w:szCs w:val="24"/>
                <w:shd w:val="clear" w:color="auto" w:fill="FFFFFF"/>
              </w:rPr>
              <w:lastRenderedPageBreak/>
              <w:t xml:space="preserve">participación equilibrada de mujeres en la </w:t>
            </w:r>
            <w:proofErr w:type="spellStart"/>
            <w:r w:rsidR="00991D53" w:rsidRPr="00A70A17">
              <w:rPr>
                <w:rFonts w:ascii="Arial" w:hAnsi="Arial" w:cs="Arial"/>
                <w:color w:val="1B1B1B"/>
                <w:sz w:val="24"/>
                <w:szCs w:val="24"/>
                <w:shd w:val="clear" w:color="auto" w:fill="FFFFFF"/>
              </w:rPr>
              <w:t>politica</w:t>
            </w:r>
            <w:proofErr w:type="spellEnd"/>
            <w:r w:rsidR="00991D53" w:rsidRPr="00A70A17">
              <w:rPr>
                <w:rFonts w:ascii="Arial" w:hAnsi="Arial" w:cs="Arial"/>
                <w:color w:val="1B1B1B"/>
                <w:sz w:val="24"/>
                <w:szCs w:val="24"/>
                <w:shd w:val="clear" w:color="auto" w:fill="FFFFFF"/>
              </w:rPr>
              <w:t xml:space="preserve"> a nivel local, </w:t>
            </w:r>
            <w:r w:rsidRPr="00A70A17">
              <w:rPr>
                <w:rFonts w:ascii="Arial" w:hAnsi="Arial" w:cs="Arial"/>
                <w:color w:val="1B1B1B"/>
                <w:sz w:val="24"/>
                <w:szCs w:val="24"/>
                <w:shd w:val="clear" w:color="auto" w:fill="FFFFFF"/>
              </w:rPr>
              <w:t xml:space="preserve"> ya que los Ayuntamientos son los entes de gobierno donde hay más rezago  de representación política de las mujeres, y en donde persiste la mayor brecha salarial de género, por lo que es preciso institucionalizar la paridad en la administración pública municipal para conformar</w:t>
            </w:r>
            <w:r w:rsidR="00480607">
              <w:rPr>
                <w:rFonts w:ascii="Arial" w:hAnsi="Arial" w:cs="Arial"/>
                <w:color w:val="1B1B1B"/>
                <w:sz w:val="24"/>
                <w:szCs w:val="24"/>
                <w:shd w:val="clear" w:color="auto" w:fill="FFFFFF"/>
              </w:rPr>
              <w:t xml:space="preserve"> los</w:t>
            </w:r>
            <w:r w:rsidRPr="00A70A17">
              <w:rPr>
                <w:rFonts w:ascii="Arial" w:hAnsi="Arial" w:cs="Arial"/>
                <w:color w:val="1B1B1B"/>
                <w:sz w:val="24"/>
                <w:szCs w:val="24"/>
                <w:shd w:val="clear" w:color="auto" w:fill="FFFFFF"/>
              </w:rPr>
              <w:t xml:space="preserve"> </w:t>
            </w:r>
            <w:r w:rsidRPr="00A70A17">
              <w:rPr>
                <w:rFonts w:ascii="Arial" w:hAnsi="Arial" w:cs="Arial"/>
                <w:b/>
                <w:bCs/>
                <w:color w:val="1B1B1B"/>
                <w:sz w:val="24"/>
                <w:szCs w:val="24"/>
                <w:shd w:val="clear" w:color="auto" w:fill="FFFFFF"/>
              </w:rPr>
              <w:t>Gabinetes Paritarios Municipales</w:t>
            </w:r>
            <w:r w:rsidRPr="00A70A17">
              <w:rPr>
                <w:rFonts w:ascii="Arial" w:hAnsi="Arial" w:cs="Arial"/>
                <w:color w:val="1B1B1B"/>
                <w:sz w:val="24"/>
                <w:szCs w:val="24"/>
                <w:shd w:val="clear" w:color="auto" w:fill="FFFFFF"/>
              </w:rPr>
              <w:t xml:space="preserve">, con la finalidad de crear gobiernos locales </w:t>
            </w:r>
            <w:r w:rsidR="00A205AC">
              <w:rPr>
                <w:rFonts w:ascii="Arial" w:hAnsi="Arial" w:cs="Arial"/>
                <w:color w:val="1B1B1B"/>
                <w:sz w:val="24"/>
                <w:szCs w:val="24"/>
                <w:shd w:val="clear" w:color="auto" w:fill="FFFFFF"/>
              </w:rPr>
              <w:t xml:space="preserve"> que articulen sus agendas municipales </w:t>
            </w:r>
            <w:r w:rsidRPr="00A70A17">
              <w:rPr>
                <w:rFonts w:ascii="Arial" w:hAnsi="Arial" w:cs="Arial"/>
                <w:color w:val="1B1B1B"/>
                <w:sz w:val="24"/>
                <w:szCs w:val="24"/>
                <w:shd w:val="clear" w:color="auto" w:fill="FFFFFF"/>
              </w:rPr>
              <w:t xml:space="preserve">con  planeación </w:t>
            </w:r>
            <w:r w:rsidR="00480607">
              <w:rPr>
                <w:rFonts w:ascii="Arial" w:hAnsi="Arial" w:cs="Arial"/>
                <w:color w:val="1B1B1B"/>
                <w:sz w:val="24"/>
                <w:szCs w:val="24"/>
                <w:shd w:val="clear" w:color="auto" w:fill="FFFFFF"/>
              </w:rPr>
              <w:t xml:space="preserve">de </w:t>
            </w:r>
            <w:r w:rsidRPr="00A70A17">
              <w:rPr>
                <w:rFonts w:ascii="Arial" w:hAnsi="Arial" w:cs="Arial"/>
                <w:color w:val="1B1B1B"/>
                <w:sz w:val="24"/>
                <w:szCs w:val="24"/>
                <w:shd w:val="clear" w:color="auto" w:fill="FFFFFF"/>
              </w:rPr>
              <w:t>perspectiva de </w:t>
            </w:r>
            <w:r w:rsidRPr="00A70A17">
              <w:rPr>
                <w:rStyle w:val="nfasis"/>
                <w:rFonts w:ascii="Arial" w:hAnsi="Arial" w:cs="Arial"/>
                <w:i w:val="0"/>
                <w:iCs w:val="0"/>
                <w:color w:val="1B1B1B"/>
                <w:sz w:val="24"/>
                <w:szCs w:val="24"/>
                <w:shd w:val="clear" w:color="auto" w:fill="FFFFFF"/>
              </w:rPr>
              <w:t>género</w:t>
            </w:r>
            <w:r w:rsidR="00A205AC">
              <w:rPr>
                <w:rStyle w:val="nfasis"/>
                <w:rFonts w:ascii="Arial" w:hAnsi="Arial" w:cs="Arial"/>
                <w:i w:val="0"/>
                <w:iCs w:val="0"/>
                <w:color w:val="1B1B1B"/>
                <w:sz w:val="24"/>
                <w:szCs w:val="24"/>
                <w:shd w:val="clear" w:color="auto" w:fill="FFFFFF"/>
              </w:rPr>
              <w:t>.</w:t>
            </w:r>
            <w:r w:rsidRPr="00A70A17">
              <w:rPr>
                <w:rFonts w:ascii="Arial" w:hAnsi="Arial" w:cs="Arial"/>
                <w:i/>
                <w:iCs/>
                <w:color w:val="1B1B1B"/>
                <w:sz w:val="24"/>
                <w:szCs w:val="24"/>
                <w:shd w:val="clear" w:color="auto" w:fill="FFFFFF"/>
              </w:rPr>
              <w:t> </w:t>
            </w:r>
            <w:r w:rsidR="00800271">
              <w:rPr>
                <w:rFonts w:ascii="Arial" w:hAnsi="Arial" w:cs="Arial"/>
                <w:color w:val="1B1B1B"/>
                <w:sz w:val="24"/>
                <w:szCs w:val="24"/>
                <w:shd w:val="clear" w:color="auto" w:fill="FFFFFF"/>
              </w:rPr>
              <w:t xml:space="preserve"> </w:t>
            </w:r>
          </w:p>
          <w:p w14:paraId="05686657" w14:textId="77777777" w:rsidR="00991D53" w:rsidRPr="00A70A17" w:rsidRDefault="00991D53" w:rsidP="00A70A17">
            <w:pPr>
              <w:spacing w:line="276" w:lineRule="auto"/>
              <w:contextualSpacing/>
              <w:jc w:val="both"/>
              <w:rPr>
                <w:rFonts w:ascii="Arial" w:hAnsi="Arial" w:cs="Arial"/>
                <w:color w:val="1B1B1B"/>
                <w:sz w:val="24"/>
                <w:szCs w:val="24"/>
                <w:shd w:val="clear" w:color="auto" w:fill="FFFFFF"/>
              </w:rPr>
            </w:pPr>
          </w:p>
          <w:p w14:paraId="0DC0570F" w14:textId="6759355B" w:rsidR="002B43AA" w:rsidRPr="00A70A17" w:rsidRDefault="000B45C5" w:rsidP="00A70A17">
            <w:pPr>
              <w:spacing w:line="276" w:lineRule="auto"/>
              <w:contextualSpacing/>
              <w:jc w:val="both"/>
              <w:rPr>
                <w:rFonts w:ascii="Arial" w:hAnsi="Arial" w:cs="Arial"/>
                <w:color w:val="1B1B1B"/>
                <w:sz w:val="24"/>
                <w:szCs w:val="24"/>
                <w:shd w:val="clear" w:color="auto" w:fill="FFFFFF"/>
              </w:rPr>
            </w:pPr>
            <w:r w:rsidRPr="00A70A17">
              <w:rPr>
                <w:rFonts w:ascii="Arial" w:hAnsi="Arial" w:cs="Arial"/>
                <w:color w:val="1B1B1B"/>
                <w:sz w:val="24"/>
                <w:szCs w:val="24"/>
                <w:shd w:val="clear" w:color="auto" w:fill="FFFFFF"/>
              </w:rPr>
              <w:t>La paridad tra</w:t>
            </w:r>
            <w:r w:rsidR="00991D53" w:rsidRPr="00A70A17">
              <w:rPr>
                <w:rFonts w:ascii="Arial" w:hAnsi="Arial" w:cs="Arial"/>
                <w:color w:val="1B1B1B"/>
                <w:sz w:val="24"/>
                <w:szCs w:val="24"/>
                <w:shd w:val="clear" w:color="auto" w:fill="FFFFFF"/>
              </w:rPr>
              <w:t>n</w:t>
            </w:r>
            <w:r w:rsidRPr="00A70A17">
              <w:rPr>
                <w:rFonts w:ascii="Arial" w:hAnsi="Arial" w:cs="Arial"/>
                <w:color w:val="1B1B1B"/>
                <w:sz w:val="24"/>
                <w:szCs w:val="24"/>
                <w:shd w:val="clear" w:color="auto" w:fill="FFFFFF"/>
              </w:rPr>
              <w:t xml:space="preserve">sversal en los municipios </w:t>
            </w:r>
            <w:r w:rsidR="00991D53" w:rsidRPr="00A70A17">
              <w:rPr>
                <w:rFonts w:ascii="Arial" w:hAnsi="Arial" w:cs="Arial"/>
                <w:color w:val="1B1B1B"/>
                <w:sz w:val="24"/>
                <w:szCs w:val="24"/>
                <w:shd w:val="clear" w:color="auto" w:fill="FFFFFF"/>
              </w:rPr>
              <w:t xml:space="preserve">ha sido el reto en los dos últimos </w:t>
            </w:r>
            <w:r w:rsidRPr="00A70A17">
              <w:rPr>
                <w:rStyle w:val="Textoennegrita"/>
                <w:rFonts w:ascii="Arial" w:hAnsi="Arial" w:cs="Arial"/>
                <w:color w:val="1B1B1B"/>
                <w:sz w:val="24"/>
                <w:szCs w:val="24"/>
                <w:shd w:val="clear" w:color="auto" w:fill="FFFFFF"/>
              </w:rPr>
              <w:t>proceso</w:t>
            </w:r>
            <w:r w:rsidR="00991D53" w:rsidRPr="00A70A17">
              <w:rPr>
                <w:rStyle w:val="Textoennegrita"/>
                <w:rFonts w:ascii="Arial" w:hAnsi="Arial" w:cs="Arial"/>
                <w:color w:val="1B1B1B"/>
                <w:sz w:val="24"/>
                <w:szCs w:val="24"/>
                <w:shd w:val="clear" w:color="auto" w:fill="FFFFFF"/>
              </w:rPr>
              <w:t>s</w:t>
            </w:r>
            <w:r w:rsidRPr="00A70A17">
              <w:rPr>
                <w:rStyle w:val="Textoennegrita"/>
                <w:rFonts w:ascii="Arial" w:hAnsi="Arial" w:cs="Arial"/>
                <w:color w:val="1B1B1B"/>
                <w:sz w:val="24"/>
                <w:szCs w:val="24"/>
                <w:shd w:val="clear" w:color="auto" w:fill="FFFFFF"/>
              </w:rPr>
              <w:t xml:space="preserve"> </w:t>
            </w:r>
            <w:r w:rsidR="00991D53" w:rsidRPr="00A70A17">
              <w:rPr>
                <w:rStyle w:val="Textoennegrita"/>
                <w:rFonts w:ascii="Arial" w:hAnsi="Arial" w:cs="Arial"/>
                <w:color w:val="1B1B1B"/>
                <w:sz w:val="24"/>
                <w:szCs w:val="24"/>
                <w:shd w:val="clear" w:color="auto" w:fill="FFFFFF"/>
              </w:rPr>
              <w:t>electorales</w:t>
            </w:r>
            <w:r w:rsidRPr="00A70A17">
              <w:rPr>
                <w:rFonts w:ascii="Arial" w:hAnsi="Arial" w:cs="Arial"/>
                <w:color w:val="1B1B1B"/>
                <w:sz w:val="24"/>
                <w:szCs w:val="24"/>
                <w:shd w:val="clear" w:color="auto" w:fill="FFFFFF"/>
              </w:rPr>
              <w:t>, para consolidar la igualdad de oportunidades de las mujeres en los ayuntamientos</w:t>
            </w:r>
            <w:r w:rsidR="00991D53" w:rsidRPr="00A70A17">
              <w:rPr>
                <w:rFonts w:ascii="Arial" w:hAnsi="Arial" w:cs="Arial"/>
                <w:color w:val="1B1B1B"/>
                <w:sz w:val="24"/>
                <w:szCs w:val="24"/>
                <w:shd w:val="clear" w:color="auto" w:fill="FFFFFF"/>
              </w:rPr>
              <w:t>, en el proceso electoral del 2018 se alcanzó una representación 27% de presidentas municipales en todo el país.</w:t>
            </w:r>
            <w:r w:rsidR="00BD1D40" w:rsidRPr="00A70A17">
              <w:rPr>
                <w:rFonts w:ascii="Arial" w:hAnsi="Arial" w:cs="Arial"/>
                <w:color w:val="1B1B1B"/>
                <w:sz w:val="24"/>
                <w:szCs w:val="24"/>
                <w:shd w:val="clear" w:color="auto" w:fill="FFFFFF"/>
              </w:rPr>
              <w:t xml:space="preserve"> En las elecciones del 2021 el 26% de las presidencias municipales estarán representadas por mujeres, </w:t>
            </w:r>
            <w:r w:rsidR="00CB31FB">
              <w:rPr>
                <w:rFonts w:ascii="Arial" w:hAnsi="Arial" w:cs="Arial"/>
                <w:color w:val="1B1B1B"/>
                <w:sz w:val="24"/>
                <w:szCs w:val="24"/>
                <w:shd w:val="clear" w:color="auto" w:fill="FFFFFF"/>
              </w:rPr>
              <w:t xml:space="preserve">lo que significa </w:t>
            </w:r>
            <w:r w:rsidR="00BD1D40" w:rsidRPr="00A70A17">
              <w:rPr>
                <w:rFonts w:ascii="Arial" w:hAnsi="Arial" w:cs="Arial"/>
                <w:color w:val="1B1B1B"/>
                <w:sz w:val="24"/>
                <w:szCs w:val="24"/>
                <w:shd w:val="clear" w:color="auto" w:fill="FFFFFF"/>
              </w:rPr>
              <w:t xml:space="preserve">un retroceso del uno por ciento respecto de las mujeres alcaldesas en el anterior proceso electoral, lo que indica que es imperante incorporar la paridad de género en la administración pública municipal para empoderar políticamente a las mujeres para que participen como candidatas en las elecciones del 2024, para alcanzar la igualdad sustantiva en este nivel de gobierno. </w:t>
            </w:r>
          </w:p>
          <w:p w14:paraId="692A058F" w14:textId="0C244034" w:rsidR="00691A40" w:rsidRPr="00A70A17" w:rsidRDefault="00691A40" w:rsidP="00A70A17">
            <w:pPr>
              <w:spacing w:line="276" w:lineRule="auto"/>
              <w:contextualSpacing/>
              <w:jc w:val="both"/>
              <w:rPr>
                <w:rFonts w:ascii="Arial" w:hAnsi="Arial" w:cs="Arial"/>
                <w:color w:val="1B1B1B"/>
                <w:sz w:val="24"/>
                <w:szCs w:val="24"/>
                <w:shd w:val="clear" w:color="auto" w:fill="FFFFFF"/>
              </w:rPr>
            </w:pPr>
          </w:p>
          <w:p w14:paraId="5C4DF454" w14:textId="37B28AAC" w:rsidR="002B43AA" w:rsidRPr="00A70A17" w:rsidRDefault="00691A40" w:rsidP="00A70A17">
            <w:pPr>
              <w:spacing w:line="276" w:lineRule="auto"/>
              <w:contextualSpacing/>
              <w:jc w:val="both"/>
              <w:rPr>
                <w:rFonts w:ascii="Arial" w:hAnsi="Arial" w:cs="Arial"/>
                <w:color w:val="000000" w:themeColor="text1"/>
                <w:sz w:val="24"/>
                <w:szCs w:val="24"/>
                <w:lang w:val="es-MX" w:eastAsia="es-MX"/>
              </w:rPr>
            </w:pPr>
            <w:r w:rsidRPr="00A70A17">
              <w:rPr>
                <w:rFonts w:ascii="Arial" w:hAnsi="Arial" w:cs="Arial"/>
                <w:color w:val="1B1B1B"/>
                <w:sz w:val="24"/>
                <w:szCs w:val="24"/>
                <w:shd w:val="clear" w:color="auto" w:fill="FFFFFF"/>
              </w:rPr>
              <w:t xml:space="preserve">Sin duda esta propuesta de iniciativa de </w:t>
            </w:r>
            <w:r w:rsidRPr="00A70A17">
              <w:rPr>
                <w:rFonts w:ascii="Arial" w:hAnsi="Arial" w:cs="Arial"/>
                <w:b/>
                <w:bCs/>
                <w:color w:val="1B1B1B"/>
                <w:sz w:val="24"/>
                <w:szCs w:val="24"/>
                <w:shd w:val="clear" w:color="auto" w:fill="FFFFFF"/>
              </w:rPr>
              <w:t>Ley de Gabinetes Paritarios Municipales,</w:t>
            </w:r>
            <w:r w:rsidRPr="00A70A17">
              <w:rPr>
                <w:rFonts w:ascii="Arial" w:hAnsi="Arial" w:cs="Arial"/>
                <w:color w:val="1B1B1B"/>
                <w:sz w:val="24"/>
                <w:szCs w:val="24"/>
                <w:shd w:val="clear" w:color="auto" w:fill="FFFFFF"/>
              </w:rPr>
              <w:t xml:space="preserve"> en el que se reforma La Ley Orgánica Municipal de Puebla, es una acción afirmativa para contribuir a la igualdad de género en los gobiernos municipales, así como para eliminar la violencia de género y las desigualdades estructurales que impiden el acceso a las mujeres a cargos municipales, ya que se </w:t>
            </w:r>
            <w:r w:rsidR="00D52F9C" w:rsidRPr="00A70A17">
              <w:rPr>
                <w:rFonts w:ascii="Arial" w:hAnsi="Arial" w:cs="Arial"/>
                <w:color w:val="1B1B1B"/>
                <w:sz w:val="24"/>
                <w:szCs w:val="24"/>
                <w:shd w:val="clear" w:color="auto" w:fill="FFFFFF"/>
              </w:rPr>
              <w:t>procura</w:t>
            </w:r>
            <w:r w:rsidRPr="00A70A17">
              <w:rPr>
                <w:rFonts w:ascii="Arial" w:hAnsi="Arial" w:cs="Arial"/>
                <w:color w:val="1B1B1B"/>
                <w:sz w:val="24"/>
                <w:szCs w:val="24"/>
                <w:shd w:val="clear" w:color="auto" w:fill="FFFFFF"/>
              </w:rPr>
              <w:t xml:space="preserve"> legitimar la Paridad Municipal de forma transversal para dar paso a tener gobiernos locales </w:t>
            </w:r>
            <w:r w:rsidR="00D52F9C" w:rsidRPr="00A70A17">
              <w:rPr>
                <w:rFonts w:ascii="Arial" w:hAnsi="Arial" w:cs="Arial"/>
                <w:color w:val="1B1B1B"/>
                <w:sz w:val="24"/>
                <w:szCs w:val="24"/>
                <w:shd w:val="clear" w:color="auto" w:fill="FFFFFF"/>
              </w:rPr>
              <w:t>más paritarios,</w:t>
            </w:r>
            <w:r w:rsidR="00D52F9C" w:rsidRPr="00A70A17">
              <w:rPr>
                <w:rFonts w:ascii="Arial" w:hAnsi="Arial" w:cs="Arial"/>
                <w:color w:val="000000" w:themeColor="text1"/>
                <w:sz w:val="24"/>
                <w:szCs w:val="24"/>
                <w:lang w:val="es-MX" w:eastAsia="es-MX"/>
              </w:rPr>
              <w:t xml:space="preserve"> </w:t>
            </w:r>
            <w:r w:rsidR="00D52F9C" w:rsidRPr="00A70A17">
              <w:rPr>
                <w:rFonts w:ascii="Arial" w:hAnsi="Arial" w:cs="Arial"/>
                <w:color w:val="1B1B1B"/>
                <w:sz w:val="24"/>
                <w:szCs w:val="24"/>
                <w:shd w:val="clear" w:color="auto" w:fill="FFFFFF"/>
              </w:rPr>
              <w:t xml:space="preserve">para que las mujeres puedan competir en los próximos procesos electorales en </w:t>
            </w:r>
            <w:r w:rsidR="00D52F9C" w:rsidRPr="00A70A17">
              <w:rPr>
                <w:rFonts w:ascii="Arial" w:hAnsi="Arial" w:cs="Arial"/>
                <w:b/>
                <w:bCs/>
                <w:color w:val="1B1B1B"/>
                <w:sz w:val="24"/>
                <w:szCs w:val="24"/>
                <w:shd w:val="clear" w:color="auto" w:fill="FFFFFF"/>
              </w:rPr>
              <w:t>igualdad política</w:t>
            </w:r>
            <w:r w:rsidR="00D52F9C" w:rsidRPr="00A70A17">
              <w:rPr>
                <w:rFonts w:ascii="Arial" w:hAnsi="Arial" w:cs="Arial"/>
                <w:color w:val="1B1B1B"/>
                <w:sz w:val="24"/>
                <w:szCs w:val="24"/>
                <w:shd w:val="clear" w:color="auto" w:fill="FFFFFF"/>
              </w:rPr>
              <w:t>.</w:t>
            </w:r>
          </w:p>
          <w:p w14:paraId="4FCEB082" w14:textId="77777777" w:rsidR="002B43AA" w:rsidRPr="00A70A17" w:rsidRDefault="002B43AA" w:rsidP="00A70A17">
            <w:pPr>
              <w:spacing w:line="276" w:lineRule="auto"/>
              <w:contextualSpacing/>
              <w:jc w:val="both"/>
              <w:rPr>
                <w:rFonts w:ascii="Arial" w:hAnsi="Arial" w:cs="Arial"/>
                <w:color w:val="000000" w:themeColor="text1"/>
                <w:sz w:val="24"/>
                <w:szCs w:val="24"/>
                <w:lang w:val="es-MX" w:eastAsia="es-MX"/>
              </w:rPr>
            </w:pPr>
          </w:p>
          <w:p w14:paraId="3E972BFD" w14:textId="6D3A1E7A" w:rsidR="000A0F92" w:rsidRPr="00A70A17" w:rsidRDefault="006D3F74" w:rsidP="00A70A17">
            <w:pPr>
              <w:spacing w:line="276" w:lineRule="auto"/>
              <w:contextualSpacing/>
              <w:jc w:val="both"/>
              <w:rPr>
                <w:rFonts w:ascii="Arial" w:hAnsi="Arial" w:cs="Arial"/>
                <w:color w:val="000000" w:themeColor="text1"/>
                <w:sz w:val="24"/>
                <w:szCs w:val="24"/>
                <w:lang w:val="es-MX" w:eastAsia="es-MX"/>
              </w:rPr>
            </w:pPr>
            <w:r w:rsidRPr="00A70A17">
              <w:rPr>
                <w:rFonts w:ascii="Arial" w:hAnsi="Arial" w:cs="Arial"/>
                <w:color w:val="000000" w:themeColor="text1"/>
                <w:sz w:val="24"/>
                <w:szCs w:val="24"/>
                <w:lang w:val="es-MX" w:eastAsia="es-MX"/>
              </w:rPr>
              <w:t xml:space="preserve">La propuesta de Iniciativa de Ley de reforma a la </w:t>
            </w:r>
            <w:r w:rsidRPr="00A70A17">
              <w:rPr>
                <w:rFonts w:ascii="Arial" w:hAnsi="Arial" w:cs="Arial"/>
                <w:b/>
                <w:color w:val="000000" w:themeColor="text1"/>
                <w:sz w:val="24"/>
                <w:szCs w:val="24"/>
                <w:lang w:val="es-MX" w:eastAsia="es-MX"/>
              </w:rPr>
              <w:t xml:space="preserve">Ley </w:t>
            </w:r>
            <w:proofErr w:type="spellStart"/>
            <w:r w:rsidRPr="00A70A17">
              <w:rPr>
                <w:rFonts w:ascii="Arial" w:hAnsi="Arial" w:cs="Arial"/>
                <w:b/>
                <w:color w:val="000000" w:themeColor="text1"/>
                <w:sz w:val="24"/>
                <w:szCs w:val="24"/>
                <w:lang w:val="es-MX" w:eastAsia="es-MX"/>
              </w:rPr>
              <w:t>Organica</w:t>
            </w:r>
            <w:proofErr w:type="spellEnd"/>
            <w:r w:rsidRPr="00A70A17">
              <w:rPr>
                <w:rFonts w:ascii="Arial" w:hAnsi="Arial" w:cs="Arial"/>
                <w:b/>
                <w:color w:val="000000" w:themeColor="text1"/>
                <w:sz w:val="24"/>
                <w:szCs w:val="24"/>
                <w:lang w:val="es-MX" w:eastAsia="es-MX"/>
              </w:rPr>
              <w:t xml:space="preserve"> Municipal </w:t>
            </w:r>
            <w:r w:rsidRPr="00A70A17">
              <w:rPr>
                <w:rFonts w:ascii="Arial" w:hAnsi="Arial" w:cs="Arial"/>
                <w:color w:val="000000" w:themeColor="text1"/>
                <w:sz w:val="24"/>
                <w:szCs w:val="24"/>
                <w:lang w:val="es-MX" w:eastAsia="es-MX"/>
              </w:rPr>
              <w:t>para incorporar el principio constitucional de paridad de género, sustentando en</w:t>
            </w:r>
            <w:r w:rsidR="000A0F92" w:rsidRPr="00A70A17">
              <w:rPr>
                <w:rFonts w:ascii="Arial" w:hAnsi="Arial" w:cs="Arial"/>
                <w:color w:val="000000" w:themeColor="text1"/>
                <w:sz w:val="24"/>
                <w:szCs w:val="24"/>
                <w:lang w:val="es-MX" w:eastAsia="es-MX"/>
              </w:rPr>
              <w:t xml:space="preserve"> la armonización legislativa de la Reforma C</w:t>
            </w:r>
            <w:r w:rsidRPr="00A70A17">
              <w:rPr>
                <w:rFonts w:ascii="Arial" w:hAnsi="Arial" w:cs="Arial"/>
                <w:color w:val="000000" w:themeColor="text1"/>
                <w:sz w:val="24"/>
                <w:szCs w:val="24"/>
                <w:lang w:val="es-MX" w:eastAsia="es-MX"/>
              </w:rPr>
              <w:t xml:space="preserve">onstitucional de paridad entre géneros, </w:t>
            </w:r>
            <w:r w:rsidR="000A0F92" w:rsidRPr="00A70A17">
              <w:rPr>
                <w:rFonts w:ascii="Arial" w:hAnsi="Arial" w:cs="Arial"/>
                <w:color w:val="000000" w:themeColor="text1"/>
                <w:sz w:val="24"/>
                <w:szCs w:val="24"/>
                <w:lang w:val="es-MX" w:eastAsia="es-MX"/>
              </w:rPr>
              <w:t>garantiza a las mu</w:t>
            </w:r>
            <w:r w:rsidR="00646046" w:rsidRPr="00A70A17">
              <w:rPr>
                <w:rFonts w:ascii="Arial" w:hAnsi="Arial" w:cs="Arial"/>
                <w:color w:val="000000" w:themeColor="text1"/>
                <w:sz w:val="24"/>
                <w:szCs w:val="24"/>
                <w:lang w:val="es-MX" w:eastAsia="es-MX"/>
              </w:rPr>
              <w:t>j</w:t>
            </w:r>
            <w:r w:rsidR="000A0F92" w:rsidRPr="00A70A17">
              <w:rPr>
                <w:rFonts w:ascii="Arial" w:hAnsi="Arial" w:cs="Arial"/>
                <w:color w:val="000000" w:themeColor="text1"/>
                <w:sz w:val="24"/>
                <w:szCs w:val="24"/>
                <w:lang w:val="es-MX" w:eastAsia="es-MX"/>
              </w:rPr>
              <w:t xml:space="preserve">eres la igualdad sustantiva en los puestos directivos de la administración </w:t>
            </w:r>
            <w:r w:rsidR="00646046" w:rsidRPr="00A70A17">
              <w:rPr>
                <w:rFonts w:ascii="Arial" w:hAnsi="Arial" w:cs="Arial"/>
                <w:color w:val="000000" w:themeColor="text1"/>
                <w:sz w:val="24"/>
                <w:szCs w:val="24"/>
                <w:lang w:val="es-MX" w:eastAsia="es-MX"/>
              </w:rPr>
              <w:t xml:space="preserve">pública </w:t>
            </w:r>
            <w:r w:rsidR="000A0F92" w:rsidRPr="00A70A17">
              <w:rPr>
                <w:rFonts w:ascii="Arial" w:hAnsi="Arial" w:cs="Arial"/>
                <w:color w:val="000000" w:themeColor="text1"/>
                <w:sz w:val="24"/>
                <w:szCs w:val="24"/>
                <w:lang w:val="es-MX" w:eastAsia="es-MX"/>
              </w:rPr>
              <w:t xml:space="preserve">municipal, </w:t>
            </w:r>
            <w:r w:rsidR="007E2F47" w:rsidRPr="00A70A17">
              <w:rPr>
                <w:rFonts w:ascii="Arial" w:hAnsi="Arial" w:cs="Arial"/>
                <w:color w:val="000000" w:themeColor="text1"/>
                <w:sz w:val="24"/>
                <w:szCs w:val="24"/>
                <w:lang w:val="es-MX" w:eastAsia="es-MX"/>
              </w:rPr>
              <w:t>con la finalidad de crear</w:t>
            </w:r>
            <w:r w:rsidR="000A0F92" w:rsidRPr="00A70A17">
              <w:rPr>
                <w:rFonts w:ascii="Arial" w:hAnsi="Arial" w:cs="Arial"/>
                <w:color w:val="000000" w:themeColor="text1"/>
                <w:sz w:val="24"/>
                <w:szCs w:val="24"/>
                <w:lang w:val="es-MX" w:eastAsia="es-MX"/>
              </w:rPr>
              <w:t xml:space="preserve"> la figura de </w:t>
            </w:r>
            <w:r w:rsidR="000A0F92" w:rsidRPr="00A70A17">
              <w:rPr>
                <w:rFonts w:ascii="Arial" w:hAnsi="Arial" w:cs="Arial"/>
                <w:b/>
                <w:color w:val="000000" w:themeColor="text1"/>
                <w:sz w:val="24"/>
                <w:szCs w:val="24"/>
                <w:lang w:val="es-MX" w:eastAsia="es-MX"/>
              </w:rPr>
              <w:t>gabinetes paritarios municipales</w:t>
            </w:r>
            <w:r w:rsidR="000A0F92" w:rsidRPr="00A70A17">
              <w:rPr>
                <w:rFonts w:ascii="Arial" w:hAnsi="Arial" w:cs="Arial"/>
                <w:color w:val="000000" w:themeColor="text1"/>
                <w:sz w:val="24"/>
                <w:szCs w:val="24"/>
                <w:lang w:val="es-MX" w:eastAsia="es-MX"/>
              </w:rPr>
              <w:t xml:space="preserve">. </w:t>
            </w:r>
          </w:p>
          <w:p w14:paraId="487F50FE" w14:textId="77777777" w:rsidR="000A0F92" w:rsidRPr="00A70A17" w:rsidRDefault="000A0F92" w:rsidP="00A70A17">
            <w:pPr>
              <w:spacing w:line="276" w:lineRule="auto"/>
              <w:contextualSpacing/>
              <w:jc w:val="both"/>
              <w:rPr>
                <w:rFonts w:ascii="Arial" w:hAnsi="Arial" w:cs="Arial"/>
                <w:color w:val="000000" w:themeColor="text1"/>
                <w:sz w:val="24"/>
                <w:szCs w:val="24"/>
                <w:lang w:val="es-MX" w:eastAsia="es-MX"/>
              </w:rPr>
            </w:pPr>
          </w:p>
          <w:p w14:paraId="5752F012" w14:textId="1F0F9D9B" w:rsidR="000043CD" w:rsidRPr="00A70A17" w:rsidRDefault="000A0F92" w:rsidP="00A70A17">
            <w:pPr>
              <w:spacing w:line="276" w:lineRule="auto"/>
              <w:contextualSpacing/>
              <w:jc w:val="both"/>
              <w:rPr>
                <w:rFonts w:ascii="Arial" w:hAnsi="Arial" w:cs="Arial"/>
                <w:color w:val="000000" w:themeColor="text1"/>
                <w:sz w:val="24"/>
                <w:szCs w:val="24"/>
                <w:lang w:val="es-MX" w:eastAsia="es-MX"/>
              </w:rPr>
            </w:pPr>
            <w:r w:rsidRPr="00A70A17">
              <w:rPr>
                <w:rFonts w:ascii="Arial" w:hAnsi="Arial" w:cs="Arial"/>
                <w:b/>
                <w:color w:val="000000" w:themeColor="text1"/>
                <w:sz w:val="24"/>
                <w:szCs w:val="24"/>
                <w:lang w:val="es-MX" w:eastAsia="es-MX"/>
              </w:rPr>
              <w:t>La paridad municipal</w:t>
            </w:r>
            <w:r w:rsidRPr="00A70A17">
              <w:rPr>
                <w:rFonts w:ascii="Arial" w:hAnsi="Arial" w:cs="Arial"/>
                <w:color w:val="000000" w:themeColor="text1"/>
                <w:sz w:val="24"/>
                <w:szCs w:val="24"/>
                <w:lang w:val="es-MX" w:eastAsia="es-MX"/>
              </w:rPr>
              <w:t xml:space="preserve"> es un tema de justicia </w:t>
            </w:r>
            <w:r w:rsidR="00D7010E" w:rsidRPr="00A70A17">
              <w:rPr>
                <w:rFonts w:ascii="Arial" w:hAnsi="Arial" w:cs="Arial"/>
                <w:color w:val="000000" w:themeColor="text1"/>
                <w:sz w:val="24"/>
                <w:szCs w:val="24"/>
                <w:lang w:val="es-MX" w:eastAsia="es-MX"/>
              </w:rPr>
              <w:t xml:space="preserve">de género </w:t>
            </w:r>
            <w:r w:rsidRPr="00A70A17">
              <w:rPr>
                <w:rFonts w:ascii="Arial" w:hAnsi="Arial" w:cs="Arial"/>
                <w:color w:val="000000" w:themeColor="text1"/>
                <w:sz w:val="24"/>
                <w:szCs w:val="24"/>
                <w:lang w:val="es-MX" w:eastAsia="es-MX"/>
              </w:rPr>
              <w:t xml:space="preserve">y de reconocimiento a la capacidad de las mujeres para la toma de decisiones de mando y desempeñar puestos directivos en los ayuntamientos, </w:t>
            </w:r>
            <w:r w:rsidR="00C62CEF" w:rsidRPr="00A70A17">
              <w:rPr>
                <w:rFonts w:ascii="Arial" w:hAnsi="Arial" w:cs="Arial"/>
                <w:color w:val="000000" w:themeColor="text1"/>
                <w:sz w:val="24"/>
                <w:szCs w:val="24"/>
                <w:lang w:val="es-MX" w:eastAsia="es-MX"/>
              </w:rPr>
              <w:t xml:space="preserve">para incrementar espacios de poder y </w:t>
            </w:r>
            <w:r w:rsidRPr="00A70A17">
              <w:rPr>
                <w:rFonts w:ascii="Arial" w:hAnsi="Arial" w:cs="Arial"/>
                <w:color w:val="000000" w:themeColor="text1"/>
                <w:sz w:val="24"/>
                <w:szCs w:val="24"/>
                <w:lang w:val="es-MX" w:eastAsia="es-MX"/>
              </w:rPr>
              <w:t xml:space="preserve">cerrar la brecha de género en la administración pública municipal. Los cargos públicos y directivos en las dependencias centralizadas </w:t>
            </w:r>
            <w:r w:rsidRPr="00A70A17">
              <w:rPr>
                <w:rFonts w:ascii="Arial" w:hAnsi="Arial" w:cs="Arial"/>
                <w:color w:val="000000" w:themeColor="text1"/>
                <w:sz w:val="24"/>
                <w:szCs w:val="24"/>
                <w:lang w:val="es-MX" w:eastAsia="es-MX"/>
              </w:rPr>
              <w:lastRenderedPageBreak/>
              <w:t xml:space="preserve">o de organismos </w:t>
            </w:r>
            <w:r w:rsidR="00D7010E" w:rsidRPr="00A70A17">
              <w:rPr>
                <w:rFonts w:ascii="Arial" w:hAnsi="Arial" w:cs="Arial"/>
                <w:color w:val="000000" w:themeColor="text1"/>
                <w:sz w:val="24"/>
                <w:szCs w:val="24"/>
                <w:lang w:val="es-MX" w:eastAsia="es-MX"/>
              </w:rPr>
              <w:t>des</w:t>
            </w:r>
            <w:r w:rsidRPr="00A70A17">
              <w:rPr>
                <w:rFonts w:ascii="Arial" w:hAnsi="Arial" w:cs="Arial"/>
                <w:color w:val="000000" w:themeColor="text1"/>
                <w:sz w:val="24"/>
                <w:szCs w:val="24"/>
                <w:lang w:val="es-MX" w:eastAsia="es-MX"/>
              </w:rPr>
              <w:t xml:space="preserve">centralizados de los municipios deben de prever el cumplimiento de la armonización paritaria para garantizar las mismas oportunidades laborales a las mujeres. </w:t>
            </w:r>
          </w:p>
          <w:p w14:paraId="23D0CD8A" w14:textId="77777777" w:rsidR="006D3F74" w:rsidRPr="00A70A17" w:rsidRDefault="006D3F74" w:rsidP="00A70A17">
            <w:pPr>
              <w:spacing w:line="276" w:lineRule="auto"/>
              <w:contextualSpacing/>
              <w:rPr>
                <w:rFonts w:ascii="Arial" w:hAnsi="Arial" w:cs="Arial"/>
                <w:b/>
                <w:color w:val="000000" w:themeColor="text1"/>
                <w:sz w:val="24"/>
                <w:szCs w:val="24"/>
                <w:lang w:val="es-MX" w:eastAsia="es-MX"/>
              </w:rPr>
            </w:pPr>
          </w:p>
          <w:p w14:paraId="1C69E94C" w14:textId="44725874" w:rsidR="006D3081" w:rsidRDefault="006D3081" w:rsidP="00A70A17">
            <w:pPr>
              <w:spacing w:line="276" w:lineRule="auto"/>
              <w:contextualSpacing/>
              <w:jc w:val="both"/>
              <w:rPr>
                <w:rFonts w:ascii="Arial" w:hAnsi="Arial" w:cs="Arial"/>
                <w:b/>
                <w:color w:val="000000" w:themeColor="text1"/>
                <w:sz w:val="24"/>
                <w:szCs w:val="24"/>
              </w:rPr>
            </w:pPr>
            <w:r w:rsidRPr="00A70A17">
              <w:rPr>
                <w:rFonts w:ascii="Arial" w:hAnsi="Arial" w:cs="Arial"/>
                <w:b/>
                <w:color w:val="000000" w:themeColor="text1"/>
                <w:sz w:val="24"/>
                <w:szCs w:val="24"/>
                <w:lang w:val="es-MX" w:eastAsia="es-MX"/>
              </w:rPr>
              <w:t>La</w:t>
            </w:r>
            <w:r w:rsidRPr="00A70A17">
              <w:rPr>
                <w:rFonts w:ascii="Arial" w:hAnsi="Arial" w:cs="Arial"/>
                <w:color w:val="000000" w:themeColor="text1"/>
                <w:sz w:val="24"/>
                <w:szCs w:val="24"/>
                <w:lang w:val="es-MX" w:eastAsia="es-MX"/>
              </w:rPr>
              <w:t xml:space="preserve"> </w:t>
            </w:r>
            <w:r w:rsidRPr="00A70A17">
              <w:rPr>
                <w:rFonts w:ascii="Arial" w:hAnsi="Arial" w:cs="Arial"/>
                <w:b/>
                <w:color w:val="000000" w:themeColor="text1"/>
                <w:sz w:val="24"/>
                <w:szCs w:val="24"/>
                <w:lang w:val="es-MX" w:eastAsia="es-MX"/>
              </w:rPr>
              <w:t xml:space="preserve">Reforma Constitucional de Paridad entre Géneros, </w:t>
            </w:r>
            <w:r w:rsidR="00B56148" w:rsidRPr="00A70A17">
              <w:rPr>
                <w:rFonts w:ascii="Arial" w:hAnsi="Arial" w:cs="Arial"/>
                <w:color w:val="000000" w:themeColor="text1"/>
                <w:sz w:val="24"/>
                <w:szCs w:val="24"/>
                <w:lang w:val="es-MX" w:eastAsia="es-MX"/>
              </w:rPr>
              <w:t>aprobada por el Congreso de la Unión en m</w:t>
            </w:r>
            <w:r w:rsidRPr="00A70A17">
              <w:rPr>
                <w:rFonts w:ascii="Arial" w:hAnsi="Arial" w:cs="Arial"/>
                <w:color w:val="000000" w:themeColor="text1"/>
                <w:sz w:val="24"/>
                <w:szCs w:val="24"/>
                <w:lang w:val="es-MX" w:eastAsia="es-MX"/>
              </w:rPr>
              <w:t>ayo de 2019,</w:t>
            </w:r>
            <w:r w:rsidRPr="00A70A17">
              <w:rPr>
                <w:rFonts w:ascii="Arial" w:hAnsi="Arial" w:cs="Arial"/>
                <w:b/>
                <w:color w:val="000000" w:themeColor="text1"/>
                <w:sz w:val="24"/>
                <w:szCs w:val="24"/>
                <w:lang w:val="es-MX" w:eastAsia="es-MX"/>
              </w:rPr>
              <w:t xml:space="preserve"> </w:t>
            </w:r>
            <w:r w:rsidRPr="00A70A17">
              <w:rPr>
                <w:rFonts w:ascii="Arial" w:hAnsi="Arial" w:cs="Arial"/>
                <w:color w:val="000000" w:themeColor="text1"/>
                <w:sz w:val="24"/>
                <w:szCs w:val="24"/>
                <w:lang w:val="es-MX" w:eastAsia="es-MX"/>
              </w:rPr>
              <w:t xml:space="preserve">que </w:t>
            </w:r>
            <w:r w:rsidRPr="00A70A17">
              <w:rPr>
                <w:rFonts w:ascii="Arial" w:hAnsi="Arial" w:cs="Arial"/>
                <w:color w:val="000000" w:themeColor="text1"/>
                <w:sz w:val="24"/>
                <w:szCs w:val="24"/>
              </w:rPr>
              <w:t>modifica los artículos constitucionales 2, 4, 35, 41, 52, 53, 56, 94 y 115</w:t>
            </w:r>
            <w:r w:rsidR="00B56148" w:rsidRPr="00A70A17">
              <w:rPr>
                <w:rFonts w:ascii="Arial" w:hAnsi="Arial" w:cs="Arial"/>
                <w:color w:val="000000" w:themeColor="text1"/>
                <w:sz w:val="24"/>
                <w:szCs w:val="24"/>
              </w:rPr>
              <w:t>,</w:t>
            </w:r>
            <w:r w:rsidRPr="00A70A17">
              <w:rPr>
                <w:rFonts w:ascii="Arial" w:hAnsi="Arial" w:cs="Arial"/>
                <w:color w:val="000000" w:themeColor="text1"/>
                <w:sz w:val="24"/>
                <w:szCs w:val="24"/>
              </w:rPr>
              <w:t xml:space="preserve"> </w:t>
            </w:r>
            <w:r w:rsidR="000E3264" w:rsidRPr="00A70A17">
              <w:rPr>
                <w:rFonts w:ascii="Arial" w:hAnsi="Arial" w:cs="Arial"/>
                <w:color w:val="000000" w:themeColor="text1"/>
                <w:sz w:val="24"/>
                <w:szCs w:val="24"/>
              </w:rPr>
              <w:t>garantiza</w:t>
            </w:r>
            <w:r w:rsidRPr="00A70A17">
              <w:rPr>
                <w:rFonts w:ascii="Arial" w:hAnsi="Arial" w:cs="Arial"/>
                <w:color w:val="000000" w:themeColor="text1"/>
                <w:sz w:val="24"/>
                <w:szCs w:val="24"/>
              </w:rPr>
              <w:t xml:space="preserve"> la paridad de género y la igual</w:t>
            </w:r>
            <w:r w:rsidR="00D7010E" w:rsidRPr="00A70A17">
              <w:rPr>
                <w:rFonts w:ascii="Arial" w:hAnsi="Arial" w:cs="Arial"/>
                <w:color w:val="000000" w:themeColor="text1"/>
                <w:sz w:val="24"/>
                <w:szCs w:val="24"/>
              </w:rPr>
              <w:t xml:space="preserve">dad sustantiva en los 3 poderes </w:t>
            </w:r>
            <w:r w:rsidRPr="00A70A17">
              <w:rPr>
                <w:rFonts w:ascii="Arial" w:hAnsi="Arial" w:cs="Arial"/>
                <w:color w:val="000000" w:themeColor="text1"/>
                <w:sz w:val="24"/>
                <w:szCs w:val="24"/>
              </w:rPr>
              <w:t>de la unión y en los 3 niveles de gobierno, así como en los órganos constitucionales autónomos</w:t>
            </w:r>
            <w:r w:rsidR="00D7010E" w:rsidRPr="00A70A17">
              <w:rPr>
                <w:rFonts w:ascii="Arial" w:hAnsi="Arial" w:cs="Arial"/>
                <w:color w:val="000000" w:themeColor="text1"/>
                <w:sz w:val="24"/>
                <w:szCs w:val="24"/>
              </w:rPr>
              <w:t xml:space="preserve"> y</w:t>
            </w:r>
            <w:r w:rsidRPr="00A70A17">
              <w:rPr>
                <w:rFonts w:ascii="Arial" w:hAnsi="Arial" w:cs="Arial"/>
                <w:color w:val="000000" w:themeColor="text1"/>
                <w:sz w:val="24"/>
                <w:szCs w:val="24"/>
              </w:rPr>
              <w:t xml:space="preserve"> en los municipios de población indígena, </w:t>
            </w:r>
            <w:r w:rsidR="000E3264" w:rsidRPr="00A70A17">
              <w:rPr>
                <w:rFonts w:ascii="Arial" w:hAnsi="Arial" w:cs="Arial"/>
                <w:color w:val="000000" w:themeColor="text1"/>
                <w:sz w:val="24"/>
                <w:szCs w:val="24"/>
              </w:rPr>
              <w:t>la reforma paritaria es</w:t>
            </w:r>
            <w:r w:rsidRPr="00A70A17">
              <w:rPr>
                <w:rFonts w:ascii="Arial" w:hAnsi="Arial" w:cs="Arial"/>
                <w:color w:val="000000" w:themeColor="text1"/>
                <w:sz w:val="24"/>
                <w:szCs w:val="24"/>
              </w:rPr>
              <w:t xml:space="preserve"> la punta de lanza para </w:t>
            </w:r>
            <w:r w:rsidR="00B56148" w:rsidRPr="00A70A17">
              <w:rPr>
                <w:rFonts w:ascii="Arial" w:hAnsi="Arial" w:cs="Arial"/>
                <w:color w:val="000000" w:themeColor="text1"/>
                <w:sz w:val="24"/>
                <w:szCs w:val="24"/>
              </w:rPr>
              <w:t>conformar</w:t>
            </w:r>
            <w:r w:rsidR="000E3264" w:rsidRPr="00A70A17">
              <w:rPr>
                <w:rFonts w:ascii="Arial" w:hAnsi="Arial" w:cs="Arial"/>
                <w:color w:val="000000" w:themeColor="text1"/>
                <w:sz w:val="24"/>
                <w:szCs w:val="24"/>
              </w:rPr>
              <w:t xml:space="preserve"> </w:t>
            </w:r>
            <w:r w:rsidR="000E3264" w:rsidRPr="00A70A17">
              <w:rPr>
                <w:rFonts w:ascii="Arial" w:hAnsi="Arial" w:cs="Arial"/>
                <w:b/>
                <w:color w:val="000000" w:themeColor="text1"/>
                <w:sz w:val="24"/>
                <w:szCs w:val="24"/>
              </w:rPr>
              <w:t>gabinetes</w:t>
            </w:r>
            <w:r w:rsidRPr="00A70A17">
              <w:rPr>
                <w:rFonts w:ascii="Arial" w:hAnsi="Arial" w:cs="Arial"/>
                <w:b/>
                <w:color w:val="000000" w:themeColor="text1"/>
                <w:sz w:val="24"/>
                <w:szCs w:val="24"/>
              </w:rPr>
              <w:t xml:space="preserve"> paritarios</w:t>
            </w:r>
            <w:r w:rsidR="00E711BF">
              <w:rPr>
                <w:rFonts w:ascii="Arial" w:hAnsi="Arial" w:cs="Arial"/>
                <w:b/>
                <w:color w:val="000000" w:themeColor="text1"/>
                <w:sz w:val="24"/>
                <w:szCs w:val="24"/>
              </w:rPr>
              <w:t xml:space="preserve"> presidenciales, estatales y municipales</w:t>
            </w:r>
            <w:r w:rsidRPr="00A70A17">
              <w:rPr>
                <w:rFonts w:ascii="Arial" w:hAnsi="Arial" w:cs="Arial"/>
                <w:b/>
                <w:color w:val="000000" w:themeColor="text1"/>
                <w:sz w:val="24"/>
                <w:szCs w:val="24"/>
              </w:rPr>
              <w:t xml:space="preserve">. </w:t>
            </w:r>
          </w:p>
          <w:p w14:paraId="74CCB2A0" w14:textId="6BED96FD" w:rsidR="00E711BF" w:rsidRDefault="00E711BF" w:rsidP="00A70A17">
            <w:pPr>
              <w:spacing w:line="276" w:lineRule="auto"/>
              <w:contextualSpacing/>
              <w:jc w:val="both"/>
              <w:rPr>
                <w:rFonts w:ascii="Arial" w:hAnsi="Arial" w:cs="Arial"/>
                <w:b/>
                <w:color w:val="000000" w:themeColor="text1"/>
                <w:sz w:val="24"/>
                <w:szCs w:val="24"/>
              </w:rPr>
            </w:pPr>
          </w:p>
          <w:p w14:paraId="14C65349" w14:textId="77777777" w:rsidR="00E711BF" w:rsidRPr="00A70A17" w:rsidRDefault="00E711BF" w:rsidP="00A70A17">
            <w:pPr>
              <w:spacing w:line="276" w:lineRule="auto"/>
              <w:contextualSpacing/>
              <w:jc w:val="both"/>
              <w:rPr>
                <w:rFonts w:ascii="Arial" w:hAnsi="Arial" w:cs="Arial"/>
                <w:b/>
                <w:color w:val="000000" w:themeColor="text1"/>
                <w:sz w:val="24"/>
                <w:szCs w:val="24"/>
              </w:rPr>
            </w:pPr>
          </w:p>
          <w:p w14:paraId="2627CAFF" w14:textId="77777777" w:rsidR="000043CD" w:rsidRPr="00A70A17" w:rsidRDefault="000043CD" w:rsidP="00A70A17">
            <w:pPr>
              <w:spacing w:line="276" w:lineRule="auto"/>
              <w:contextualSpacing/>
              <w:rPr>
                <w:rFonts w:ascii="Arial" w:hAnsi="Arial" w:cs="Arial"/>
                <w:b/>
                <w:color w:val="000000" w:themeColor="text1"/>
                <w:sz w:val="24"/>
                <w:szCs w:val="24"/>
                <w:lang w:val="es-MX" w:eastAsia="es-MX"/>
              </w:rPr>
            </w:pPr>
          </w:p>
          <w:p w14:paraId="5FA36FED" w14:textId="328E9062" w:rsidR="00960DCF" w:rsidRPr="00A70A17" w:rsidRDefault="00126229" w:rsidP="00A70A17">
            <w:pPr>
              <w:spacing w:line="276" w:lineRule="auto"/>
              <w:contextualSpacing/>
              <w:jc w:val="both"/>
              <w:rPr>
                <w:rFonts w:ascii="Arial" w:hAnsi="Arial" w:cs="Arial"/>
                <w:color w:val="000000" w:themeColor="text1"/>
                <w:sz w:val="24"/>
                <w:szCs w:val="24"/>
                <w:lang w:val="es-MX"/>
              </w:rPr>
            </w:pPr>
            <w:r w:rsidRPr="00A70A17">
              <w:rPr>
                <w:rFonts w:ascii="Arial" w:hAnsi="Arial" w:cs="Arial"/>
                <w:color w:val="000000" w:themeColor="text1"/>
                <w:sz w:val="24"/>
                <w:szCs w:val="24"/>
              </w:rPr>
              <w:t xml:space="preserve">La reforma paritaria considera la </w:t>
            </w:r>
            <w:r w:rsidR="00536958" w:rsidRPr="00A70A17">
              <w:rPr>
                <w:rFonts w:ascii="Arial" w:hAnsi="Arial" w:cs="Arial"/>
                <w:b/>
                <w:color w:val="000000" w:themeColor="text1"/>
                <w:sz w:val="24"/>
                <w:szCs w:val="24"/>
              </w:rPr>
              <w:t>paridad m</w:t>
            </w:r>
            <w:r w:rsidRPr="00A70A17">
              <w:rPr>
                <w:rFonts w:ascii="Arial" w:hAnsi="Arial" w:cs="Arial"/>
                <w:b/>
                <w:color w:val="000000" w:themeColor="text1"/>
                <w:sz w:val="24"/>
                <w:szCs w:val="24"/>
              </w:rPr>
              <w:t>unicipal tra</w:t>
            </w:r>
            <w:r w:rsidR="002F1518" w:rsidRPr="00A70A17">
              <w:rPr>
                <w:rFonts w:ascii="Arial" w:hAnsi="Arial" w:cs="Arial"/>
                <w:b/>
                <w:color w:val="000000" w:themeColor="text1"/>
                <w:sz w:val="24"/>
                <w:szCs w:val="24"/>
              </w:rPr>
              <w:t>n</w:t>
            </w:r>
            <w:r w:rsidRPr="00A70A17">
              <w:rPr>
                <w:rFonts w:ascii="Arial" w:hAnsi="Arial" w:cs="Arial"/>
                <w:b/>
                <w:color w:val="000000" w:themeColor="text1"/>
                <w:sz w:val="24"/>
                <w:szCs w:val="24"/>
              </w:rPr>
              <w:t>sversal</w:t>
            </w:r>
            <w:r w:rsidRPr="00A70A17">
              <w:rPr>
                <w:rFonts w:ascii="Arial" w:hAnsi="Arial" w:cs="Arial"/>
                <w:color w:val="000000" w:themeColor="text1"/>
                <w:sz w:val="24"/>
                <w:szCs w:val="24"/>
              </w:rPr>
              <w:t xml:space="preserve"> en 2 vertientes: </w:t>
            </w:r>
            <w:r w:rsidR="002F1518" w:rsidRPr="00A70A17">
              <w:rPr>
                <w:rFonts w:ascii="Arial" w:hAnsi="Arial" w:cs="Arial"/>
                <w:color w:val="000000" w:themeColor="text1"/>
                <w:sz w:val="24"/>
                <w:szCs w:val="24"/>
              </w:rPr>
              <w:t>paridad m</w:t>
            </w:r>
            <w:r w:rsidRPr="00A70A17">
              <w:rPr>
                <w:rFonts w:ascii="Arial" w:hAnsi="Arial" w:cs="Arial"/>
                <w:color w:val="000000" w:themeColor="text1"/>
                <w:sz w:val="24"/>
                <w:szCs w:val="24"/>
              </w:rPr>
              <w:t xml:space="preserve">unicipal horizontal legitimada en el </w:t>
            </w:r>
            <w:r w:rsidRPr="00A70A17">
              <w:rPr>
                <w:rFonts w:ascii="Arial" w:hAnsi="Arial" w:cs="Arial"/>
                <w:b/>
                <w:bCs/>
                <w:color w:val="000000" w:themeColor="text1"/>
                <w:sz w:val="24"/>
                <w:szCs w:val="24"/>
                <w:lang w:val="es-MX"/>
              </w:rPr>
              <w:t xml:space="preserve">Artículo 115. </w:t>
            </w:r>
            <w:r w:rsidRPr="00A70A17">
              <w:rPr>
                <w:rFonts w:ascii="Arial" w:hAnsi="Arial" w:cs="Arial"/>
                <w:b/>
                <w:color w:val="000000" w:themeColor="text1"/>
                <w:sz w:val="24"/>
                <w:szCs w:val="24"/>
                <w:lang w:val="es-MX"/>
              </w:rPr>
              <w:t>Cada</w:t>
            </w:r>
            <w:r w:rsidRPr="00A70A17">
              <w:rPr>
                <w:rFonts w:ascii="Arial" w:hAnsi="Arial" w:cs="Arial"/>
                <w:color w:val="000000" w:themeColor="text1"/>
                <w:sz w:val="24"/>
                <w:szCs w:val="24"/>
                <w:lang w:val="es-MX"/>
              </w:rPr>
              <w:t xml:space="preserve"> </w:t>
            </w:r>
            <w:r w:rsidRPr="00A70A17">
              <w:rPr>
                <w:rFonts w:ascii="Arial" w:hAnsi="Arial" w:cs="Arial"/>
                <w:b/>
                <w:bCs/>
                <w:color w:val="000000" w:themeColor="text1"/>
                <w:sz w:val="24"/>
                <w:szCs w:val="24"/>
                <w:lang w:val="es-MX"/>
              </w:rPr>
              <w:t xml:space="preserve">Municipio será gobernado por un Ayuntamiento, integrado por un </w:t>
            </w:r>
            <w:proofErr w:type="gramStart"/>
            <w:r w:rsidRPr="00A70A17">
              <w:rPr>
                <w:rFonts w:ascii="Arial" w:hAnsi="Arial" w:cs="Arial"/>
                <w:b/>
                <w:bCs/>
                <w:color w:val="000000" w:themeColor="text1"/>
                <w:sz w:val="24"/>
                <w:szCs w:val="24"/>
                <w:lang w:val="es-MX"/>
              </w:rPr>
              <w:t>Presidente</w:t>
            </w:r>
            <w:proofErr w:type="gramEnd"/>
            <w:r w:rsidRPr="00A70A17">
              <w:rPr>
                <w:rFonts w:ascii="Arial" w:hAnsi="Arial" w:cs="Arial"/>
                <w:b/>
                <w:bCs/>
                <w:color w:val="000000" w:themeColor="text1"/>
                <w:sz w:val="24"/>
                <w:szCs w:val="24"/>
                <w:lang w:val="es-MX"/>
              </w:rPr>
              <w:t xml:space="preserve"> o Presidenta Municipal</w:t>
            </w:r>
            <w:r w:rsidRPr="00A70A17">
              <w:rPr>
                <w:rFonts w:ascii="Arial" w:hAnsi="Arial" w:cs="Arial"/>
                <w:color w:val="000000" w:themeColor="text1"/>
                <w:sz w:val="24"/>
                <w:szCs w:val="24"/>
                <w:lang w:val="es-MX"/>
              </w:rPr>
              <w:t xml:space="preserve">, y el número de regidurías y sindicaturas que la ley determina, de conformidad con el </w:t>
            </w:r>
            <w:r w:rsidR="00A446EE" w:rsidRPr="00A70A17">
              <w:rPr>
                <w:rFonts w:ascii="Arial" w:hAnsi="Arial" w:cs="Arial"/>
                <w:b/>
                <w:bCs/>
                <w:color w:val="000000" w:themeColor="text1"/>
                <w:sz w:val="24"/>
                <w:szCs w:val="24"/>
                <w:lang w:val="es-MX"/>
              </w:rPr>
              <w:t xml:space="preserve">principio de paridad, </w:t>
            </w:r>
            <w:r w:rsidR="00A446EE" w:rsidRPr="00A70A17">
              <w:rPr>
                <w:rFonts w:ascii="Arial" w:hAnsi="Arial" w:cs="Arial"/>
                <w:bCs/>
                <w:color w:val="000000" w:themeColor="text1"/>
                <w:sz w:val="24"/>
                <w:szCs w:val="24"/>
                <w:lang w:val="es-MX"/>
              </w:rPr>
              <w:t>y por otro lado la paridad vertical legitimada en el</w:t>
            </w:r>
            <w:r w:rsidR="00A446EE" w:rsidRPr="00A70A17">
              <w:rPr>
                <w:rFonts w:ascii="Arial" w:hAnsi="Arial" w:cs="Arial"/>
                <w:b/>
                <w:bCs/>
                <w:color w:val="000000" w:themeColor="text1"/>
                <w:sz w:val="24"/>
                <w:szCs w:val="24"/>
                <w:lang w:val="es-MX"/>
              </w:rPr>
              <w:t xml:space="preserve"> artículo 41 </w:t>
            </w:r>
            <w:r w:rsidR="00A446EE" w:rsidRPr="00A70A17">
              <w:rPr>
                <w:rFonts w:ascii="Arial" w:hAnsi="Arial" w:cs="Arial"/>
                <w:bCs/>
                <w:color w:val="000000" w:themeColor="text1"/>
                <w:sz w:val="24"/>
                <w:szCs w:val="24"/>
                <w:lang w:val="es-MX"/>
              </w:rPr>
              <w:t xml:space="preserve">de la reforma </w:t>
            </w:r>
            <w:r w:rsidR="002F1518" w:rsidRPr="00A70A17">
              <w:rPr>
                <w:rFonts w:ascii="Arial" w:hAnsi="Arial" w:cs="Arial"/>
                <w:bCs/>
                <w:color w:val="000000" w:themeColor="text1"/>
                <w:sz w:val="24"/>
                <w:szCs w:val="24"/>
                <w:lang w:val="es-MX"/>
              </w:rPr>
              <w:t xml:space="preserve">constitucional </w:t>
            </w:r>
            <w:r w:rsidR="00A446EE" w:rsidRPr="00A70A17">
              <w:rPr>
                <w:rFonts w:ascii="Arial" w:hAnsi="Arial" w:cs="Arial"/>
                <w:bCs/>
                <w:color w:val="000000" w:themeColor="text1"/>
                <w:sz w:val="24"/>
                <w:szCs w:val="24"/>
                <w:lang w:val="es-MX"/>
              </w:rPr>
              <w:t>paritaria para conformar la</w:t>
            </w:r>
            <w:r w:rsidR="002F1518" w:rsidRPr="00A70A17">
              <w:rPr>
                <w:rFonts w:ascii="Arial" w:hAnsi="Arial" w:cs="Arial"/>
                <w:bCs/>
                <w:color w:val="000000" w:themeColor="text1"/>
                <w:sz w:val="24"/>
                <w:szCs w:val="24"/>
                <w:lang w:val="es-MX"/>
              </w:rPr>
              <w:t xml:space="preserve"> figura de gabinetes paritarios presidenciales, estatales y municipales.</w:t>
            </w:r>
          </w:p>
          <w:p w14:paraId="1C09C864" w14:textId="73326299" w:rsidR="00960DCF" w:rsidRPr="00A70A17" w:rsidRDefault="00960DCF" w:rsidP="00A70A17">
            <w:pPr>
              <w:spacing w:line="276" w:lineRule="auto"/>
              <w:contextualSpacing/>
              <w:jc w:val="both"/>
              <w:rPr>
                <w:rFonts w:ascii="Arial" w:hAnsi="Arial" w:cs="Arial"/>
                <w:color w:val="000000" w:themeColor="text1"/>
                <w:sz w:val="24"/>
                <w:szCs w:val="24"/>
                <w:lang w:val="es-MX"/>
              </w:rPr>
            </w:pPr>
          </w:p>
          <w:p w14:paraId="6EFD872F" w14:textId="0F37FCCE" w:rsidR="00E16BC0" w:rsidRPr="00A70A17" w:rsidRDefault="00E16BC0" w:rsidP="00A70A17">
            <w:pPr>
              <w:spacing w:line="276" w:lineRule="auto"/>
              <w:contextualSpacing/>
              <w:jc w:val="both"/>
              <w:rPr>
                <w:rFonts w:ascii="Arial" w:hAnsi="Arial" w:cs="Arial"/>
                <w:color w:val="000000" w:themeColor="text1"/>
                <w:sz w:val="24"/>
                <w:szCs w:val="24"/>
                <w:lang w:val="es-MX"/>
              </w:rPr>
            </w:pPr>
          </w:p>
          <w:p w14:paraId="71EA1F82" w14:textId="57459388" w:rsidR="00E16BC0" w:rsidRPr="00A70A17" w:rsidRDefault="00E16BC0" w:rsidP="00A70A17">
            <w:pPr>
              <w:spacing w:line="276" w:lineRule="auto"/>
              <w:contextualSpacing/>
              <w:jc w:val="both"/>
              <w:rPr>
                <w:rFonts w:ascii="Arial" w:hAnsi="Arial" w:cs="Arial"/>
                <w:b/>
                <w:bCs/>
                <w:color w:val="1B1B1B"/>
                <w:sz w:val="24"/>
                <w:szCs w:val="24"/>
                <w:shd w:val="clear" w:color="auto" w:fill="FFFFFF"/>
              </w:rPr>
            </w:pPr>
            <w:r w:rsidRPr="00A70A17">
              <w:rPr>
                <w:rStyle w:val="Textoennegrita"/>
                <w:rFonts w:ascii="Arial" w:hAnsi="Arial" w:cs="Arial"/>
                <w:color w:val="1B1B1B"/>
                <w:sz w:val="24"/>
                <w:szCs w:val="24"/>
                <w:shd w:val="clear" w:color="auto" w:fill="FFFFFF"/>
              </w:rPr>
              <w:t>La Paridad Municipal, </w:t>
            </w:r>
            <w:r w:rsidRPr="00A70A17">
              <w:rPr>
                <w:rFonts w:ascii="Arial" w:hAnsi="Arial" w:cs="Arial"/>
                <w:color w:val="1B1B1B"/>
                <w:sz w:val="24"/>
                <w:szCs w:val="24"/>
                <w:shd w:val="clear" w:color="auto" w:fill="FFFFFF"/>
              </w:rPr>
              <w:t xml:space="preserve">está considerada en la Reforma Paritaria en los artículos 2, 41 y 115 constitucionales que prevén la paridad de género en el ámbito municipal, la paridad es un principio constitucional permanente en la constitución mexicana desde 2014 y es el reconocimiento explícito de la igualdad sustantiva de un modelo de justicia constitucional y de estado de derecho. La paridad en los municipios tiene una doble dimensión: vertical para la postulación de candidatas a presidenta, regidoras y sindicas municipales, y horizontal asegurando la paridad en el registro de candidaturas entre los diferentes ayuntamientos y paridad transversal que se refiere a la paridad en la Administración Pública Municipal para conformar los </w:t>
            </w:r>
            <w:r w:rsidRPr="00A70A17">
              <w:rPr>
                <w:rFonts w:ascii="Arial" w:hAnsi="Arial" w:cs="Arial"/>
                <w:b/>
                <w:bCs/>
                <w:color w:val="1B1B1B"/>
                <w:sz w:val="24"/>
                <w:szCs w:val="24"/>
                <w:shd w:val="clear" w:color="auto" w:fill="FFFFFF"/>
              </w:rPr>
              <w:t xml:space="preserve">Gabinetes Paritarios Municipales. </w:t>
            </w:r>
          </w:p>
          <w:p w14:paraId="23399FDA" w14:textId="74B620B2" w:rsidR="000B45C5" w:rsidRPr="00A70A17" w:rsidRDefault="000B45C5" w:rsidP="00A70A17">
            <w:pPr>
              <w:spacing w:line="276" w:lineRule="auto"/>
              <w:contextualSpacing/>
              <w:jc w:val="both"/>
              <w:rPr>
                <w:rFonts w:ascii="Arial" w:hAnsi="Arial" w:cs="Arial"/>
                <w:b/>
                <w:bCs/>
                <w:color w:val="1B1B1B"/>
                <w:sz w:val="24"/>
                <w:szCs w:val="24"/>
                <w:shd w:val="clear" w:color="auto" w:fill="FFFFFF"/>
              </w:rPr>
            </w:pPr>
          </w:p>
          <w:p w14:paraId="0A1136D7" w14:textId="507B18C0" w:rsidR="000B45C5" w:rsidRPr="00A70A17" w:rsidRDefault="00E711BF" w:rsidP="00A70A17">
            <w:pPr>
              <w:spacing w:line="276" w:lineRule="auto"/>
              <w:contextualSpacing/>
              <w:jc w:val="both"/>
              <w:rPr>
                <w:rFonts w:ascii="Arial" w:hAnsi="Arial" w:cs="Arial"/>
                <w:b/>
                <w:bCs/>
                <w:color w:val="1B1B1B"/>
                <w:sz w:val="24"/>
                <w:szCs w:val="24"/>
                <w:shd w:val="clear" w:color="auto" w:fill="FFFFFF"/>
              </w:rPr>
            </w:pPr>
            <w:r>
              <w:rPr>
                <w:rStyle w:val="Textoennegrita"/>
                <w:rFonts w:ascii="Arial" w:hAnsi="Arial" w:cs="Arial"/>
                <w:b w:val="0"/>
                <w:bCs w:val="0"/>
                <w:color w:val="1B1B1B"/>
                <w:sz w:val="24"/>
                <w:szCs w:val="24"/>
                <w:shd w:val="clear" w:color="auto" w:fill="FFFFFF"/>
              </w:rPr>
              <w:t xml:space="preserve">No hay que dejar afuera de este proyecto el análisis a </w:t>
            </w:r>
            <w:r>
              <w:rPr>
                <w:rStyle w:val="Textoennegrita"/>
                <w:rFonts w:ascii="Arial" w:hAnsi="Arial" w:cs="Arial"/>
                <w:color w:val="1B1B1B"/>
                <w:sz w:val="24"/>
                <w:szCs w:val="24"/>
                <w:shd w:val="clear" w:color="auto" w:fill="FFFFFF"/>
              </w:rPr>
              <w:t>l</w:t>
            </w:r>
            <w:r w:rsidR="000B45C5" w:rsidRPr="00A70A17">
              <w:rPr>
                <w:rStyle w:val="Textoennegrita"/>
                <w:rFonts w:ascii="Arial" w:hAnsi="Arial" w:cs="Arial"/>
                <w:color w:val="1B1B1B"/>
                <w:sz w:val="24"/>
                <w:szCs w:val="24"/>
                <w:shd w:val="clear" w:color="auto" w:fill="FFFFFF"/>
              </w:rPr>
              <w:t>a paridad indígena</w:t>
            </w:r>
            <w:r w:rsidR="000B45C5" w:rsidRPr="00A70A17">
              <w:rPr>
                <w:rFonts w:ascii="Arial" w:hAnsi="Arial" w:cs="Arial"/>
                <w:color w:val="1B1B1B"/>
                <w:sz w:val="24"/>
                <w:szCs w:val="24"/>
                <w:shd w:val="clear" w:color="auto" w:fill="FFFFFF"/>
              </w:rPr>
              <w:t xml:space="preserve">, </w:t>
            </w:r>
            <w:r>
              <w:rPr>
                <w:rFonts w:ascii="Arial" w:hAnsi="Arial" w:cs="Arial"/>
                <w:color w:val="1B1B1B"/>
                <w:sz w:val="24"/>
                <w:szCs w:val="24"/>
                <w:shd w:val="clear" w:color="auto" w:fill="FFFFFF"/>
              </w:rPr>
              <w:t xml:space="preserve">que </w:t>
            </w:r>
            <w:r w:rsidR="000B45C5" w:rsidRPr="00A70A17">
              <w:rPr>
                <w:rFonts w:ascii="Arial" w:hAnsi="Arial" w:cs="Arial"/>
                <w:color w:val="1B1B1B"/>
                <w:sz w:val="24"/>
                <w:szCs w:val="24"/>
                <w:shd w:val="clear" w:color="auto" w:fill="FFFFFF"/>
              </w:rPr>
              <w:t xml:space="preserve">está prevista en el artículo 2 de la Reforma Paritaria “los municipios con población indígena elegirán representantes ante los ayuntamientos observando el principio de paridad de género”. </w:t>
            </w:r>
            <w:r w:rsidR="000B45C5" w:rsidRPr="00E711BF">
              <w:rPr>
                <w:rFonts w:ascii="Arial" w:hAnsi="Arial" w:cs="Arial"/>
                <w:color w:val="1B1B1B"/>
                <w:sz w:val="24"/>
                <w:szCs w:val="24"/>
                <w:shd w:val="clear" w:color="auto" w:fill="FFFFFF"/>
              </w:rPr>
              <w:t>El </w:t>
            </w:r>
            <w:r w:rsidR="000B45C5" w:rsidRPr="00E711BF">
              <w:rPr>
                <w:rStyle w:val="nfasis"/>
                <w:rFonts w:ascii="Arial" w:hAnsi="Arial" w:cs="Arial"/>
                <w:i w:val="0"/>
                <w:iCs w:val="0"/>
                <w:color w:val="1B1B1B"/>
                <w:sz w:val="24"/>
                <w:szCs w:val="24"/>
                <w:shd w:val="clear" w:color="auto" w:fill="FFFFFF"/>
              </w:rPr>
              <w:t>Observatorio</w:t>
            </w:r>
            <w:r w:rsidR="000B45C5" w:rsidRPr="00E711BF">
              <w:rPr>
                <w:rFonts w:ascii="Arial" w:hAnsi="Arial" w:cs="Arial"/>
                <w:color w:val="1B1B1B"/>
                <w:sz w:val="24"/>
                <w:szCs w:val="24"/>
                <w:shd w:val="clear" w:color="auto" w:fill="FFFFFF"/>
              </w:rPr>
              <w:t> de Participación </w:t>
            </w:r>
            <w:r w:rsidR="000B45C5" w:rsidRPr="00E711BF">
              <w:rPr>
                <w:rStyle w:val="nfasis"/>
                <w:rFonts w:ascii="Arial" w:hAnsi="Arial" w:cs="Arial"/>
                <w:i w:val="0"/>
                <w:iCs w:val="0"/>
                <w:color w:val="1B1B1B"/>
                <w:sz w:val="24"/>
                <w:szCs w:val="24"/>
                <w:shd w:val="clear" w:color="auto" w:fill="FFFFFF"/>
              </w:rPr>
              <w:t>Política</w:t>
            </w:r>
            <w:r w:rsidR="000B45C5" w:rsidRPr="00E711BF">
              <w:rPr>
                <w:rFonts w:ascii="Arial" w:hAnsi="Arial" w:cs="Arial"/>
                <w:i/>
                <w:iCs/>
                <w:color w:val="1B1B1B"/>
                <w:sz w:val="24"/>
                <w:szCs w:val="24"/>
                <w:shd w:val="clear" w:color="auto" w:fill="FFFFFF"/>
              </w:rPr>
              <w:t> </w:t>
            </w:r>
            <w:r w:rsidR="000B45C5" w:rsidRPr="00E711BF">
              <w:rPr>
                <w:rFonts w:ascii="Arial" w:hAnsi="Arial" w:cs="Arial"/>
                <w:color w:val="1B1B1B"/>
                <w:sz w:val="24"/>
                <w:szCs w:val="24"/>
                <w:shd w:val="clear" w:color="auto" w:fill="FFFFFF"/>
              </w:rPr>
              <w:t>de</w:t>
            </w:r>
            <w:r w:rsidR="000B45C5" w:rsidRPr="00E711BF">
              <w:rPr>
                <w:rFonts w:ascii="Arial" w:hAnsi="Arial" w:cs="Arial"/>
                <w:i/>
                <w:iCs/>
                <w:color w:val="1B1B1B"/>
                <w:sz w:val="24"/>
                <w:szCs w:val="24"/>
                <w:shd w:val="clear" w:color="auto" w:fill="FFFFFF"/>
              </w:rPr>
              <w:t xml:space="preserve"> </w:t>
            </w:r>
            <w:r w:rsidR="000B45C5" w:rsidRPr="00E711BF">
              <w:rPr>
                <w:rFonts w:ascii="Arial" w:hAnsi="Arial" w:cs="Arial"/>
                <w:color w:val="1B1B1B"/>
                <w:sz w:val="24"/>
                <w:szCs w:val="24"/>
                <w:shd w:val="clear" w:color="auto" w:fill="FFFFFF"/>
              </w:rPr>
              <w:t>las</w:t>
            </w:r>
            <w:r w:rsidR="000B45C5" w:rsidRPr="00E711BF">
              <w:rPr>
                <w:rFonts w:ascii="Arial" w:hAnsi="Arial" w:cs="Arial"/>
                <w:i/>
                <w:iCs/>
                <w:color w:val="1B1B1B"/>
                <w:sz w:val="24"/>
                <w:szCs w:val="24"/>
                <w:shd w:val="clear" w:color="auto" w:fill="FFFFFF"/>
              </w:rPr>
              <w:t> </w:t>
            </w:r>
            <w:r w:rsidR="000B45C5" w:rsidRPr="00E711BF">
              <w:rPr>
                <w:rStyle w:val="nfasis"/>
                <w:rFonts w:ascii="Arial" w:hAnsi="Arial" w:cs="Arial"/>
                <w:i w:val="0"/>
                <w:iCs w:val="0"/>
                <w:color w:val="1B1B1B"/>
                <w:sz w:val="24"/>
                <w:szCs w:val="24"/>
                <w:shd w:val="clear" w:color="auto" w:fill="FFFFFF"/>
              </w:rPr>
              <w:t>Mujeres</w:t>
            </w:r>
            <w:r w:rsidR="000B45C5" w:rsidRPr="00E711BF">
              <w:rPr>
                <w:rFonts w:ascii="Arial" w:hAnsi="Arial" w:cs="Arial"/>
                <w:color w:val="1B1B1B"/>
                <w:sz w:val="24"/>
                <w:szCs w:val="24"/>
                <w:shd w:val="clear" w:color="auto" w:fill="FFFFFF"/>
              </w:rPr>
              <w:t xml:space="preserve"> en México, insiste en atender la violencia </w:t>
            </w:r>
            <w:r w:rsidR="000B45C5" w:rsidRPr="00E711BF">
              <w:rPr>
                <w:rFonts w:ascii="Arial" w:hAnsi="Arial" w:cs="Arial"/>
                <w:color w:val="1B1B1B"/>
                <w:sz w:val="24"/>
                <w:szCs w:val="24"/>
                <w:shd w:val="clear" w:color="auto" w:fill="FFFFFF"/>
              </w:rPr>
              <w:lastRenderedPageBreak/>
              <w:t>política en los sistemas normativos indígenas, para lograr la</w:t>
            </w:r>
            <w:r w:rsidR="000B45C5" w:rsidRPr="00A70A17">
              <w:rPr>
                <w:rFonts w:ascii="Arial" w:hAnsi="Arial" w:cs="Arial"/>
                <w:color w:val="1B1B1B"/>
                <w:sz w:val="24"/>
                <w:szCs w:val="24"/>
                <w:shd w:val="clear" w:color="auto" w:fill="FFFFFF"/>
              </w:rPr>
              <w:t xml:space="preserve"> paridad y la igualdad sustantiva en los municipios indígenas. </w:t>
            </w:r>
            <w:r>
              <w:rPr>
                <w:rFonts w:ascii="Arial" w:hAnsi="Arial" w:cs="Arial"/>
                <w:color w:val="1B1B1B"/>
                <w:sz w:val="24"/>
                <w:szCs w:val="24"/>
                <w:shd w:val="clear" w:color="auto" w:fill="FFFFFF"/>
              </w:rPr>
              <w:t xml:space="preserve"> En los próximos procesos electorales se tiene que empoderar </w:t>
            </w:r>
            <w:r w:rsidR="000B45C5" w:rsidRPr="00A70A17">
              <w:rPr>
                <w:rStyle w:val="Textoennegrita"/>
                <w:rFonts w:ascii="Arial" w:hAnsi="Arial" w:cs="Arial"/>
                <w:color w:val="1B1B1B"/>
                <w:sz w:val="24"/>
                <w:szCs w:val="24"/>
                <w:shd w:val="clear" w:color="auto" w:fill="FFFFFF"/>
              </w:rPr>
              <w:t>la paridad indígena</w:t>
            </w:r>
            <w:r w:rsidR="000B45C5" w:rsidRPr="00A70A17">
              <w:rPr>
                <w:rFonts w:ascii="Arial" w:hAnsi="Arial" w:cs="Arial"/>
                <w:color w:val="1B1B1B"/>
                <w:sz w:val="24"/>
                <w:szCs w:val="24"/>
                <w:shd w:val="clear" w:color="auto" w:fill="FFFFFF"/>
              </w:rPr>
              <w:t xml:space="preserve">, </w:t>
            </w:r>
            <w:r>
              <w:rPr>
                <w:rFonts w:ascii="Arial" w:hAnsi="Arial" w:cs="Arial"/>
                <w:color w:val="1B1B1B"/>
                <w:sz w:val="24"/>
                <w:szCs w:val="24"/>
                <w:shd w:val="clear" w:color="auto" w:fill="FFFFFF"/>
              </w:rPr>
              <w:t xml:space="preserve">y </w:t>
            </w:r>
            <w:r w:rsidR="000B45C5" w:rsidRPr="00A70A17">
              <w:rPr>
                <w:rFonts w:ascii="Arial" w:hAnsi="Arial" w:cs="Arial"/>
                <w:color w:val="1B1B1B"/>
                <w:sz w:val="24"/>
                <w:szCs w:val="24"/>
                <w:shd w:val="clear" w:color="auto" w:fill="FFFFFF"/>
              </w:rPr>
              <w:t>acelerar el empoderamiento</w:t>
            </w:r>
            <w:r>
              <w:rPr>
                <w:rFonts w:ascii="Arial" w:hAnsi="Arial" w:cs="Arial"/>
                <w:color w:val="1B1B1B"/>
                <w:sz w:val="24"/>
                <w:szCs w:val="24"/>
                <w:shd w:val="clear" w:color="auto" w:fill="FFFFFF"/>
              </w:rPr>
              <w:t xml:space="preserve"> político</w:t>
            </w:r>
            <w:r w:rsidR="000B45C5" w:rsidRPr="00A70A17">
              <w:rPr>
                <w:rFonts w:ascii="Arial" w:hAnsi="Arial" w:cs="Arial"/>
                <w:color w:val="1B1B1B"/>
                <w:sz w:val="24"/>
                <w:szCs w:val="24"/>
                <w:shd w:val="clear" w:color="auto" w:fill="FFFFFF"/>
              </w:rPr>
              <w:t xml:space="preserve"> de las mujeres indígenas, rurales y campesinas</w:t>
            </w:r>
            <w:r>
              <w:rPr>
                <w:rFonts w:ascii="Arial" w:hAnsi="Arial" w:cs="Arial"/>
                <w:color w:val="1B1B1B"/>
                <w:sz w:val="24"/>
                <w:szCs w:val="24"/>
                <w:shd w:val="clear" w:color="auto" w:fill="FFFFFF"/>
              </w:rPr>
              <w:t xml:space="preserve">, </w:t>
            </w:r>
            <w:proofErr w:type="gramStart"/>
            <w:r>
              <w:rPr>
                <w:rFonts w:ascii="Arial" w:hAnsi="Arial" w:cs="Arial"/>
                <w:color w:val="1B1B1B"/>
                <w:sz w:val="24"/>
                <w:szCs w:val="24"/>
                <w:shd w:val="clear" w:color="auto" w:fill="FFFFFF"/>
              </w:rPr>
              <w:t>por  lo</w:t>
            </w:r>
            <w:proofErr w:type="gramEnd"/>
            <w:r>
              <w:rPr>
                <w:rFonts w:ascii="Arial" w:hAnsi="Arial" w:cs="Arial"/>
                <w:color w:val="1B1B1B"/>
                <w:sz w:val="24"/>
                <w:szCs w:val="24"/>
                <w:shd w:val="clear" w:color="auto" w:fill="FFFFFF"/>
              </w:rPr>
              <w:t xml:space="preserve"> que</w:t>
            </w:r>
            <w:r w:rsidR="000B45C5" w:rsidRPr="00A70A17">
              <w:rPr>
                <w:rFonts w:ascii="Arial" w:hAnsi="Arial" w:cs="Arial"/>
                <w:color w:val="1B1B1B"/>
                <w:sz w:val="24"/>
                <w:szCs w:val="24"/>
                <w:shd w:val="clear" w:color="auto" w:fill="FFFFFF"/>
              </w:rPr>
              <w:t xml:space="preserve"> para ejercer sus derechos político electorales, los ayuntamientos indígenas deben consolidar </w:t>
            </w:r>
            <w:r>
              <w:rPr>
                <w:rFonts w:ascii="Arial" w:hAnsi="Arial" w:cs="Arial"/>
                <w:color w:val="1B1B1B"/>
                <w:sz w:val="24"/>
                <w:szCs w:val="24"/>
                <w:shd w:val="clear" w:color="auto" w:fill="FFFFFF"/>
              </w:rPr>
              <w:t xml:space="preserve"> también </w:t>
            </w:r>
            <w:r w:rsidR="000B45C5" w:rsidRPr="00A70A17">
              <w:rPr>
                <w:rFonts w:ascii="Arial" w:hAnsi="Arial" w:cs="Arial"/>
                <w:color w:val="1B1B1B"/>
                <w:sz w:val="24"/>
                <w:szCs w:val="24"/>
                <w:shd w:val="clear" w:color="auto" w:fill="FFFFFF"/>
              </w:rPr>
              <w:t>Gabinetes Paritarios.</w:t>
            </w:r>
          </w:p>
          <w:p w14:paraId="2DB45D4F" w14:textId="77777777" w:rsidR="00E16BC0" w:rsidRPr="00A70A17" w:rsidRDefault="00E16BC0" w:rsidP="00A70A17">
            <w:pPr>
              <w:spacing w:line="276" w:lineRule="auto"/>
              <w:contextualSpacing/>
              <w:jc w:val="both"/>
              <w:rPr>
                <w:rFonts w:ascii="Arial" w:hAnsi="Arial" w:cs="Arial"/>
                <w:color w:val="000000" w:themeColor="text1"/>
                <w:sz w:val="24"/>
                <w:szCs w:val="24"/>
                <w:lang w:val="es-MX"/>
              </w:rPr>
            </w:pPr>
          </w:p>
          <w:p w14:paraId="3E597061" w14:textId="77777777" w:rsidR="00C5087F" w:rsidRPr="00A70A17" w:rsidRDefault="00960DCF" w:rsidP="00A70A17">
            <w:pPr>
              <w:spacing w:line="276" w:lineRule="auto"/>
              <w:contextualSpacing/>
              <w:jc w:val="both"/>
              <w:rPr>
                <w:rFonts w:ascii="Arial" w:hAnsi="Arial" w:cs="Arial"/>
                <w:sz w:val="24"/>
                <w:szCs w:val="24"/>
                <w:shd w:val="clear" w:color="auto" w:fill="FFFFFF"/>
              </w:rPr>
            </w:pPr>
            <w:r w:rsidRPr="00A70A17">
              <w:rPr>
                <w:rFonts w:ascii="Arial" w:hAnsi="Arial" w:cs="Arial"/>
                <w:b/>
                <w:sz w:val="24"/>
                <w:szCs w:val="24"/>
                <w:lang w:val="es-MX"/>
              </w:rPr>
              <w:t xml:space="preserve">La administración pública municipal, </w:t>
            </w:r>
            <w:r w:rsidRPr="00A70A17">
              <w:rPr>
                <w:rFonts w:ascii="Arial" w:hAnsi="Arial" w:cs="Arial"/>
                <w:sz w:val="24"/>
                <w:szCs w:val="24"/>
                <w:shd w:val="clear" w:color="auto" w:fill="FFFFFF"/>
              </w:rPr>
              <w:t>es la actividad que realiza el </w:t>
            </w:r>
            <w:hyperlink r:id="rId7" w:history="1">
              <w:r w:rsidRPr="00A70A17">
                <w:rPr>
                  <w:rStyle w:val="Hipervnculo"/>
                  <w:rFonts w:ascii="Arial" w:hAnsi="Arial" w:cs="Arial"/>
                  <w:color w:val="auto"/>
                  <w:sz w:val="24"/>
                  <w:szCs w:val="24"/>
                  <w:u w:val="none"/>
                </w:rPr>
                <w:t>Gobierno</w:t>
              </w:r>
            </w:hyperlink>
            <w:r w:rsidR="00C5087F" w:rsidRPr="00A70A17">
              <w:rPr>
                <w:rFonts w:ascii="Arial" w:hAnsi="Arial" w:cs="Arial"/>
                <w:sz w:val="24"/>
                <w:szCs w:val="24"/>
                <w:shd w:val="clear" w:color="auto" w:fill="FFFFFF"/>
              </w:rPr>
              <w:t> Municipal</w:t>
            </w:r>
            <w:r w:rsidRPr="00A70A17">
              <w:rPr>
                <w:rFonts w:ascii="Arial" w:hAnsi="Arial" w:cs="Arial"/>
                <w:sz w:val="24"/>
                <w:szCs w:val="24"/>
                <w:shd w:val="clear" w:color="auto" w:fill="FFFFFF"/>
              </w:rPr>
              <w:t xml:space="preserve"> para garantizar los </w:t>
            </w:r>
            <w:hyperlink r:id="rId8" w:history="1">
              <w:r w:rsidRPr="00A70A17">
                <w:rPr>
                  <w:rStyle w:val="Hipervnculo"/>
                  <w:rFonts w:ascii="Arial" w:hAnsi="Arial" w:cs="Arial"/>
                  <w:color w:val="auto"/>
                  <w:sz w:val="24"/>
                  <w:szCs w:val="24"/>
                  <w:u w:val="none"/>
                </w:rPr>
                <w:t>derechos</w:t>
              </w:r>
            </w:hyperlink>
            <w:r w:rsidRPr="00A70A17">
              <w:rPr>
                <w:rFonts w:ascii="Arial" w:hAnsi="Arial" w:cs="Arial"/>
                <w:sz w:val="24"/>
                <w:szCs w:val="24"/>
                <w:shd w:val="clear" w:color="auto" w:fill="FFFFFF"/>
              </w:rPr>
              <w:t> de la </w:t>
            </w:r>
            <w:hyperlink r:id="rId9" w:history="1">
              <w:r w:rsidRPr="00A70A17">
                <w:rPr>
                  <w:rStyle w:val="Hipervnculo"/>
                  <w:rFonts w:ascii="Arial" w:hAnsi="Arial" w:cs="Arial"/>
                  <w:color w:val="auto"/>
                  <w:sz w:val="24"/>
                  <w:szCs w:val="24"/>
                  <w:u w:val="none"/>
                </w:rPr>
                <w:t>población</w:t>
              </w:r>
            </w:hyperlink>
            <w:r w:rsidRPr="00A70A17">
              <w:rPr>
                <w:rFonts w:ascii="Arial" w:hAnsi="Arial" w:cs="Arial"/>
                <w:sz w:val="24"/>
                <w:szCs w:val="24"/>
                <w:shd w:val="clear" w:color="auto" w:fill="FFFFFF"/>
              </w:rPr>
              <w:t> </w:t>
            </w:r>
            <w:r w:rsidR="00C5087F" w:rsidRPr="00A70A17">
              <w:rPr>
                <w:rFonts w:ascii="Arial" w:hAnsi="Arial" w:cs="Arial"/>
                <w:sz w:val="24"/>
                <w:szCs w:val="24"/>
                <w:shd w:val="clear" w:color="auto" w:fill="FFFFFF"/>
              </w:rPr>
              <w:t>de un ayuntamiento, los gobiernos locales enfrentan los problemas económicos y culturales de las comunidades, e</w:t>
            </w:r>
            <w:r w:rsidRPr="00A70A17">
              <w:rPr>
                <w:rFonts w:ascii="Arial" w:hAnsi="Arial" w:cs="Arial"/>
                <w:sz w:val="24"/>
                <w:szCs w:val="24"/>
                <w:shd w:val="clear" w:color="auto" w:fill="FFFFFF"/>
              </w:rPr>
              <w:t xml:space="preserve">l nivel profesional de los ayuntamientos en temas de género es limitado, </w:t>
            </w:r>
            <w:r w:rsidR="00C5087F" w:rsidRPr="00A70A17">
              <w:rPr>
                <w:rFonts w:ascii="Arial" w:hAnsi="Arial" w:cs="Arial"/>
                <w:sz w:val="24"/>
                <w:szCs w:val="24"/>
                <w:shd w:val="clear" w:color="auto" w:fill="FFFFFF"/>
              </w:rPr>
              <w:t xml:space="preserve">es preciso trazar políticas públicas en materia de género para mejorar la vida de las mujeres en los municipios. Es necesario llevar a cabo una acción de </w:t>
            </w:r>
            <w:r w:rsidR="00C5087F" w:rsidRPr="00A70A17">
              <w:rPr>
                <w:rFonts w:ascii="Arial" w:hAnsi="Arial" w:cs="Arial"/>
                <w:b/>
                <w:sz w:val="24"/>
                <w:szCs w:val="24"/>
                <w:shd w:val="clear" w:color="auto" w:fill="FFFFFF"/>
              </w:rPr>
              <w:t>reforma paritaria municipal</w:t>
            </w:r>
            <w:r w:rsidR="00C5087F" w:rsidRPr="00A70A17">
              <w:rPr>
                <w:rFonts w:ascii="Arial" w:hAnsi="Arial" w:cs="Arial"/>
                <w:sz w:val="24"/>
                <w:szCs w:val="24"/>
                <w:shd w:val="clear" w:color="auto" w:fill="FFFFFF"/>
              </w:rPr>
              <w:t xml:space="preserve">, para los órganos de gobierno y direcciones de la administración pública municipal, para lograr el cumplimiento de la reforma constitucional paritaria, proponiendo la transversalidad de paridad en los ayuntamientos. </w:t>
            </w:r>
          </w:p>
          <w:p w14:paraId="537D4F35" w14:textId="77777777" w:rsidR="002E6044" w:rsidRPr="00A70A17" w:rsidRDefault="002E6044" w:rsidP="00A70A17">
            <w:pPr>
              <w:spacing w:line="276" w:lineRule="auto"/>
              <w:contextualSpacing/>
              <w:jc w:val="both"/>
              <w:rPr>
                <w:rFonts w:ascii="Arial" w:hAnsi="Arial" w:cs="Arial"/>
                <w:sz w:val="24"/>
                <w:szCs w:val="24"/>
                <w:shd w:val="clear" w:color="auto" w:fill="FFFFFF"/>
              </w:rPr>
            </w:pPr>
          </w:p>
          <w:p w14:paraId="12B73FC2" w14:textId="77777777" w:rsidR="00C5087F" w:rsidRPr="00A70A17" w:rsidRDefault="00C5087F" w:rsidP="00A70A17">
            <w:pPr>
              <w:spacing w:line="276" w:lineRule="auto"/>
              <w:contextualSpacing/>
              <w:jc w:val="both"/>
              <w:rPr>
                <w:rFonts w:ascii="Arial" w:hAnsi="Arial" w:cs="Arial"/>
                <w:sz w:val="24"/>
                <w:szCs w:val="24"/>
                <w:shd w:val="clear" w:color="auto" w:fill="FFFFFF"/>
              </w:rPr>
            </w:pPr>
          </w:p>
          <w:p w14:paraId="1B15A522" w14:textId="77777777" w:rsidR="00B52783" w:rsidRPr="00A70A17" w:rsidRDefault="00C5087F" w:rsidP="00A70A17">
            <w:pPr>
              <w:spacing w:line="276" w:lineRule="auto"/>
              <w:contextualSpacing/>
              <w:jc w:val="both"/>
              <w:rPr>
                <w:rFonts w:ascii="Arial" w:hAnsi="Arial" w:cs="Arial"/>
                <w:sz w:val="24"/>
                <w:szCs w:val="24"/>
                <w:shd w:val="clear" w:color="auto" w:fill="FFFFFF"/>
              </w:rPr>
            </w:pPr>
            <w:r w:rsidRPr="00A70A17">
              <w:rPr>
                <w:rFonts w:ascii="Arial" w:hAnsi="Arial" w:cs="Arial"/>
                <w:sz w:val="24"/>
                <w:szCs w:val="24"/>
                <w:shd w:val="clear" w:color="auto" w:fill="FFFFFF"/>
              </w:rPr>
              <w:t xml:space="preserve">La estructura de la administración pública municipal, está </w:t>
            </w:r>
            <w:r w:rsidR="0085435F" w:rsidRPr="00A70A17">
              <w:rPr>
                <w:rFonts w:ascii="Arial" w:hAnsi="Arial" w:cs="Arial"/>
                <w:sz w:val="24"/>
                <w:szCs w:val="24"/>
                <w:shd w:val="clear" w:color="auto" w:fill="FFFFFF"/>
              </w:rPr>
              <w:t xml:space="preserve">prevista en el </w:t>
            </w:r>
            <w:r w:rsidR="0085435F" w:rsidRPr="00A70A17">
              <w:rPr>
                <w:rFonts w:ascii="Arial" w:hAnsi="Arial" w:cs="Arial"/>
                <w:b/>
                <w:sz w:val="24"/>
                <w:szCs w:val="24"/>
                <w:shd w:val="clear" w:color="auto" w:fill="FFFFFF"/>
              </w:rPr>
              <w:t>artículo 115 Constitucional</w:t>
            </w:r>
            <w:r w:rsidR="0085435F" w:rsidRPr="00A70A17">
              <w:rPr>
                <w:rFonts w:ascii="Arial" w:hAnsi="Arial" w:cs="Arial"/>
                <w:sz w:val="24"/>
                <w:szCs w:val="24"/>
                <w:shd w:val="clear" w:color="auto" w:fill="FFFFFF"/>
              </w:rPr>
              <w:t xml:space="preserve"> que señala "Los Estados adoptarán, para su régimen interior, la forma de gobierno republicano, representativo, popular, teniendo como base su división territorial y de su </w:t>
            </w:r>
            <w:hyperlink r:id="rId10" w:history="1">
              <w:r w:rsidR="0085435F" w:rsidRPr="00A70A17">
                <w:rPr>
                  <w:rStyle w:val="Hipervnculo"/>
                  <w:rFonts w:ascii="Arial" w:hAnsi="Arial" w:cs="Arial"/>
                  <w:color w:val="auto"/>
                  <w:sz w:val="24"/>
                  <w:szCs w:val="24"/>
                  <w:u w:val="none"/>
                </w:rPr>
                <w:t>organización</w:t>
              </w:r>
            </w:hyperlink>
            <w:r w:rsidR="0085435F" w:rsidRPr="00A70A17">
              <w:rPr>
                <w:rFonts w:ascii="Arial" w:hAnsi="Arial" w:cs="Arial"/>
                <w:sz w:val="24"/>
                <w:szCs w:val="24"/>
                <w:shd w:val="clear" w:color="auto" w:fill="FFFFFF"/>
              </w:rPr>
              <w:t> </w:t>
            </w:r>
            <w:hyperlink r:id="rId11" w:history="1">
              <w:r w:rsidR="0085435F" w:rsidRPr="00A70A17">
                <w:rPr>
                  <w:rStyle w:val="Hipervnculo"/>
                  <w:rFonts w:ascii="Arial" w:hAnsi="Arial" w:cs="Arial"/>
                  <w:color w:val="auto"/>
                  <w:sz w:val="24"/>
                  <w:szCs w:val="24"/>
                  <w:u w:val="none"/>
                </w:rPr>
                <w:t>política</w:t>
              </w:r>
            </w:hyperlink>
            <w:r w:rsidR="0085435F" w:rsidRPr="00A70A17">
              <w:rPr>
                <w:rFonts w:ascii="Arial" w:hAnsi="Arial" w:cs="Arial"/>
                <w:sz w:val="24"/>
                <w:szCs w:val="24"/>
                <w:shd w:val="clear" w:color="auto" w:fill="FFFFFF"/>
              </w:rPr>
              <w:t> y administrativa, el Municipio Libre..."</w:t>
            </w:r>
            <w:r w:rsidR="00B52783" w:rsidRPr="00A70A17">
              <w:rPr>
                <w:rFonts w:ascii="Arial" w:hAnsi="Arial" w:cs="Arial"/>
                <w:sz w:val="24"/>
                <w:szCs w:val="24"/>
                <w:shd w:val="clear" w:color="auto" w:fill="FFFFFF"/>
              </w:rPr>
              <w:t xml:space="preserve">, en el que especifica que el Municipio es libre para gobernarse, para elegir a sus autoridades, administrar su organización política, su organización y funcionamiento en congruencia con la normatividad jurídica federal y estatal, por lo que la propuesta de homologar legislativamente con la reforma constitucional paritaria para el cumplimiento de la paridad trasversal y la perspectiva de género en la administración pública municipal, legitima el ordenamiento jurídico consagrado en el artículo 115 constitucional. </w:t>
            </w:r>
          </w:p>
          <w:p w14:paraId="286CD0E9" w14:textId="77777777" w:rsidR="0085435F" w:rsidRPr="00A70A17" w:rsidRDefault="0085435F" w:rsidP="00A70A17">
            <w:pPr>
              <w:spacing w:line="276" w:lineRule="auto"/>
              <w:contextualSpacing/>
              <w:jc w:val="both"/>
              <w:rPr>
                <w:rFonts w:ascii="Arial" w:hAnsi="Arial" w:cs="Arial"/>
                <w:sz w:val="24"/>
                <w:szCs w:val="24"/>
                <w:shd w:val="clear" w:color="auto" w:fill="FFFFFF"/>
              </w:rPr>
            </w:pPr>
          </w:p>
          <w:p w14:paraId="71974007" w14:textId="77777777" w:rsidR="0085435F" w:rsidRPr="00A70A17" w:rsidRDefault="0085435F" w:rsidP="00A70A17">
            <w:pPr>
              <w:spacing w:line="276" w:lineRule="auto"/>
              <w:contextualSpacing/>
              <w:jc w:val="both"/>
              <w:rPr>
                <w:rFonts w:ascii="Arial" w:hAnsi="Arial" w:cs="Arial"/>
                <w:color w:val="000000" w:themeColor="text1"/>
                <w:sz w:val="24"/>
                <w:szCs w:val="24"/>
                <w:lang w:val="es-MX"/>
              </w:rPr>
            </w:pPr>
          </w:p>
          <w:p w14:paraId="52802E06" w14:textId="3831C12D" w:rsidR="00542104" w:rsidRPr="00A70A17" w:rsidRDefault="00640D66" w:rsidP="00A70A17">
            <w:pPr>
              <w:spacing w:line="276" w:lineRule="auto"/>
              <w:contextualSpacing/>
              <w:jc w:val="both"/>
              <w:rPr>
                <w:rFonts w:ascii="Arial" w:hAnsi="Arial" w:cs="Arial"/>
                <w:color w:val="000000" w:themeColor="text1"/>
                <w:sz w:val="24"/>
                <w:szCs w:val="24"/>
                <w:lang w:val="es-MX"/>
              </w:rPr>
            </w:pPr>
            <w:r w:rsidRPr="00A70A17">
              <w:rPr>
                <w:rFonts w:ascii="Arial" w:hAnsi="Arial" w:cs="Arial"/>
                <w:b/>
                <w:bCs/>
                <w:color w:val="000000" w:themeColor="text1"/>
                <w:sz w:val="24"/>
                <w:szCs w:val="24"/>
                <w:lang w:eastAsia="es-MX"/>
              </w:rPr>
              <w:t xml:space="preserve">Para conformar gabinetes paritarios, la Reforma Constitucional Paritaria, </w:t>
            </w:r>
            <w:r w:rsidRPr="00A70A17">
              <w:rPr>
                <w:rFonts w:ascii="Arial" w:hAnsi="Arial" w:cs="Arial"/>
                <w:bCs/>
                <w:color w:val="000000" w:themeColor="text1"/>
                <w:sz w:val="24"/>
                <w:szCs w:val="24"/>
                <w:lang w:eastAsia="es-MX"/>
              </w:rPr>
              <w:t>establece en el</w:t>
            </w:r>
            <w:r w:rsidRPr="00A70A17">
              <w:rPr>
                <w:rFonts w:ascii="Arial" w:hAnsi="Arial" w:cs="Arial"/>
                <w:b/>
                <w:bCs/>
                <w:color w:val="000000" w:themeColor="text1"/>
                <w:sz w:val="24"/>
                <w:szCs w:val="24"/>
                <w:lang w:eastAsia="es-MX"/>
              </w:rPr>
              <w:t xml:space="preserve"> </w:t>
            </w:r>
            <w:r w:rsidRPr="00A70A17">
              <w:rPr>
                <w:rFonts w:ascii="Arial" w:hAnsi="Arial" w:cs="Arial"/>
                <w:b/>
                <w:bCs/>
                <w:color w:val="000000" w:themeColor="text1"/>
                <w:sz w:val="24"/>
                <w:szCs w:val="24"/>
              </w:rPr>
              <w:t>Artículo 41 constitucional</w:t>
            </w:r>
            <w:r w:rsidR="00126229" w:rsidRPr="00A70A17">
              <w:rPr>
                <w:rFonts w:ascii="Arial" w:hAnsi="Arial" w:cs="Arial"/>
                <w:color w:val="222222"/>
                <w:sz w:val="24"/>
                <w:szCs w:val="24"/>
                <w:shd w:val="clear" w:color="auto" w:fill="FFFFFF"/>
              </w:rPr>
              <w:t xml:space="preserve"> </w:t>
            </w:r>
            <w:r w:rsidRPr="00A70A17">
              <w:rPr>
                <w:rFonts w:ascii="Arial" w:hAnsi="Arial" w:cs="Arial"/>
                <w:color w:val="222222"/>
                <w:sz w:val="24"/>
                <w:szCs w:val="24"/>
                <w:shd w:val="clear" w:color="auto" w:fill="FFFFFF"/>
              </w:rPr>
              <w:t>“</w:t>
            </w:r>
            <w:r w:rsidR="00126229" w:rsidRPr="00A70A17">
              <w:rPr>
                <w:rFonts w:ascii="Arial" w:hAnsi="Arial" w:cs="Arial"/>
                <w:color w:val="222222"/>
                <w:sz w:val="24"/>
                <w:szCs w:val="24"/>
                <w:shd w:val="clear" w:color="auto" w:fill="FFFFFF"/>
              </w:rPr>
              <w:t xml:space="preserve">los nuevos nombramientos de las personas titulares de las secretarías de despacho federales y en las entidades deben observar el </w:t>
            </w:r>
            <w:r w:rsidR="00126229" w:rsidRPr="00A70A17">
              <w:rPr>
                <w:rFonts w:ascii="Arial" w:hAnsi="Arial" w:cs="Arial"/>
                <w:b/>
                <w:color w:val="222222"/>
                <w:sz w:val="24"/>
                <w:szCs w:val="24"/>
                <w:shd w:val="clear" w:color="auto" w:fill="FFFFFF"/>
              </w:rPr>
              <w:t>principio de </w:t>
            </w:r>
            <w:r w:rsidR="00126229" w:rsidRPr="00A70A17">
              <w:rPr>
                <w:rFonts w:ascii="Arial" w:hAnsi="Arial" w:cs="Arial"/>
                <w:b/>
                <w:bCs/>
                <w:color w:val="222222"/>
                <w:sz w:val="24"/>
                <w:szCs w:val="24"/>
                <w:shd w:val="clear" w:color="auto" w:fill="FFFFFF"/>
              </w:rPr>
              <w:t>paridad</w:t>
            </w:r>
            <w:r w:rsidRPr="00A70A17">
              <w:rPr>
                <w:rFonts w:ascii="Arial" w:hAnsi="Arial" w:cs="Arial"/>
                <w:b/>
                <w:bCs/>
                <w:color w:val="222222"/>
                <w:sz w:val="24"/>
                <w:szCs w:val="24"/>
                <w:shd w:val="clear" w:color="auto" w:fill="FFFFFF"/>
              </w:rPr>
              <w:t>”</w:t>
            </w:r>
            <w:r w:rsidR="00126229" w:rsidRPr="00A70A17">
              <w:rPr>
                <w:rFonts w:ascii="Arial" w:hAnsi="Arial" w:cs="Arial"/>
                <w:b/>
                <w:bCs/>
                <w:color w:val="222222"/>
                <w:sz w:val="24"/>
                <w:szCs w:val="24"/>
                <w:shd w:val="clear" w:color="auto" w:fill="FFFFFF"/>
              </w:rPr>
              <w:t>.</w:t>
            </w:r>
            <w:r w:rsidRPr="00A70A17">
              <w:rPr>
                <w:rFonts w:ascii="Arial" w:hAnsi="Arial" w:cs="Arial"/>
                <w:color w:val="000000" w:themeColor="text1"/>
                <w:sz w:val="24"/>
                <w:szCs w:val="24"/>
                <w:lang w:val="es-MX"/>
              </w:rPr>
              <w:t xml:space="preserve"> </w:t>
            </w:r>
            <w:r w:rsidR="000614CA" w:rsidRPr="00A70A17">
              <w:rPr>
                <w:rFonts w:ascii="Arial" w:hAnsi="Arial" w:cs="Arial"/>
                <w:color w:val="000000" w:themeColor="text1"/>
                <w:sz w:val="24"/>
                <w:szCs w:val="24"/>
              </w:rPr>
              <w:t xml:space="preserve">Incorporar el  </w:t>
            </w:r>
            <w:r w:rsidR="000614CA" w:rsidRPr="00A70A17">
              <w:rPr>
                <w:rFonts w:ascii="Arial" w:hAnsi="Arial" w:cs="Arial"/>
                <w:color w:val="000000" w:themeColor="text1"/>
                <w:sz w:val="24"/>
                <w:szCs w:val="24"/>
                <w:lang w:val="es-MX" w:eastAsia="es-MX"/>
              </w:rPr>
              <w:t>Principio Constitucional de Paridad de Género en</w:t>
            </w:r>
            <w:r w:rsidR="000614CA" w:rsidRPr="00A70A17">
              <w:rPr>
                <w:rFonts w:ascii="Arial" w:hAnsi="Arial" w:cs="Arial"/>
                <w:b/>
                <w:color w:val="000000" w:themeColor="text1"/>
                <w:sz w:val="24"/>
                <w:szCs w:val="24"/>
                <w:lang w:val="es-MX" w:eastAsia="es-MX"/>
              </w:rPr>
              <w:t xml:space="preserve"> </w:t>
            </w:r>
            <w:r w:rsidR="000614CA" w:rsidRPr="00A70A17">
              <w:rPr>
                <w:rFonts w:ascii="Arial" w:hAnsi="Arial" w:cs="Arial"/>
                <w:color w:val="000000" w:themeColor="text1"/>
                <w:sz w:val="24"/>
                <w:szCs w:val="24"/>
                <w:lang w:val="es-MX" w:eastAsia="es-MX"/>
              </w:rPr>
              <w:t>la</w:t>
            </w:r>
            <w:r w:rsidR="000614CA" w:rsidRPr="00A70A17">
              <w:rPr>
                <w:rFonts w:ascii="Arial" w:hAnsi="Arial" w:cs="Arial"/>
                <w:b/>
                <w:color w:val="000000" w:themeColor="text1"/>
                <w:sz w:val="24"/>
                <w:szCs w:val="24"/>
                <w:lang w:val="es-MX" w:eastAsia="es-MX"/>
              </w:rPr>
              <w:t xml:space="preserve"> Ley </w:t>
            </w:r>
            <w:proofErr w:type="spellStart"/>
            <w:r w:rsidR="000043CD" w:rsidRPr="00A70A17">
              <w:rPr>
                <w:rFonts w:ascii="Arial" w:hAnsi="Arial" w:cs="Arial"/>
                <w:b/>
                <w:color w:val="000000" w:themeColor="text1"/>
                <w:sz w:val="24"/>
                <w:szCs w:val="24"/>
                <w:lang w:val="es-MX" w:eastAsia="es-MX"/>
              </w:rPr>
              <w:t>Organica</w:t>
            </w:r>
            <w:proofErr w:type="spellEnd"/>
            <w:r w:rsidR="000043CD" w:rsidRPr="00A70A17">
              <w:rPr>
                <w:rFonts w:ascii="Arial" w:hAnsi="Arial" w:cs="Arial"/>
                <w:b/>
                <w:color w:val="000000" w:themeColor="text1"/>
                <w:sz w:val="24"/>
                <w:szCs w:val="24"/>
                <w:lang w:val="es-MX" w:eastAsia="es-MX"/>
              </w:rPr>
              <w:t xml:space="preserve"> Municipal</w:t>
            </w:r>
            <w:r w:rsidR="005E34E1" w:rsidRPr="00A70A17">
              <w:rPr>
                <w:rFonts w:ascii="Arial" w:hAnsi="Arial" w:cs="Arial"/>
                <w:b/>
                <w:color w:val="000000" w:themeColor="text1"/>
                <w:sz w:val="24"/>
                <w:szCs w:val="24"/>
                <w:lang w:val="es-MX" w:eastAsia="es-MX"/>
              </w:rPr>
              <w:t xml:space="preserve"> </w:t>
            </w:r>
            <w:r w:rsidR="005E34E1" w:rsidRPr="00A70A17">
              <w:rPr>
                <w:rFonts w:ascii="Arial" w:hAnsi="Arial" w:cs="Arial"/>
                <w:color w:val="000000" w:themeColor="text1"/>
                <w:sz w:val="24"/>
                <w:szCs w:val="24"/>
                <w:lang w:val="es-MX" w:eastAsia="es-MX"/>
              </w:rPr>
              <w:t xml:space="preserve">es la propuesta para constituir la </w:t>
            </w:r>
            <w:r w:rsidR="005E34E1" w:rsidRPr="00A70A17">
              <w:rPr>
                <w:rFonts w:ascii="Arial" w:hAnsi="Arial" w:cs="Arial"/>
                <w:b/>
                <w:color w:val="000000" w:themeColor="text1"/>
                <w:sz w:val="24"/>
                <w:szCs w:val="24"/>
                <w:lang w:val="es-MX" w:eastAsia="es-MX"/>
              </w:rPr>
              <w:t>Paridad Municipal</w:t>
            </w:r>
            <w:r w:rsidR="00B52783" w:rsidRPr="00A70A17">
              <w:rPr>
                <w:rFonts w:ascii="Arial" w:hAnsi="Arial" w:cs="Arial"/>
                <w:color w:val="000000" w:themeColor="text1"/>
                <w:sz w:val="24"/>
                <w:szCs w:val="24"/>
                <w:lang w:val="es-MX" w:eastAsia="es-MX"/>
              </w:rPr>
              <w:t xml:space="preserve">, </w:t>
            </w:r>
            <w:r w:rsidR="002F1518" w:rsidRPr="00A70A17">
              <w:rPr>
                <w:rFonts w:ascii="Arial" w:hAnsi="Arial" w:cs="Arial"/>
                <w:color w:val="000000" w:themeColor="text1"/>
                <w:sz w:val="24"/>
                <w:szCs w:val="24"/>
                <w:lang w:val="es-MX" w:eastAsia="es-MX"/>
              </w:rPr>
              <w:t xml:space="preserve">con la finalidad de </w:t>
            </w:r>
            <w:r w:rsidR="00B52783" w:rsidRPr="00A70A17">
              <w:rPr>
                <w:rFonts w:ascii="Arial" w:hAnsi="Arial" w:cs="Arial"/>
                <w:color w:val="000000" w:themeColor="text1"/>
                <w:sz w:val="24"/>
                <w:szCs w:val="24"/>
                <w:lang w:val="es-MX" w:eastAsia="es-MX"/>
              </w:rPr>
              <w:t xml:space="preserve">constituir la figura de </w:t>
            </w:r>
            <w:r w:rsidRPr="00A70A17">
              <w:rPr>
                <w:rFonts w:ascii="Arial" w:hAnsi="Arial" w:cs="Arial"/>
                <w:color w:val="000000" w:themeColor="text1"/>
                <w:sz w:val="24"/>
                <w:szCs w:val="24"/>
                <w:lang w:val="es-MX" w:eastAsia="es-MX"/>
              </w:rPr>
              <w:t xml:space="preserve"> </w:t>
            </w:r>
            <w:r w:rsidRPr="00A70A17">
              <w:rPr>
                <w:rFonts w:ascii="Arial" w:hAnsi="Arial" w:cs="Arial"/>
                <w:b/>
                <w:color w:val="000000" w:themeColor="text1"/>
                <w:sz w:val="24"/>
                <w:szCs w:val="24"/>
                <w:lang w:val="es-MX" w:eastAsia="es-MX"/>
              </w:rPr>
              <w:t>Gabinetes Paritarios Municipales</w:t>
            </w:r>
            <w:r w:rsidR="00B52783" w:rsidRPr="00A70A17">
              <w:rPr>
                <w:rFonts w:ascii="Arial" w:hAnsi="Arial" w:cs="Arial"/>
                <w:b/>
                <w:color w:val="000000" w:themeColor="text1"/>
                <w:sz w:val="24"/>
                <w:szCs w:val="24"/>
                <w:lang w:val="es-MX" w:eastAsia="es-MX"/>
              </w:rPr>
              <w:t xml:space="preserve">, </w:t>
            </w:r>
            <w:r w:rsidR="00B52783" w:rsidRPr="00A70A17">
              <w:rPr>
                <w:rFonts w:ascii="Arial" w:hAnsi="Arial" w:cs="Arial"/>
                <w:color w:val="000000" w:themeColor="text1"/>
                <w:sz w:val="24"/>
                <w:szCs w:val="24"/>
                <w:lang w:val="es-MX" w:eastAsia="es-MX"/>
              </w:rPr>
              <w:t>el municipio</w:t>
            </w:r>
            <w:r w:rsidR="00B52783" w:rsidRPr="00A70A17">
              <w:rPr>
                <w:rFonts w:ascii="Arial" w:hAnsi="Arial" w:cs="Arial"/>
                <w:b/>
                <w:color w:val="000000" w:themeColor="text1"/>
                <w:sz w:val="24"/>
                <w:szCs w:val="24"/>
                <w:lang w:val="es-MX" w:eastAsia="es-MX"/>
              </w:rPr>
              <w:t xml:space="preserve"> </w:t>
            </w:r>
            <w:r w:rsidR="00B52783" w:rsidRPr="00A70A17">
              <w:rPr>
                <w:rFonts w:ascii="Arial" w:hAnsi="Arial" w:cs="Arial"/>
                <w:color w:val="000000" w:themeColor="text1"/>
                <w:sz w:val="24"/>
                <w:szCs w:val="24"/>
                <w:lang w:val="es-MX" w:eastAsia="es-MX"/>
              </w:rPr>
              <w:t xml:space="preserve">es una entidad descentralizada con personalidad jurídica y patrimonio propio, el municipio a </w:t>
            </w:r>
            <w:r w:rsidR="00B52783" w:rsidRPr="00A70A17">
              <w:rPr>
                <w:rFonts w:ascii="Arial" w:hAnsi="Arial" w:cs="Arial"/>
                <w:color w:val="000000" w:themeColor="text1"/>
                <w:sz w:val="24"/>
                <w:szCs w:val="24"/>
                <w:lang w:val="es-MX" w:eastAsia="es-MX"/>
              </w:rPr>
              <w:lastRenderedPageBreak/>
              <w:t xml:space="preserve">través de su ayuntamiento tiene la facultad de conformar bases normativas que señala la legislación local y federal, para garantizar la armonía social y el desarrollo equitativo de la comunidad municipal. </w:t>
            </w:r>
          </w:p>
          <w:p w14:paraId="1A728229" w14:textId="77777777" w:rsidR="00640D66" w:rsidRPr="00A70A17" w:rsidRDefault="00640D66" w:rsidP="00A70A17">
            <w:pPr>
              <w:spacing w:line="276" w:lineRule="auto"/>
              <w:contextualSpacing/>
              <w:jc w:val="both"/>
              <w:rPr>
                <w:rFonts w:ascii="Arial" w:hAnsi="Arial" w:cs="Arial"/>
                <w:b/>
                <w:bCs/>
                <w:color w:val="000000" w:themeColor="text1"/>
                <w:sz w:val="24"/>
                <w:szCs w:val="24"/>
                <w:lang w:eastAsia="es-MX"/>
              </w:rPr>
            </w:pPr>
          </w:p>
          <w:p w14:paraId="35F81A8A" w14:textId="77777777" w:rsidR="004D4D22" w:rsidRPr="00A70A17" w:rsidRDefault="007026F8" w:rsidP="00A70A17">
            <w:pPr>
              <w:spacing w:line="276" w:lineRule="auto"/>
              <w:contextualSpacing/>
              <w:jc w:val="both"/>
              <w:rPr>
                <w:rFonts w:ascii="Arial" w:hAnsi="Arial" w:cs="Arial"/>
                <w:sz w:val="24"/>
                <w:szCs w:val="24"/>
              </w:rPr>
            </w:pPr>
            <w:r w:rsidRPr="00A70A17">
              <w:rPr>
                <w:rFonts w:ascii="Arial" w:hAnsi="Arial" w:cs="Arial"/>
                <w:b/>
                <w:color w:val="000000" w:themeColor="text1"/>
                <w:sz w:val="24"/>
                <w:szCs w:val="24"/>
                <w:lang w:val="es-MX" w:eastAsia="es-MX"/>
              </w:rPr>
              <w:t>La paridad municipal</w:t>
            </w:r>
            <w:r w:rsidRPr="00A70A17">
              <w:rPr>
                <w:rFonts w:ascii="Arial" w:hAnsi="Arial" w:cs="Arial"/>
                <w:color w:val="000000" w:themeColor="text1"/>
                <w:sz w:val="24"/>
                <w:szCs w:val="24"/>
                <w:lang w:val="es-MX" w:eastAsia="es-MX"/>
              </w:rPr>
              <w:t xml:space="preserve">, </w:t>
            </w:r>
            <w:r w:rsidR="002F1518" w:rsidRPr="00A70A17">
              <w:rPr>
                <w:rFonts w:ascii="Arial" w:hAnsi="Arial" w:cs="Arial"/>
                <w:color w:val="000000" w:themeColor="text1"/>
                <w:sz w:val="24"/>
                <w:szCs w:val="24"/>
                <w:lang w:val="es-MX" w:eastAsia="es-MX"/>
              </w:rPr>
              <w:t>propone consolidar</w:t>
            </w:r>
            <w:r w:rsidR="000A4652" w:rsidRPr="00A70A17">
              <w:rPr>
                <w:rFonts w:ascii="Arial" w:hAnsi="Arial" w:cs="Arial"/>
                <w:color w:val="000000" w:themeColor="text1"/>
                <w:sz w:val="24"/>
                <w:szCs w:val="24"/>
                <w:lang w:val="es-MX" w:eastAsia="es-MX"/>
              </w:rPr>
              <w:t xml:space="preserve"> Gabinetes Paritarios Municipales, con el propósito de promover la igualdad sustantiva y la distribución equitativa de las funciones públicas municipales, conformar gabinetes paritarios en los ayuntamientos, generaran gobiernos paritarios con igualdad de participación de hombres y de mujeres, que modificarán los </w:t>
            </w:r>
            <w:r w:rsidR="000A4652" w:rsidRPr="00A70A17">
              <w:rPr>
                <w:rFonts w:ascii="Arial" w:hAnsi="Arial" w:cs="Arial"/>
                <w:sz w:val="24"/>
                <w:szCs w:val="24"/>
              </w:rPr>
              <w:t>lineamientos básicos de</w:t>
            </w:r>
            <w:r w:rsidR="001454B5" w:rsidRPr="00A70A17">
              <w:rPr>
                <w:rFonts w:ascii="Arial" w:hAnsi="Arial" w:cs="Arial"/>
                <w:sz w:val="24"/>
                <w:szCs w:val="24"/>
              </w:rPr>
              <w:t xml:space="preserve"> la Administración Pública Municipal,</w:t>
            </w:r>
            <w:r w:rsidR="000A4652" w:rsidRPr="00A70A17">
              <w:rPr>
                <w:rFonts w:ascii="Arial" w:hAnsi="Arial" w:cs="Arial"/>
                <w:sz w:val="24"/>
                <w:szCs w:val="24"/>
              </w:rPr>
              <w:t xml:space="preserve"> con la finalidad de implementar mecanismos para la igualdad y participación política de las mujeres en espacios de cargos municipales,</w:t>
            </w:r>
            <w:r w:rsidR="00323808" w:rsidRPr="00A70A17">
              <w:rPr>
                <w:rFonts w:ascii="Arial" w:hAnsi="Arial" w:cs="Arial"/>
                <w:sz w:val="24"/>
                <w:szCs w:val="24"/>
              </w:rPr>
              <w:t xml:space="preserve"> que traerá como consecuencia lograr</w:t>
            </w:r>
            <w:r w:rsidR="000A4652" w:rsidRPr="00A70A17">
              <w:rPr>
                <w:rFonts w:ascii="Arial" w:hAnsi="Arial" w:cs="Arial"/>
                <w:sz w:val="24"/>
                <w:szCs w:val="24"/>
              </w:rPr>
              <w:t xml:space="preserve"> </w:t>
            </w:r>
            <w:r w:rsidR="00323808" w:rsidRPr="00A70A17">
              <w:rPr>
                <w:rFonts w:ascii="Arial" w:hAnsi="Arial" w:cs="Arial"/>
                <w:sz w:val="24"/>
                <w:szCs w:val="24"/>
              </w:rPr>
              <w:t xml:space="preserve"> la paridad transversal municipal. </w:t>
            </w:r>
          </w:p>
          <w:p w14:paraId="5F07328B" w14:textId="77777777" w:rsidR="00A446EE" w:rsidRPr="00A70A17" w:rsidRDefault="00A446EE" w:rsidP="00A70A17">
            <w:pPr>
              <w:spacing w:line="276" w:lineRule="auto"/>
              <w:contextualSpacing/>
              <w:jc w:val="both"/>
              <w:rPr>
                <w:rFonts w:ascii="Arial" w:hAnsi="Arial" w:cs="Arial"/>
                <w:color w:val="000000" w:themeColor="text1"/>
                <w:sz w:val="24"/>
                <w:szCs w:val="24"/>
                <w:lang w:val="es-MX" w:eastAsia="es-MX"/>
              </w:rPr>
            </w:pPr>
          </w:p>
          <w:p w14:paraId="322AF58F" w14:textId="77777777" w:rsidR="004D4D22" w:rsidRPr="00A70A17" w:rsidRDefault="004D4D22" w:rsidP="00A70A17">
            <w:pPr>
              <w:spacing w:line="276" w:lineRule="auto"/>
              <w:contextualSpacing/>
              <w:jc w:val="both"/>
              <w:rPr>
                <w:rFonts w:ascii="Arial" w:hAnsi="Arial" w:cs="Arial"/>
                <w:color w:val="000000" w:themeColor="text1"/>
                <w:sz w:val="24"/>
                <w:szCs w:val="24"/>
                <w:lang w:val="es-MX" w:eastAsia="es-MX"/>
              </w:rPr>
            </w:pPr>
          </w:p>
          <w:p w14:paraId="351B3A7A" w14:textId="08F0F8FD" w:rsidR="0010089A" w:rsidRPr="00A70A17" w:rsidRDefault="00B9792C" w:rsidP="00A70A17">
            <w:pPr>
              <w:spacing w:line="276" w:lineRule="auto"/>
              <w:jc w:val="both"/>
              <w:rPr>
                <w:rFonts w:ascii="Arial" w:hAnsi="Arial" w:cs="Arial"/>
                <w:sz w:val="24"/>
                <w:szCs w:val="24"/>
                <w:lang w:val="es-MX"/>
              </w:rPr>
            </w:pPr>
            <w:r w:rsidRPr="00A70A17">
              <w:rPr>
                <w:rFonts w:ascii="Arial" w:hAnsi="Arial" w:cs="Arial"/>
                <w:sz w:val="24"/>
                <w:szCs w:val="24"/>
                <w:lang w:val="es-MX" w:eastAsia="es-MX"/>
              </w:rPr>
              <w:t>La Paridad de Género, constituido en el dispositivo jurídico del</w:t>
            </w:r>
            <w:r w:rsidRPr="00A70A17">
              <w:rPr>
                <w:rFonts w:ascii="Arial" w:hAnsi="Arial" w:cs="Arial"/>
                <w:b/>
                <w:sz w:val="24"/>
                <w:szCs w:val="24"/>
                <w:lang w:val="es-MX" w:eastAsia="es-MX"/>
              </w:rPr>
              <w:t xml:space="preserve"> Artículo 41 Constitucional</w:t>
            </w:r>
            <w:r w:rsidRPr="00A70A17">
              <w:rPr>
                <w:rFonts w:ascii="Arial" w:hAnsi="Arial" w:cs="Arial"/>
                <w:sz w:val="24"/>
                <w:szCs w:val="24"/>
                <w:lang w:val="es-MX" w:eastAsia="es-MX"/>
              </w:rPr>
              <w:t xml:space="preserve">, donde se eleva a rango constitucional de forma horizontal y vertical la Paridad de Género, para la designación de cargos del Poder Legislativo. También, contiene en su esencia el </w:t>
            </w:r>
            <w:r w:rsidRPr="00A70A17">
              <w:rPr>
                <w:rFonts w:ascii="Arial" w:hAnsi="Arial" w:cs="Arial"/>
                <w:b/>
                <w:sz w:val="24"/>
                <w:szCs w:val="24"/>
                <w:lang w:val="es-MX"/>
              </w:rPr>
              <w:t>Principio abstracto de igualdad</w:t>
            </w:r>
            <w:r w:rsidRPr="00A70A17">
              <w:rPr>
                <w:rFonts w:ascii="Arial" w:hAnsi="Arial" w:cs="Arial"/>
                <w:sz w:val="24"/>
                <w:szCs w:val="24"/>
                <w:lang w:val="es-MX"/>
              </w:rPr>
              <w:t>, que se señala como una forma de adopción de medidas concretas encaminadas a romper barreras que permitan el ejercicio de los derechos de la participación de las mujeres y los hombres en igualdad de circunstancias en todos los ámbitos de gobierno.</w:t>
            </w:r>
          </w:p>
          <w:p w14:paraId="709F37C1" w14:textId="77777777" w:rsidR="0010089A" w:rsidRPr="00A70A17" w:rsidRDefault="0010089A" w:rsidP="00A70A17">
            <w:pPr>
              <w:spacing w:line="276" w:lineRule="auto"/>
              <w:jc w:val="both"/>
              <w:rPr>
                <w:rFonts w:ascii="Arial" w:hAnsi="Arial" w:cs="Arial"/>
                <w:sz w:val="24"/>
                <w:szCs w:val="24"/>
                <w:lang w:val="es-MX"/>
              </w:rPr>
            </w:pPr>
          </w:p>
          <w:p w14:paraId="272AD45C" w14:textId="2245DE77" w:rsidR="00B9792C" w:rsidRPr="00A70A17" w:rsidRDefault="00B9792C" w:rsidP="00A70A17">
            <w:pPr>
              <w:spacing w:line="276" w:lineRule="auto"/>
              <w:jc w:val="both"/>
              <w:rPr>
                <w:rFonts w:ascii="Arial" w:hAnsi="Arial" w:cs="Arial"/>
                <w:sz w:val="24"/>
                <w:szCs w:val="24"/>
                <w:lang w:val="es-MX" w:eastAsia="es-MX"/>
              </w:rPr>
            </w:pPr>
            <w:r w:rsidRPr="00A70A17">
              <w:rPr>
                <w:rFonts w:ascii="Arial" w:hAnsi="Arial" w:cs="Arial"/>
                <w:sz w:val="24"/>
                <w:szCs w:val="24"/>
                <w:lang w:val="es-MX"/>
              </w:rPr>
              <w:t xml:space="preserve"> </w:t>
            </w:r>
            <w:r w:rsidRPr="00A70A17">
              <w:rPr>
                <w:rFonts w:ascii="Arial" w:hAnsi="Arial" w:cs="Arial"/>
                <w:b/>
                <w:sz w:val="24"/>
                <w:szCs w:val="24"/>
                <w:lang w:val="es-MX"/>
              </w:rPr>
              <w:t xml:space="preserve">La paridad y la </w:t>
            </w:r>
            <w:proofErr w:type="gramStart"/>
            <w:r w:rsidRPr="00A70A17">
              <w:rPr>
                <w:rFonts w:ascii="Arial" w:hAnsi="Arial" w:cs="Arial"/>
                <w:b/>
                <w:sz w:val="24"/>
                <w:szCs w:val="24"/>
                <w:lang w:val="es-MX"/>
              </w:rPr>
              <w:t>igualdad,</w:t>
            </w:r>
            <w:proofErr w:type="gramEnd"/>
            <w:r w:rsidRPr="00A70A17">
              <w:rPr>
                <w:rFonts w:ascii="Arial" w:hAnsi="Arial" w:cs="Arial"/>
                <w:sz w:val="24"/>
                <w:szCs w:val="24"/>
                <w:lang w:val="es-MX"/>
              </w:rPr>
              <w:t xml:space="preserve"> han hecho sus méritos propios, cada una con gran impacto en cuestiones jurídicas, culturales o de coyuntura política, sin dejar a un lado las participaciones en el ámbito legislativo y judicial. Lo trascedente de este principio de paridad, es lograr la integración de la igualdad en la esfera del Sistema Jurídico Mexicano, de ello resulta la propuesta de la Presente Iniciativa para lograr el equilibrio entre mujeres y hombres en las posiciones de poder en la Administración Pública Estatal, a efecto de que se garanticen los derechos de igualdad en las Instituciones públicas, para que sea un detonante en las políticas públicas en México y se logré un avance legal en los indicadores internacionales de democracia paritaria.</w:t>
            </w:r>
          </w:p>
          <w:p w14:paraId="3121A0F8" w14:textId="77777777" w:rsidR="00B9792C" w:rsidRPr="00A70A17" w:rsidRDefault="00B9792C" w:rsidP="00A70A17">
            <w:pPr>
              <w:spacing w:line="276" w:lineRule="auto"/>
              <w:jc w:val="both"/>
              <w:rPr>
                <w:rFonts w:ascii="Arial" w:hAnsi="Arial" w:cs="Arial"/>
                <w:sz w:val="24"/>
                <w:szCs w:val="24"/>
                <w:lang w:val="es-MX" w:eastAsia="es-MX"/>
              </w:rPr>
            </w:pPr>
          </w:p>
          <w:p w14:paraId="722911DF" w14:textId="6D742D0E" w:rsidR="00B9792C" w:rsidRPr="00A70A17" w:rsidRDefault="00B9792C" w:rsidP="00A70A17">
            <w:pPr>
              <w:spacing w:line="276" w:lineRule="auto"/>
              <w:jc w:val="both"/>
              <w:rPr>
                <w:rFonts w:ascii="Arial" w:hAnsi="Arial" w:cs="Arial"/>
                <w:sz w:val="24"/>
                <w:szCs w:val="24"/>
              </w:rPr>
            </w:pPr>
            <w:r w:rsidRPr="00E711BF">
              <w:rPr>
                <w:rFonts w:ascii="Arial" w:hAnsi="Arial" w:cs="Arial"/>
                <w:b/>
                <w:bCs/>
                <w:color w:val="202124"/>
                <w:sz w:val="24"/>
                <w:szCs w:val="24"/>
                <w:shd w:val="clear" w:color="auto" w:fill="FFFFFF"/>
              </w:rPr>
              <w:t>Paridad</w:t>
            </w:r>
            <w:r w:rsidRPr="00A70A17">
              <w:rPr>
                <w:rFonts w:ascii="Arial" w:hAnsi="Arial" w:cs="Arial"/>
                <w:color w:val="202124"/>
                <w:sz w:val="24"/>
                <w:szCs w:val="24"/>
                <w:shd w:val="clear" w:color="auto" w:fill="FFFFFF"/>
              </w:rPr>
              <w:t xml:space="preserve">, proviene específicamente, en el ámbito social como el número igual y con los mismos derechos de los ciudadanos. En lo referente a la definición </w:t>
            </w:r>
            <w:r w:rsidRPr="00A70A17">
              <w:rPr>
                <w:rFonts w:ascii="Arial" w:hAnsi="Arial" w:cs="Arial"/>
                <w:sz w:val="24"/>
                <w:szCs w:val="24"/>
              </w:rPr>
              <w:t xml:space="preserve">de   </w:t>
            </w:r>
            <w:r w:rsidRPr="00E711BF">
              <w:rPr>
                <w:rFonts w:ascii="Arial" w:hAnsi="Arial" w:cs="Arial"/>
                <w:b/>
                <w:bCs/>
                <w:sz w:val="24"/>
                <w:szCs w:val="24"/>
              </w:rPr>
              <w:t>"gabinete paritario”,</w:t>
            </w:r>
            <w:r w:rsidRPr="00A70A17">
              <w:rPr>
                <w:rFonts w:ascii="Arial" w:hAnsi="Arial" w:cs="Arial"/>
                <w:sz w:val="24"/>
                <w:szCs w:val="24"/>
              </w:rPr>
              <w:t xml:space="preserve"> está considerado como un grupo de ministros en un gobierno que tiene el mismo número de hombres que tiene de mujeres. </w:t>
            </w:r>
          </w:p>
          <w:p w14:paraId="2C9F98AA" w14:textId="77777777" w:rsidR="00B9792C" w:rsidRPr="00A70A17" w:rsidRDefault="00B9792C" w:rsidP="00A70A17">
            <w:pPr>
              <w:spacing w:line="276" w:lineRule="auto"/>
              <w:rPr>
                <w:rFonts w:ascii="Arial" w:hAnsi="Arial" w:cs="Arial"/>
                <w:sz w:val="24"/>
                <w:szCs w:val="24"/>
              </w:rPr>
            </w:pPr>
          </w:p>
          <w:p w14:paraId="01B086F5" w14:textId="5451AFE9" w:rsidR="00B9792C" w:rsidRPr="00A70A17" w:rsidRDefault="00B9792C" w:rsidP="00A70A17">
            <w:pPr>
              <w:spacing w:line="276" w:lineRule="auto"/>
              <w:jc w:val="both"/>
              <w:rPr>
                <w:rFonts w:ascii="Arial" w:hAnsi="Arial" w:cs="Arial"/>
                <w:sz w:val="24"/>
                <w:szCs w:val="24"/>
                <w:lang w:val="es-MX" w:eastAsia="es-MX"/>
              </w:rPr>
            </w:pPr>
            <w:r w:rsidRPr="00A70A17">
              <w:rPr>
                <w:rFonts w:ascii="Arial" w:hAnsi="Arial" w:cs="Arial"/>
                <w:sz w:val="24"/>
                <w:szCs w:val="24"/>
              </w:rPr>
              <w:t xml:space="preserve">La Organización de las Naciones Unidas, ha implementado en su estructura la </w:t>
            </w:r>
            <w:r w:rsidRPr="00A70A17">
              <w:rPr>
                <w:rFonts w:ascii="Arial" w:hAnsi="Arial" w:cs="Arial"/>
                <w:sz w:val="24"/>
                <w:szCs w:val="24"/>
              </w:rPr>
              <w:lastRenderedPageBreak/>
              <w:t>estrategia para todo el Sistema sobre la Paridad de Género, consistente en que es esencial para las reformas de la ONU. Ya que contribuirá a la modernización de la institución y es imprescindible para la credibilidad, la eficacia y el impacto de la organización en las vidas</w:t>
            </w:r>
            <w:r w:rsidRPr="00A70A17">
              <w:rPr>
                <w:rFonts w:ascii="Arial" w:hAnsi="Arial" w:cs="Arial"/>
                <w:color w:val="333333"/>
                <w:sz w:val="24"/>
                <w:szCs w:val="24"/>
                <w:shd w:val="clear" w:color="auto" w:fill="FFFFFF"/>
              </w:rPr>
              <w:t xml:space="preserve"> de las personas a las que sirve. La Estrategia sobre la Paridad de Género tiene como objetivo, crear una organización de las Naciones Unidas más diversa, inclusiva y equilibrada en materia de género que funcione para todo su personal. Incluye recomendaciones relacionadas con la contratación y retención, medidas especiales, el tratamiento de los prejuicios inconsciente en el reclutamiento y la creación de un entorno de trabajo propicio.</w:t>
            </w:r>
          </w:p>
          <w:p w14:paraId="6C360645" w14:textId="77777777" w:rsidR="00B9792C" w:rsidRPr="00A70A17" w:rsidRDefault="00B9792C" w:rsidP="00A70A17">
            <w:pPr>
              <w:spacing w:line="276" w:lineRule="auto"/>
              <w:rPr>
                <w:rFonts w:ascii="Arial" w:hAnsi="Arial" w:cs="Arial"/>
                <w:sz w:val="24"/>
                <w:szCs w:val="24"/>
                <w:lang w:val="es-MX" w:eastAsia="es-MX"/>
              </w:rPr>
            </w:pPr>
          </w:p>
          <w:p w14:paraId="6F9B77C8" w14:textId="77777777" w:rsidR="00B9792C" w:rsidRPr="00A70A17" w:rsidRDefault="00B9792C" w:rsidP="00A70A17">
            <w:pPr>
              <w:spacing w:line="276" w:lineRule="auto"/>
              <w:jc w:val="both"/>
              <w:rPr>
                <w:rFonts w:ascii="Arial" w:hAnsi="Arial" w:cs="Arial"/>
                <w:sz w:val="24"/>
                <w:szCs w:val="24"/>
                <w:lang w:val="es-MX" w:eastAsia="es-MX"/>
              </w:rPr>
            </w:pPr>
          </w:p>
          <w:p w14:paraId="3A4F2805" w14:textId="7A8BFE84" w:rsidR="00B9792C" w:rsidRPr="00A70A17" w:rsidRDefault="00B9792C" w:rsidP="00A70A17">
            <w:pPr>
              <w:pStyle w:val="NormalWeb"/>
              <w:spacing w:before="0" w:beforeAutospacing="0" w:after="150" w:afterAutospacing="0" w:line="276" w:lineRule="auto"/>
              <w:jc w:val="both"/>
              <w:rPr>
                <w:rFonts w:ascii="Arial" w:hAnsi="Arial" w:cs="Arial"/>
                <w:color w:val="333333"/>
              </w:rPr>
            </w:pPr>
            <w:r w:rsidRPr="00A70A17">
              <w:rPr>
                <w:rFonts w:ascii="Arial" w:hAnsi="Arial" w:cs="Arial"/>
                <w:b/>
                <w:color w:val="333333"/>
              </w:rPr>
              <w:t>La </w:t>
            </w:r>
            <w:hyperlink r:id="rId12" w:history="1">
              <w:r w:rsidRPr="00A70A17">
                <w:rPr>
                  <w:rStyle w:val="Hipervnculo"/>
                  <w:rFonts w:ascii="Arial" w:hAnsi="Arial" w:cs="Arial"/>
                  <w:b/>
                  <w:color w:val="000000"/>
                  <w:sz w:val="24"/>
                  <w:szCs w:val="24"/>
                  <w:u w:val="none"/>
                </w:rPr>
                <w:t>Estrategia de paridad de género</w:t>
              </w:r>
            </w:hyperlink>
            <w:r w:rsidRPr="00A70A17">
              <w:rPr>
                <w:rFonts w:ascii="Arial" w:hAnsi="Arial" w:cs="Arial"/>
                <w:b/>
                <w:color w:val="333333"/>
              </w:rPr>
              <w:t> para el Sistema de las Naciones Unidas</w:t>
            </w:r>
            <w:r w:rsidRPr="00A70A17">
              <w:rPr>
                <w:rFonts w:ascii="Arial" w:hAnsi="Arial" w:cs="Arial"/>
                <w:color w:val="333333"/>
              </w:rPr>
              <w:t>, es u precedente de modelo para México y todo el Mundo, ya que establece metas para la representación igualitaria de mujeres y hombres, con compromisos específicos en las áreas siguientes: liderazgo y rendición de cuentas, alta dirección, selección y retención de personal, creación de un entorno posibilitador, y operaciones en el terreno. No solo se trata de lograr objetivos cuantitativos, sino también de promover un entorno laboral inclusivo y cambiar la cultura institucional para que la Organización pueda cumplir con su mandato.</w:t>
            </w:r>
          </w:p>
          <w:p w14:paraId="09BF251B" w14:textId="77777777" w:rsidR="00B9792C" w:rsidRPr="00A70A17" w:rsidRDefault="00B9792C" w:rsidP="00A70A17">
            <w:pPr>
              <w:pStyle w:val="NormalWeb"/>
              <w:spacing w:before="0" w:beforeAutospacing="0" w:after="0" w:afterAutospacing="0" w:line="276" w:lineRule="auto"/>
              <w:jc w:val="both"/>
              <w:rPr>
                <w:rFonts w:ascii="Arial" w:hAnsi="Arial" w:cs="Arial"/>
                <w:color w:val="333333"/>
              </w:rPr>
            </w:pPr>
          </w:p>
          <w:p w14:paraId="04FF35C2" w14:textId="59121C0D" w:rsidR="00B9792C" w:rsidRPr="00A70A17" w:rsidRDefault="00B9792C" w:rsidP="00A70A17">
            <w:pPr>
              <w:pStyle w:val="NormalWeb"/>
              <w:spacing w:before="0" w:beforeAutospacing="0" w:after="0" w:afterAutospacing="0" w:line="276" w:lineRule="auto"/>
              <w:jc w:val="both"/>
              <w:rPr>
                <w:rFonts w:ascii="Arial" w:hAnsi="Arial" w:cs="Arial"/>
                <w:b/>
                <w:color w:val="333333"/>
              </w:rPr>
            </w:pPr>
            <w:r w:rsidRPr="00A70A17">
              <w:rPr>
                <w:rFonts w:ascii="Arial" w:hAnsi="Arial" w:cs="Arial"/>
                <w:color w:val="333333"/>
              </w:rPr>
              <w:t>Hasta la fecha, se ha logrado la paridad de género en la ONU, en el Grupo Superior de Gestión del</w:t>
            </w:r>
            <w:r w:rsidR="00644A06" w:rsidRPr="00A70A17">
              <w:rPr>
                <w:rFonts w:ascii="Arial" w:hAnsi="Arial" w:cs="Arial"/>
                <w:color w:val="333333"/>
              </w:rPr>
              <w:t xml:space="preserve"> </w:t>
            </w:r>
            <w:proofErr w:type="gramStart"/>
            <w:r w:rsidRPr="00A70A17">
              <w:rPr>
                <w:rFonts w:ascii="Arial" w:hAnsi="Arial" w:cs="Arial"/>
                <w:color w:val="333333"/>
              </w:rPr>
              <w:t>Secretari</w:t>
            </w:r>
            <w:r w:rsidR="001F18B4" w:rsidRPr="00A70A17">
              <w:rPr>
                <w:rFonts w:ascii="Arial" w:hAnsi="Arial" w:cs="Arial"/>
                <w:color w:val="333333"/>
              </w:rPr>
              <w:t>a</w:t>
            </w:r>
            <w:r w:rsidR="00644A06" w:rsidRPr="00A70A17">
              <w:rPr>
                <w:rFonts w:ascii="Arial" w:hAnsi="Arial" w:cs="Arial"/>
                <w:color w:val="333333"/>
              </w:rPr>
              <w:t xml:space="preserve"> </w:t>
            </w:r>
            <w:r w:rsidRPr="00A70A17">
              <w:rPr>
                <w:rFonts w:ascii="Arial" w:hAnsi="Arial" w:cs="Arial"/>
                <w:color w:val="333333"/>
              </w:rPr>
              <w:t>General</w:t>
            </w:r>
            <w:proofErr w:type="gramEnd"/>
            <w:r w:rsidRPr="00A70A17">
              <w:rPr>
                <w:rFonts w:ascii="Arial" w:hAnsi="Arial" w:cs="Arial"/>
                <w:color w:val="333333"/>
              </w:rPr>
              <w:t xml:space="preserve"> y en los Coordinadores Residentes. Todas las unidades de la Secretaría han desarrollado sus planes propios para implementar la estrategia, estableciendo sus metas dirigidas a alcanzar la paridad a todos los niveles. A día de hoy, la Organización</w:t>
            </w:r>
            <w:r w:rsidR="00A446EE" w:rsidRPr="00A70A17">
              <w:rPr>
                <w:rFonts w:ascii="Arial" w:hAnsi="Arial" w:cs="Arial"/>
                <w:color w:val="333333"/>
              </w:rPr>
              <w:t xml:space="preserve"> </w:t>
            </w:r>
            <w:proofErr w:type="gramStart"/>
            <w:r w:rsidR="00A446EE" w:rsidRPr="00A70A17">
              <w:rPr>
                <w:rFonts w:ascii="Arial" w:hAnsi="Arial" w:cs="Arial"/>
                <w:color w:val="333333"/>
              </w:rPr>
              <w:t>la las</w:t>
            </w:r>
            <w:proofErr w:type="gramEnd"/>
            <w:r w:rsidR="00A446EE" w:rsidRPr="00A70A17">
              <w:rPr>
                <w:rFonts w:ascii="Arial" w:hAnsi="Arial" w:cs="Arial"/>
                <w:color w:val="333333"/>
              </w:rPr>
              <w:t xml:space="preserve"> Naciones Unidas</w:t>
            </w:r>
            <w:r w:rsidRPr="00A70A17">
              <w:rPr>
                <w:rFonts w:ascii="Arial" w:hAnsi="Arial" w:cs="Arial"/>
                <w:color w:val="333333"/>
              </w:rPr>
              <w:t xml:space="preserve"> cuenta con el mayor número de mujeres al frente de operaciones de paz, ocupando los pu</w:t>
            </w:r>
            <w:r w:rsidR="00A446EE" w:rsidRPr="00A70A17">
              <w:rPr>
                <w:rFonts w:ascii="Arial" w:hAnsi="Arial" w:cs="Arial"/>
                <w:color w:val="333333"/>
              </w:rPr>
              <w:t xml:space="preserve">estos de jefas o jefas adjuntas, por lo que es viable modernizar las direcciones de las administraciones públicas locales legitimando la </w:t>
            </w:r>
            <w:r w:rsidR="00A446EE" w:rsidRPr="00A70A17">
              <w:rPr>
                <w:rFonts w:ascii="Arial" w:hAnsi="Arial" w:cs="Arial"/>
                <w:b/>
                <w:color w:val="333333"/>
              </w:rPr>
              <w:t xml:space="preserve">figura de gabinetes paritarios municipales. </w:t>
            </w:r>
          </w:p>
          <w:p w14:paraId="4DBE08C0" w14:textId="77777777" w:rsidR="00ED0DE6" w:rsidRPr="00A70A17" w:rsidRDefault="00ED0DE6" w:rsidP="00A70A17">
            <w:pPr>
              <w:pStyle w:val="NormalWeb"/>
              <w:spacing w:before="0" w:beforeAutospacing="0" w:after="0" w:afterAutospacing="0" w:line="276" w:lineRule="auto"/>
              <w:jc w:val="both"/>
              <w:rPr>
                <w:rFonts w:ascii="Arial" w:hAnsi="Arial" w:cs="Arial"/>
                <w:color w:val="333333"/>
              </w:rPr>
            </w:pPr>
          </w:p>
          <w:p w14:paraId="0E628D36" w14:textId="103C269B" w:rsidR="00ED0DE6" w:rsidRPr="00A70A17" w:rsidRDefault="00B9792C" w:rsidP="00A70A17">
            <w:pPr>
              <w:spacing w:line="276" w:lineRule="auto"/>
              <w:jc w:val="both"/>
              <w:rPr>
                <w:rFonts w:ascii="Arial" w:hAnsi="Arial" w:cs="Arial"/>
                <w:b/>
                <w:sz w:val="24"/>
                <w:szCs w:val="24"/>
                <w:shd w:val="clear" w:color="auto" w:fill="FFFFFF"/>
                <w:lang w:val="es-MX"/>
              </w:rPr>
            </w:pPr>
            <w:r w:rsidRPr="00A70A17">
              <w:rPr>
                <w:rFonts w:ascii="Arial" w:hAnsi="Arial" w:cs="Arial"/>
                <w:sz w:val="24"/>
                <w:szCs w:val="24"/>
                <w:shd w:val="clear" w:color="auto" w:fill="FFFFFF"/>
              </w:rPr>
              <w:t>La figura de</w:t>
            </w:r>
            <w:r w:rsidRPr="00A70A17">
              <w:rPr>
                <w:rFonts w:ascii="Arial" w:hAnsi="Arial" w:cs="Arial"/>
                <w:b/>
                <w:sz w:val="24"/>
                <w:szCs w:val="24"/>
                <w:shd w:val="clear" w:color="auto" w:fill="FFFFFF"/>
              </w:rPr>
              <w:t xml:space="preserve"> gabinete paritario </w:t>
            </w:r>
            <w:r w:rsidR="00ED0DE6" w:rsidRPr="00A70A17">
              <w:rPr>
                <w:rFonts w:ascii="Arial" w:hAnsi="Arial" w:cs="Arial"/>
                <w:sz w:val="24"/>
                <w:szCs w:val="24"/>
                <w:shd w:val="clear" w:color="auto" w:fill="FFFFFF"/>
              </w:rPr>
              <w:t xml:space="preserve">en México </w:t>
            </w:r>
            <w:r w:rsidRPr="00A70A17">
              <w:rPr>
                <w:rFonts w:ascii="Arial" w:hAnsi="Arial" w:cs="Arial"/>
                <w:sz w:val="24"/>
                <w:szCs w:val="24"/>
                <w:shd w:val="clear" w:color="auto" w:fill="FFFFFF"/>
              </w:rPr>
              <w:t>se</w:t>
            </w:r>
            <w:r w:rsidR="00ED0DE6" w:rsidRPr="00A70A17">
              <w:rPr>
                <w:rFonts w:ascii="Arial" w:hAnsi="Arial" w:cs="Arial"/>
                <w:sz w:val="24"/>
                <w:szCs w:val="24"/>
                <w:shd w:val="clear" w:color="auto" w:fill="FFFFFF"/>
              </w:rPr>
              <w:t xml:space="preserve"> consolida en la Reforma Constitucional de Paridad entre géneros, en la modificación al artículo 41 </w:t>
            </w:r>
            <w:r w:rsidR="00ED0DE6" w:rsidRPr="00A70A17">
              <w:rPr>
                <w:rFonts w:ascii="Arial" w:hAnsi="Arial" w:cs="Arial"/>
                <w:bCs/>
                <w:sz w:val="24"/>
                <w:szCs w:val="24"/>
                <w:shd w:val="clear" w:color="auto" w:fill="FFFFFF"/>
                <w:lang w:val="es-MX"/>
              </w:rPr>
              <w:t>que señala</w:t>
            </w:r>
            <w:r w:rsidR="00ED0DE6" w:rsidRPr="00A70A17">
              <w:rPr>
                <w:rFonts w:ascii="Arial" w:hAnsi="Arial" w:cs="Arial"/>
                <w:b/>
                <w:bCs/>
                <w:sz w:val="24"/>
                <w:szCs w:val="24"/>
                <w:shd w:val="clear" w:color="auto" w:fill="FFFFFF"/>
                <w:lang w:val="es-MX"/>
              </w:rPr>
              <w:t xml:space="preserve"> “</w:t>
            </w:r>
            <w:r w:rsidR="00ED0DE6" w:rsidRPr="00A70A17">
              <w:rPr>
                <w:rFonts w:ascii="Arial" w:hAnsi="Arial" w:cs="Arial"/>
                <w:b/>
                <w:sz w:val="24"/>
                <w:szCs w:val="24"/>
                <w:shd w:val="clear" w:color="auto" w:fill="FFFFFF"/>
                <w:lang w:val="es-MX"/>
              </w:rPr>
              <w:t>Paridad en los nombramientos de las personas titulares de las secretarías de despacho del Poder Ejecutivo Federal y sus equivalentes en las entidades federativas”.</w:t>
            </w:r>
          </w:p>
          <w:p w14:paraId="75D013D3" w14:textId="77777777" w:rsidR="00ED0DE6" w:rsidRPr="00A70A17" w:rsidRDefault="00ED0DE6" w:rsidP="00A70A17">
            <w:pPr>
              <w:spacing w:line="276" w:lineRule="auto"/>
              <w:jc w:val="both"/>
              <w:rPr>
                <w:rFonts w:ascii="Arial" w:hAnsi="Arial" w:cs="Arial"/>
                <w:b/>
                <w:sz w:val="24"/>
                <w:szCs w:val="24"/>
                <w:shd w:val="clear" w:color="auto" w:fill="FFFFFF"/>
                <w:lang w:val="es-MX"/>
              </w:rPr>
            </w:pPr>
            <w:r w:rsidRPr="00A70A17">
              <w:rPr>
                <w:rFonts w:ascii="Arial" w:hAnsi="Arial" w:cs="Arial"/>
                <w:b/>
                <w:sz w:val="24"/>
                <w:szCs w:val="24"/>
                <w:shd w:val="clear" w:color="auto" w:fill="FFFFFF"/>
                <w:lang w:val="es-MX"/>
              </w:rPr>
              <w:t xml:space="preserve"> </w:t>
            </w:r>
          </w:p>
          <w:p w14:paraId="4A95833B" w14:textId="77777777" w:rsidR="00ED0DE6" w:rsidRPr="00A70A17" w:rsidRDefault="00ED0DE6" w:rsidP="00A70A17">
            <w:pPr>
              <w:spacing w:line="276" w:lineRule="auto"/>
              <w:jc w:val="both"/>
              <w:rPr>
                <w:rFonts w:ascii="Arial" w:hAnsi="Arial" w:cs="Arial"/>
                <w:sz w:val="24"/>
                <w:szCs w:val="24"/>
                <w:shd w:val="clear" w:color="auto" w:fill="FFFFFF"/>
              </w:rPr>
            </w:pPr>
          </w:p>
          <w:p w14:paraId="64D858C1" w14:textId="6962D96D" w:rsidR="00B9792C" w:rsidRPr="00A70A17" w:rsidRDefault="00ED0DE6" w:rsidP="00A70A17">
            <w:pPr>
              <w:spacing w:line="276" w:lineRule="auto"/>
              <w:jc w:val="both"/>
              <w:rPr>
                <w:rFonts w:ascii="Arial" w:hAnsi="Arial" w:cs="Arial"/>
                <w:sz w:val="24"/>
                <w:szCs w:val="24"/>
                <w:shd w:val="clear" w:color="auto" w:fill="FFFFFF"/>
              </w:rPr>
            </w:pPr>
            <w:r w:rsidRPr="00A70A17">
              <w:rPr>
                <w:rFonts w:ascii="Arial" w:hAnsi="Arial" w:cs="Arial"/>
                <w:b/>
                <w:sz w:val="24"/>
                <w:szCs w:val="24"/>
                <w:shd w:val="clear" w:color="auto" w:fill="FFFFFF"/>
              </w:rPr>
              <w:t>E</w:t>
            </w:r>
            <w:r w:rsidR="00B9792C" w:rsidRPr="00A70A17">
              <w:rPr>
                <w:rFonts w:ascii="Arial" w:hAnsi="Arial" w:cs="Arial"/>
                <w:b/>
                <w:sz w:val="24"/>
                <w:szCs w:val="24"/>
                <w:shd w:val="clear" w:color="auto" w:fill="FFFFFF"/>
              </w:rPr>
              <w:t>l</w:t>
            </w:r>
            <w:r w:rsidR="00B9792C" w:rsidRPr="00A70A17">
              <w:rPr>
                <w:rFonts w:ascii="Arial" w:hAnsi="Arial" w:cs="Arial"/>
                <w:sz w:val="24"/>
                <w:szCs w:val="24"/>
                <w:shd w:val="clear" w:color="auto" w:fill="FFFFFF"/>
              </w:rPr>
              <w:t xml:space="preserve"> </w:t>
            </w:r>
            <w:r w:rsidR="00B9792C" w:rsidRPr="00A70A17">
              <w:rPr>
                <w:rFonts w:ascii="Arial" w:hAnsi="Arial" w:cs="Arial"/>
                <w:b/>
                <w:sz w:val="24"/>
                <w:szCs w:val="24"/>
                <w:shd w:val="clear" w:color="auto" w:fill="FFFFFF"/>
              </w:rPr>
              <w:t xml:space="preserve">gabinete </w:t>
            </w:r>
            <w:r w:rsidRPr="00A70A17">
              <w:rPr>
                <w:rFonts w:ascii="Arial" w:hAnsi="Arial" w:cs="Arial"/>
                <w:b/>
                <w:sz w:val="24"/>
                <w:szCs w:val="24"/>
                <w:shd w:val="clear" w:color="auto" w:fill="FFFFFF"/>
              </w:rPr>
              <w:t>presidencial</w:t>
            </w:r>
            <w:r w:rsidR="00B9792C" w:rsidRPr="00A70A17">
              <w:rPr>
                <w:rFonts w:ascii="Arial" w:hAnsi="Arial" w:cs="Arial"/>
                <w:b/>
                <w:sz w:val="24"/>
                <w:szCs w:val="24"/>
                <w:shd w:val="clear" w:color="auto" w:fill="FFFFFF"/>
              </w:rPr>
              <w:t xml:space="preserve"> de Andrés Manuel López </w:t>
            </w:r>
            <w:proofErr w:type="gramStart"/>
            <w:r w:rsidR="00B9792C" w:rsidRPr="00A70A17">
              <w:rPr>
                <w:rFonts w:ascii="Arial" w:hAnsi="Arial" w:cs="Arial"/>
                <w:b/>
                <w:sz w:val="24"/>
                <w:szCs w:val="24"/>
                <w:shd w:val="clear" w:color="auto" w:fill="FFFFFF"/>
              </w:rPr>
              <w:t>Obrador</w:t>
            </w:r>
            <w:r w:rsidRPr="00A70A17">
              <w:rPr>
                <w:rFonts w:ascii="Arial" w:hAnsi="Arial" w:cs="Arial"/>
                <w:sz w:val="24"/>
                <w:szCs w:val="24"/>
                <w:shd w:val="clear" w:color="auto" w:fill="FFFFFF"/>
              </w:rPr>
              <w:t>,</w:t>
            </w:r>
            <w:proofErr w:type="gramEnd"/>
            <w:r w:rsidRPr="00A70A17">
              <w:rPr>
                <w:rFonts w:ascii="Arial" w:hAnsi="Arial" w:cs="Arial"/>
                <w:sz w:val="24"/>
                <w:szCs w:val="24"/>
                <w:shd w:val="clear" w:color="auto" w:fill="FFFFFF"/>
              </w:rPr>
              <w:t xml:space="preserve"> es un </w:t>
            </w:r>
            <w:r w:rsidRPr="00A70A17">
              <w:rPr>
                <w:rFonts w:ascii="Arial" w:hAnsi="Arial" w:cs="Arial"/>
                <w:b/>
                <w:sz w:val="24"/>
                <w:szCs w:val="24"/>
                <w:shd w:val="clear" w:color="auto" w:fill="FFFFFF"/>
              </w:rPr>
              <w:t xml:space="preserve">gabinete </w:t>
            </w:r>
            <w:r w:rsidRPr="00A70A17">
              <w:rPr>
                <w:rFonts w:ascii="Arial" w:hAnsi="Arial" w:cs="Arial"/>
                <w:b/>
                <w:sz w:val="24"/>
                <w:szCs w:val="24"/>
                <w:shd w:val="clear" w:color="auto" w:fill="FFFFFF"/>
              </w:rPr>
              <w:lastRenderedPageBreak/>
              <w:t>paritario</w:t>
            </w:r>
            <w:r w:rsidR="002F1518" w:rsidRPr="00A70A17">
              <w:rPr>
                <w:rFonts w:ascii="Arial" w:hAnsi="Arial" w:cs="Arial"/>
                <w:b/>
                <w:sz w:val="24"/>
                <w:szCs w:val="24"/>
                <w:shd w:val="clear" w:color="auto" w:fill="FFFFFF"/>
              </w:rPr>
              <w:t xml:space="preserve"> exitoso</w:t>
            </w:r>
            <w:r w:rsidRPr="00A70A17">
              <w:rPr>
                <w:rFonts w:ascii="Arial" w:hAnsi="Arial" w:cs="Arial"/>
                <w:sz w:val="24"/>
                <w:szCs w:val="24"/>
                <w:shd w:val="clear" w:color="auto" w:fill="FFFFFF"/>
              </w:rPr>
              <w:t>, por primera vez en México se institucionaliz</w:t>
            </w:r>
            <w:r w:rsidR="00DB311F" w:rsidRPr="00A70A17">
              <w:rPr>
                <w:rFonts w:ascii="Arial" w:hAnsi="Arial" w:cs="Arial"/>
                <w:sz w:val="24"/>
                <w:szCs w:val="24"/>
                <w:shd w:val="clear" w:color="auto" w:fill="FFFFFF"/>
              </w:rPr>
              <w:t>ó</w:t>
            </w:r>
            <w:r w:rsidRPr="00A70A17">
              <w:rPr>
                <w:rFonts w:ascii="Arial" w:hAnsi="Arial" w:cs="Arial"/>
                <w:sz w:val="24"/>
                <w:szCs w:val="24"/>
                <w:shd w:val="clear" w:color="auto" w:fill="FFFFFF"/>
              </w:rPr>
              <w:t xml:space="preserve"> la paridad en la Administración Pública. </w:t>
            </w:r>
          </w:p>
          <w:p w14:paraId="5AD1DAA6" w14:textId="77777777" w:rsidR="00ED0DE6" w:rsidRPr="00A70A17" w:rsidRDefault="00ED0DE6" w:rsidP="00A70A17">
            <w:pPr>
              <w:spacing w:line="276" w:lineRule="auto"/>
              <w:jc w:val="both"/>
              <w:rPr>
                <w:rFonts w:ascii="Arial" w:hAnsi="Arial" w:cs="Arial"/>
                <w:sz w:val="24"/>
                <w:szCs w:val="24"/>
                <w:shd w:val="clear" w:color="auto" w:fill="FFFFFF"/>
              </w:rPr>
            </w:pPr>
          </w:p>
          <w:p w14:paraId="3FBDF9C8" w14:textId="77777777" w:rsidR="00F033B4" w:rsidRPr="00A70A17" w:rsidRDefault="00ED0DE6" w:rsidP="00A70A17">
            <w:pPr>
              <w:spacing w:line="276" w:lineRule="auto"/>
              <w:jc w:val="both"/>
              <w:rPr>
                <w:rFonts w:ascii="Arial" w:hAnsi="Arial" w:cs="Arial"/>
                <w:bCs/>
                <w:sz w:val="24"/>
                <w:szCs w:val="24"/>
              </w:rPr>
            </w:pPr>
            <w:r w:rsidRPr="00A70A17">
              <w:rPr>
                <w:rFonts w:ascii="Arial" w:hAnsi="Arial" w:cs="Arial"/>
                <w:sz w:val="24"/>
                <w:szCs w:val="24"/>
                <w:shd w:val="clear" w:color="auto" w:fill="FFFFFF"/>
              </w:rPr>
              <w:t xml:space="preserve">A nivel global tenemos conformados </w:t>
            </w:r>
            <w:r w:rsidRPr="00A70A17">
              <w:rPr>
                <w:rFonts w:ascii="Arial" w:hAnsi="Arial" w:cs="Arial"/>
                <w:b/>
                <w:sz w:val="24"/>
                <w:szCs w:val="24"/>
                <w:shd w:val="clear" w:color="auto" w:fill="FFFFFF"/>
              </w:rPr>
              <w:t>Gabinetes Paritarios</w:t>
            </w:r>
            <w:r w:rsidRPr="00A70A17">
              <w:rPr>
                <w:rFonts w:ascii="Arial" w:hAnsi="Arial" w:cs="Arial"/>
                <w:sz w:val="24"/>
                <w:szCs w:val="24"/>
                <w:shd w:val="clear" w:color="auto" w:fill="FFFFFF"/>
              </w:rPr>
              <w:t>,</w:t>
            </w:r>
            <w:r w:rsidR="00F033B4" w:rsidRPr="00A70A17">
              <w:rPr>
                <w:rFonts w:ascii="Arial" w:hAnsi="Arial" w:cs="Arial"/>
                <w:sz w:val="24"/>
                <w:szCs w:val="24"/>
                <w:shd w:val="clear" w:color="auto" w:fill="FFFFFF"/>
              </w:rPr>
              <w:t xml:space="preserve"> la</w:t>
            </w:r>
            <w:r w:rsidR="00F033B4" w:rsidRPr="00A70A17">
              <w:rPr>
                <w:rFonts w:ascii="Arial" w:hAnsi="Arial" w:cs="Arial"/>
                <w:bCs/>
                <w:sz w:val="24"/>
                <w:szCs w:val="24"/>
              </w:rPr>
              <w:t xml:space="preserve"> </w:t>
            </w:r>
            <w:r w:rsidR="00F033B4" w:rsidRPr="00A70A17">
              <w:rPr>
                <w:rFonts w:ascii="Arial" w:hAnsi="Arial" w:cs="Arial"/>
                <w:b/>
                <w:sz w:val="24"/>
                <w:szCs w:val="24"/>
                <w:shd w:val="clear" w:color="auto" w:fill="FFFFFF"/>
              </w:rPr>
              <w:t xml:space="preserve">ONU </w:t>
            </w:r>
            <w:r w:rsidR="00F033B4" w:rsidRPr="00A70A17">
              <w:rPr>
                <w:rFonts w:ascii="Arial" w:hAnsi="Arial" w:cs="Arial"/>
                <w:sz w:val="24"/>
                <w:szCs w:val="24"/>
                <w:shd w:val="clear" w:color="auto" w:fill="FFFFFF"/>
              </w:rPr>
              <w:t xml:space="preserve">ha consolidado </w:t>
            </w:r>
            <w:r w:rsidR="00F033B4" w:rsidRPr="00A70A17">
              <w:rPr>
                <w:rFonts w:ascii="Arial" w:hAnsi="Arial" w:cs="Arial"/>
                <w:b/>
                <w:sz w:val="24"/>
                <w:szCs w:val="24"/>
                <w:shd w:val="clear" w:color="auto" w:fill="FFFFFF"/>
              </w:rPr>
              <w:t>la paridad</w:t>
            </w:r>
            <w:r w:rsidR="00F033B4" w:rsidRPr="00A70A17">
              <w:rPr>
                <w:rFonts w:ascii="Arial" w:hAnsi="Arial" w:cs="Arial"/>
                <w:sz w:val="24"/>
                <w:szCs w:val="24"/>
                <w:shd w:val="clear" w:color="auto" w:fill="FFFFFF"/>
              </w:rPr>
              <w:t xml:space="preserve"> en sus órganos directivos, a través de su “</w:t>
            </w:r>
            <w:hyperlink r:id="rId13" w:history="1">
              <w:r w:rsidR="00F033B4" w:rsidRPr="00A70A17">
                <w:rPr>
                  <w:rStyle w:val="Hipervnculo"/>
                  <w:rFonts w:ascii="Arial" w:hAnsi="Arial" w:cs="Arial"/>
                  <w:color w:val="auto"/>
                  <w:sz w:val="24"/>
                  <w:szCs w:val="24"/>
                  <w:u w:val="none"/>
                  <w:bdr w:val="none" w:sz="0" w:space="0" w:color="auto" w:frame="1"/>
                  <w:shd w:val="clear" w:color="auto" w:fill="FFFFFF"/>
                </w:rPr>
                <w:t>Estrategia para todo el sistema sobre la paridad de género</w:t>
              </w:r>
            </w:hyperlink>
            <w:r w:rsidR="00F033B4" w:rsidRPr="00A70A17">
              <w:rPr>
                <w:rStyle w:val="Hipervnculo"/>
                <w:rFonts w:ascii="Arial" w:hAnsi="Arial" w:cs="Arial"/>
                <w:color w:val="auto"/>
                <w:sz w:val="24"/>
                <w:szCs w:val="24"/>
                <w:u w:val="none"/>
                <w:bdr w:val="none" w:sz="0" w:space="0" w:color="auto" w:frame="1"/>
                <w:shd w:val="clear" w:color="auto" w:fill="FFFFFF"/>
              </w:rPr>
              <w:t xml:space="preserve">” y empodera a sus países miembros a consolidar </w:t>
            </w:r>
            <w:r w:rsidR="00F033B4" w:rsidRPr="00A70A17">
              <w:rPr>
                <w:rStyle w:val="Hipervnculo"/>
                <w:rFonts w:ascii="Arial" w:hAnsi="Arial" w:cs="Arial"/>
                <w:b/>
                <w:color w:val="auto"/>
                <w:sz w:val="24"/>
                <w:szCs w:val="24"/>
                <w:u w:val="none"/>
                <w:bdr w:val="none" w:sz="0" w:space="0" w:color="auto" w:frame="1"/>
                <w:shd w:val="clear" w:color="auto" w:fill="FFFFFF"/>
              </w:rPr>
              <w:t xml:space="preserve">Estados Paritarios. IKNOW </w:t>
            </w:r>
            <w:proofErr w:type="spellStart"/>
            <w:r w:rsidR="00F033B4" w:rsidRPr="00A70A17">
              <w:rPr>
                <w:rStyle w:val="Hipervnculo"/>
                <w:rFonts w:ascii="Arial" w:hAnsi="Arial" w:cs="Arial"/>
                <w:b/>
                <w:color w:val="auto"/>
                <w:sz w:val="24"/>
                <w:szCs w:val="24"/>
                <w:u w:val="none"/>
                <w:bdr w:val="none" w:sz="0" w:space="0" w:color="auto" w:frame="1"/>
                <w:shd w:val="clear" w:color="auto" w:fill="FFFFFF"/>
              </w:rPr>
              <w:t>Politics</w:t>
            </w:r>
            <w:proofErr w:type="spellEnd"/>
            <w:r w:rsidR="00F033B4" w:rsidRPr="00A70A17">
              <w:rPr>
                <w:rStyle w:val="Hipervnculo"/>
                <w:rFonts w:ascii="Arial" w:hAnsi="Arial" w:cs="Arial"/>
                <w:b/>
                <w:color w:val="auto"/>
                <w:sz w:val="24"/>
                <w:szCs w:val="24"/>
                <w:u w:val="none"/>
                <w:bdr w:val="none" w:sz="0" w:space="0" w:color="auto" w:frame="1"/>
                <w:shd w:val="clear" w:color="auto" w:fill="FFFFFF"/>
              </w:rPr>
              <w:t xml:space="preserve"> de ONU Mujeres </w:t>
            </w:r>
            <w:r w:rsidR="00F033B4" w:rsidRPr="00A70A17">
              <w:rPr>
                <w:rStyle w:val="Hipervnculo"/>
                <w:rFonts w:ascii="Arial" w:hAnsi="Arial" w:cs="Arial"/>
                <w:color w:val="auto"/>
                <w:sz w:val="24"/>
                <w:szCs w:val="24"/>
                <w:u w:val="none"/>
                <w:bdr w:val="none" w:sz="0" w:space="0" w:color="auto" w:frame="1"/>
                <w:shd w:val="clear" w:color="auto" w:fill="FFFFFF"/>
              </w:rPr>
              <w:t>en su informe de 2019,</w:t>
            </w:r>
            <w:r w:rsidR="00F033B4" w:rsidRPr="00A70A17">
              <w:rPr>
                <w:rStyle w:val="Hipervnculo"/>
                <w:rFonts w:ascii="Arial" w:hAnsi="Arial" w:cs="Arial"/>
                <w:color w:val="auto"/>
                <w:sz w:val="24"/>
                <w:szCs w:val="24"/>
                <w:bdr w:val="none" w:sz="0" w:space="0" w:color="auto" w:frame="1"/>
                <w:shd w:val="clear" w:color="auto" w:fill="FFFFFF"/>
              </w:rPr>
              <w:t xml:space="preserve"> </w:t>
            </w:r>
            <w:r w:rsidR="00F033B4" w:rsidRPr="00A70A17">
              <w:rPr>
                <w:rFonts w:ascii="Arial" w:hAnsi="Arial" w:cs="Arial"/>
                <w:color w:val="000000" w:themeColor="text1"/>
                <w:sz w:val="24"/>
                <w:szCs w:val="24"/>
                <w:shd w:val="clear" w:color="auto" w:fill="FFFFFF"/>
                <w:lang w:val="es-MX"/>
              </w:rPr>
              <w:t xml:space="preserve">señala que hay 22 gabinetes con paridad y equilibrio de género, de los cuales 14 tienen también paridad del 50% de ministras en los que destacan España, Suecia, Islandia, Canadá, Colombia, Costa Rica, Perú, Etiopía, Noruega, Suiza, Alemania y Francia. </w:t>
            </w:r>
          </w:p>
          <w:p w14:paraId="76244193" w14:textId="77777777" w:rsidR="00F033B4" w:rsidRPr="00A70A17" w:rsidRDefault="00F033B4" w:rsidP="00A70A17">
            <w:pPr>
              <w:spacing w:line="276" w:lineRule="auto"/>
              <w:jc w:val="both"/>
              <w:rPr>
                <w:rFonts w:ascii="Arial" w:hAnsi="Arial" w:cs="Arial"/>
                <w:sz w:val="24"/>
                <w:szCs w:val="24"/>
                <w:shd w:val="clear" w:color="auto" w:fill="FFFFFF"/>
              </w:rPr>
            </w:pPr>
          </w:p>
          <w:p w14:paraId="67F48F06" w14:textId="27ADEDA3" w:rsidR="00B9792C" w:rsidRPr="00A70A17" w:rsidRDefault="00F033B4" w:rsidP="00A70A17">
            <w:pPr>
              <w:spacing w:line="276" w:lineRule="auto"/>
              <w:jc w:val="both"/>
              <w:rPr>
                <w:rFonts w:ascii="Arial" w:hAnsi="Arial" w:cs="Arial"/>
                <w:sz w:val="24"/>
                <w:szCs w:val="24"/>
                <w:shd w:val="clear" w:color="auto" w:fill="FFFFFF"/>
              </w:rPr>
            </w:pPr>
            <w:r w:rsidRPr="00A70A17">
              <w:rPr>
                <w:rFonts w:ascii="Arial" w:hAnsi="Arial" w:cs="Arial"/>
                <w:sz w:val="24"/>
                <w:szCs w:val="24"/>
                <w:shd w:val="clear" w:color="auto" w:fill="FFFFFF"/>
              </w:rPr>
              <w:t>E</w:t>
            </w:r>
            <w:r w:rsidR="00B9792C" w:rsidRPr="00A70A17">
              <w:rPr>
                <w:rFonts w:ascii="Arial" w:hAnsi="Arial" w:cs="Arial"/>
                <w:sz w:val="24"/>
                <w:szCs w:val="24"/>
              </w:rPr>
              <w:t>n Canadá</w:t>
            </w:r>
            <w:r w:rsidR="000043CD" w:rsidRPr="00A70A17">
              <w:rPr>
                <w:rFonts w:ascii="Arial" w:hAnsi="Arial" w:cs="Arial"/>
                <w:sz w:val="24"/>
                <w:szCs w:val="24"/>
              </w:rPr>
              <w:t xml:space="preserve"> está conformado un </w:t>
            </w:r>
            <w:r w:rsidR="000043CD" w:rsidRPr="00A70A17">
              <w:rPr>
                <w:rFonts w:ascii="Arial" w:hAnsi="Arial" w:cs="Arial"/>
                <w:b/>
                <w:sz w:val="24"/>
                <w:szCs w:val="24"/>
              </w:rPr>
              <w:t>gabinete paritario,</w:t>
            </w:r>
            <w:r w:rsidR="00B9792C" w:rsidRPr="00A70A17">
              <w:rPr>
                <w:rFonts w:ascii="Arial" w:hAnsi="Arial" w:cs="Arial"/>
                <w:sz w:val="24"/>
                <w:szCs w:val="24"/>
              </w:rPr>
              <w:t xml:space="preserve"> </w:t>
            </w:r>
            <w:r w:rsidR="00ED0DE6" w:rsidRPr="00A70A17">
              <w:rPr>
                <w:rFonts w:ascii="Arial" w:hAnsi="Arial" w:cs="Arial"/>
                <w:sz w:val="24"/>
                <w:szCs w:val="24"/>
              </w:rPr>
              <w:t xml:space="preserve">el </w:t>
            </w:r>
            <w:proofErr w:type="gramStart"/>
            <w:r w:rsidR="00ED0DE6" w:rsidRPr="00A70A17">
              <w:rPr>
                <w:rFonts w:ascii="Arial" w:hAnsi="Arial" w:cs="Arial"/>
                <w:sz w:val="24"/>
                <w:szCs w:val="24"/>
              </w:rPr>
              <w:t>Primer</w:t>
            </w:r>
            <w:r w:rsidR="00C341EB" w:rsidRPr="00A70A17">
              <w:rPr>
                <w:rFonts w:ascii="Arial" w:hAnsi="Arial" w:cs="Arial"/>
                <w:sz w:val="24"/>
                <w:szCs w:val="24"/>
              </w:rPr>
              <w:t xml:space="preserve"> </w:t>
            </w:r>
            <w:r w:rsidR="00ED0DE6" w:rsidRPr="00A70A17">
              <w:rPr>
                <w:rFonts w:ascii="Arial" w:hAnsi="Arial" w:cs="Arial"/>
                <w:sz w:val="24"/>
                <w:szCs w:val="24"/>
              </w:rPr>
              <w:t>Ministro</w:t>
            </w:r>
            <w:proofErr w:type="gramEnd"/>
            <w:r w:rsidR="00ED0DE6" w:rsidRPr="00A70A17">
              <w:rPr>
                <w:rFonts w:ascii="Arial" w:hAnsi="Arial" w:cs="Arial"/>
                <w:sz w:val="24"/>
                <w:szCs w:val="24"/>
              </w:rPr>
              <w:t xml:space="preserve"> </w:t>
            </w:r>
            <w:r w:rsidR="00B9792C" w:rsidRPr="00A70A17">
              <w:rPr>
                <w:rFonts w:ascii="Arial" w:hAnsi="Arial" w:cs="Arial"/>
                <w:sz w:val="24"/>
                <w:szCs w:val="24"/>
              </w:rPr>
              <w:t>Justin Trudeau llegó al gobierno canadiense en 2015</w:t>
            </w:r>
            <w:r w:rsidR="000043CD" w:rsidRPr="00A70A17">
              <w:rPr>
                <w:rFonts w:ascii="Arial" w:hAnsi="Arial" w:cs="Arial"/>
                <w:sz w:val="24"/>
                <w:szCs w:val="24"/>
              </w:rPr>
              <w:t xml:space="preserve"> y hasta la fecha </w:t>
            </w:r>
            <w:r w:rsidR="00B9792C" w:rsidRPr="00A70A17">
              <w:rPr>
                <w:rFonts w:ascii="Arial" w:hAnsi="Arial" w:cs="Arial"/>
                <w:sz w:val="24"/>
                <w:szCs w:val="24"/>
              </w:rPr>
              <w:t xml:space="preserve">apostó por un </w:t>
            </w:r>
            <w:r w:rsidR="00B9792C" w:rsidRPr="00A70A17">
              <w:rPr>
                <w:rFonts w:ascii="Arial" w:hAnsi="Arial" w:cs="Arial"/>
                <w:b/>
                <w:sz w:val="24"/>
                <w:szCs w:val="24"/>
              </w:rPr>
              <w:t>gabinete</w:t>
            </w:r>
            <w:r w:rsidR="00ED0DE6" w:rsidRPr="00A70A17">
              <w:rPr>
                <w:rFonts w:ascii="Arial" w:hAnsi="Arial" w:cs="Arial"/>
                <w:b/>
                <w:sz w:val="24"/>
                <w:szCs w:val="24"/>
              </w:rPr>
              <w:t xml:space="preserve"> paritario</w:t>
            </w:r>
            <w:r w:rsidR="00B9792C" w:rsidRPr="00A70A17">
              <w:rPr>
                <w:rFonts w:ascii="Arial" w:hAnsi="Arial" w:cs="Arial"/>
                <w:sz w:val="24"/>
                <w:szCs w:val="24"/>
              </w:rPr>
              <w:t xml:space="preserve"> con el mismo número de hombres </w:t>
            </w:r>
            <w:r w:rsidR="000043CD" w:rsidRPr="00A70A17">
              <w:rPr>
                <w:rFonts w:ascii="Arial" w:hAnsi="Arial" w:cs="Arial"/>
                <w:sz w:val="24"/>
                <w:szCs w:val="24"/>
              </w:rPr>
              <w:t xml:space="preserve">y de </w:t>
            </w:r>
            <w:r w:rsidR="00B9792C" w:rsidRPr="00A70A17">
              <w:rPr>
                <w:rFonts w:ascii="Arial" w:hAnsi="Arial" w:cs="Arial"/>
                <w:sz w:val="24"/>
                <w:szCs w:val="24"/>
              </w:rPr>
              <w:t xml:space="preserve">mujeres, </w:t>
            </w:r>
            <w:r w:rsidR="000043CD" w:rsidRPr="00A70A17">
              <w:rPr>
                <w:rFonts w:ascii="Arial" w:hAnsi="Arial" w:cs="Arial"/>
                <w:sz w:val="24"/>
                <w:szCs w:val="24"/>
              </w:rPr>
              <w:t xml:space="preserve">un ingrediente adicional a su gabinete es que estas mujeres líderes representan a los </w:t>
            </w:r>
            <w:r w:rsidR="00B9792C" w:rsidRPr="00A70A17">
              <w:rPr>
                <w:rFonts w:ascii="Arial" w:hAnsi="Arial" w:cs="Arial"/>
                <w:sz w:val="24"/>
                <w:szCs w:val="24"/>
              </w:rPr>
              <w:t>inmigrantes, indígenas</w:t>
            </w:r>
            <w:r w:rsidR="000043CD" w:rsidRPr="00A70A17">
              <w:rPr>
                <w:rFonts w:ascii="Arial" w:hAnsi="Arial" w:cs="Arial"/>
                <w:sz w:val="24"/>
                <w:szCs w:val="24"/>
              </w:rPr>
              <w:t>, periodistas,</w:t>
            </w:r>
            <w:r w:rsidR="00B9792C" w:rsidRPr="00A70A17">
              <w:rPr>
                <w:rFonts w:ascii="Arial" w:hAnsi="Arial" w:cs="Arial"/>
                <w:sz w:val="24"/>
                <w:szCs w:val="24"/>
              </w:rPr>
              <w:t xml:space="preserve"> y minorías religiosas. </w:t>
            </w:r>
            <w:r w:rsidR="00B9792C" w:rsidRPr="00A70A17">
              <w:rPr>
                <w:rFonts w:ascii="Arial" w:hAnsi="Arial" w:cs="Arial"/>
                <w:sz w:val="24"/>
                <w:szCs w:val="24"/>
                <w:shd w:val="clear" w:color="auto" w:fill="FFFFFF"/>
              </w:rPr>
              <w:t xml:space="preserve"> </w:t>
            </w:r>
          </w:p>
          <w:p w14:paraId="2C1FC54E" w14:textId="56824275" w:rsidR="000043CD" w:rsidRPr="00A70A17" w:rsidRDefault="000043CD" w:rsidP="00A70A17">
            <w:pPr>
              <w:pStyle w:val="parrafo"/>
              <w:shd w:val="clear" w:color="auto" w:fill="FFFFFF"/>
              <w:spacing w:line="276" w:lineRule="auto"/>
              <w:jc w:val="both"/>
              <w:rPr>
                <w:rFonts w:ascii="Arial" w:hAnsi="Arial" w:cs="Arial"/>
                <w:shd w:val="clear" w:color="auto" w:fill="FFFFFF"/>
              </w:rPr>
            </w:pPr>
            <w:r w:rsidRPr="00A70A17">
              <w:rPr>
                <w:rFonts w:ascii="Arial" w:hAnsi="Arial" w:cs="Arial"/>
                <w:shd w:val="clear" w:color="auto" w:fill="FFFFFF"/>
              </w:rPr>
              <w:t xml:space="preserve">En Francia hay un </w:t>
            </w:r>
            <w:r w:rsidRPr="00A70A17">
              <w:rPr>
                <w:rFonts w:ascii="Arial" w:hAnsi="Arial" w:cs="Arial"/>
                <w:b/>
              </w:rPr>
              <w:t>gabinete paritario</w:t>
            </w:r>
            <w:r w:rsidRPr="00A70A17">
              <w:rPr>
                <w:rFonts w:ascii="Arial" w:hAnsi="Arial" w:cs="Arial"/>
              </w:rPr>
              <w:t>, e</w:t>
            </w:r>
            <w:r w:rsidR="00B9792C" w:rsidRPr="00A70A17">
              <w:rPr>
                <w:rFonts w:ascii="Arial" w:hAnsi="Arial" w:cs="Arial"/>
              </w:rPr>
              <w:t xml:space="preserve">l presidente francés Emmanuel Macron también conformó su gabinete con la mitad de </w:t>
            </w:r>
            <w:proofErr w:type="gramStart"/>
            <w:r w:rsidR="00B9792C" w:rsidRPr="00A70A17">
              <w:rPr>
                <w:rFonts w:ascii="Arial" w:hAnsi="Arial" w:cs="Arial"/>
              </w:rPr>
              <w:t>miembros</w:t>
            </w:r>
            <w:proofErr w:type="gramEnd"/>
            <w:r w:rsidR="00B9792C" w:rsidRPr="00A70A17">
              <w:rPr>
                <w:rFonts w:ascii="Arial" w:hAnsi="Arial" w:cs="Arial"/>
              </w:rPr>
              <w:t xml:space="preserve"> mujeres y la mitad hombres, aunque los cargos más importantes recayeron en los segundos. En el caso del gobierno de Macron, la defensa del país estuvo a cargo de Sylvie </w:t>
            </w:r>
            <w:proofErr w:type="spellStart"/>
            <w:proofErr w:type="gramStart"/>
            <w:r w:rsidR="00B9792C" w:rsidRPr="00A70A17">
              <w:rPr>
                <w:rFonts w:ascii="Arial" w:hAnsi="Arial" w:cs="Arial"/>
              </w:rPr>
              <w:t>Goulard</w:t>
            </w:r>
            <w:proofErr w:type="spellEnd"/>
            <w:proofErr w:type="gramEnd"/>
            <w:r w:rsidR="00B9792C" w:rsidRPr="00A70A17">
              <w:rPr>
                <w:rFonts w:ascii="Arial" w:hAnsi="Arial" w:cs="Arial"/>
              </w:rPr>
              <w:t xml:space="preserve"> pero solo durante un mes, pues tuvo que dimitir después de que se dieran a conocer presuntos pagos irregulares de sueldos cuando fue eurodiputada.</w:t>
            </w:r>
            <w:r w:rsidR="00B9792C" w:rsidRPr="00A70A17">
              <w:rPr>
                <w:rFonts w:ascii="Arial" w:hAnsi="Arial" w:cs="Arial"/>
                <w:shd w:val="clear" w:color="auto" w:fill="FFFFFF"/>
              </w:rPr>
              <w:t xml:space="preserve"> </w:t>
            </w:r>
          </w:p>
          <w:p w14:paraId="59E0F8EE" w14:textId="77777777" w:rsidR="000043CD" w:rsidRPr="00A70A17" w:rsidRDefault="00B9792C" w:rsidP="00A70A17">
            <w:pPr>
              <w:pStyle w:val="parrafo"/>
              <w:shd w:val="clear" w:color="auto" w:fill="FFFFFF"/>
              <w:spacing w:line="276" w:lineRule="auto"/>
              <w:jc w:val="both"/>
              <w:rPr>
                <w:rFonts w:ascii="Arial" w:hAnsi="Arial" w:cs="Arial"/>
              </w:rPr>
            </w:pPr>
            <w:r w:rsidRPr="00A70A17">
              <w:rPr>
                <w:rFonts w:ascii="Arial" w:hAnsi="Arial" w:cs="Arial"/>
                <w:shd w:val="clear" w:color="auto" w:fill="FFFFFF"/>
              </w:rPr>
              <w:t xml:space="preserve">En España, </w:t>
            </w:r>
            <w:r w:rsidR="000043CD" w:rsidRPr="00A70A17">
              <w:rPr>
                <w:rFonts w:ascii="Arial" w:hAnsi="Arial" w:cs="Arial"/>
                <w:shd w:val="clear" w:color="auto" w:fill="FFFFFF"/>
              </w:rPr>
              <w:t xml:space="preserve">es un caso de análisis más detallado para Iberoamérica, por ser un país trascendentalmente con mayor influencia en sus políticas publicas hacia México, un punto relevante que dio un paso más hacia la paridad fue la posición política de  Pedro Sánchez, quien por primera vez en ese país conformó un </w:t>
            </w:r>
            <w:r w:rsidR="000043CD" w:rsidRPr="00A70A17">
              <w:rPr>
                <w:rFonts w:ascii="Arial" w:hAnsi="Arial" w:cs="Arial"/>
                <w:b/>
                <w:shd w:val="clear" w:color="auto" w:fill="FFFFFF"/>
              </w:rPr>
              <w:t>gabinete paritario</w:t>
            </w:r>
            <w:r w:rsidR="000043CD" w:rsidRPr="00A70A17">
              <w:rPr>
                <w:rFonts w:ascii="Arial" w:hAnsi="Arial" w:cs="Arial"/>
                <w:shd w:val="clear" w:color="auto" w:fill="FFFFFF"/>
              </w:rPr>
              <w:t xml:space="preserve"> mayoritariamente de mujeres, </w:t>
            </w:r>
            <w:r w:rsidR="000043CD" w:rsidRPr="00A70A17">
              <w:rPr>
                <w:rFonts w:ascii="Arial" w:hAnsi="Arial" w:cs="Arial"/>
              </w:rPr>
              <w:t xml:space="preserve"> quien ha instaurado política públicas de género muy exitosas, la paridad es un eje central en su gobierno, ha propuesto el mayor número de ministras  en sus dos mandatos.</w:t>
            </w:r>
          </w:p>
          <w:p w14:paraId="26BABA20" w14:textId="77777777" w:rsidR="00C50C67" w:rsidRPr="00A70A17" w:rsidRDefault="005F2CEC" w:rsidP="00A70A17">
            <w:pPr>
              <w:pStyle w:val="parrafo"/>
              <w:shd w:val="clear" w:color="auto" w:fill="FFFFFF"/>
              <w:spacing w:line="276" w:lineRule="auto"/>
              <w:jc w:val="both"/>
              <w:rPr>
                <w:rFonts w:ascii="Arial" w:hAnsi="Arial" w:cs="Arial"/>
                <w:color w:val="000000" w:themeColor="text1"/>
              </w:rPr>
            </w:pPr>
            <w:r w:rsidRPr="00A70A17">
              <w:rPr>
                <w:rFonts w:ascii="Arial" w:hAnsi="Arial" w:cs="Arial"/>
                <w:color w:val="000000" w:themeColor="text1"/>
              </w:rPr>
              <w:t xml:space="preserve">A nivel nacional tenemos conformados </w:t>
            </w:r>
            <w:r w:rsidRPr="00A70A17">
              <w:rPr>
                <w:rFonts w:ascii="Arial" w:hAnsi="Arial" w:cs="Arial"/>
                <w:b/>
                <w:color w:val="000000" w:themeColor="text1"/>
              </w:rPr>
              <w:t>gabinetes paritarios estatales</w:t>
            </w:r>
            <w:r w:rsidRPr="00A70A17">
              <w:rPr>
                <w:rFonts w:ascii="Arial" w:hAnsi="Arial" w:cs="Arial"/>
                <w:color w:val="000000" w:themeColor="text1"/>
              </w:rPr>
              <w:t xml:space="preserve">, en el estado de México Claudia </w:t>
            </w:r>
            <w:proofErr w:type="spellStart"/>
            <w:r w:rsidRPr="00A70A17">
              <w:rPr>
                <w:rFonts w:ascii="Arial" w:hAnsi="Arial" w:cs="Arial"/>
                <w:color w:val="000000" w:themeColor="text1"/>
              </w:rPr>
              <w:t>Sheimbaum</w:t>
            </w:r>
            <w:proofErr w:type="spellEnd"/>
            <w:r w:rsidRPr="00A70A17">
              <w:rPr>
                <w:rFonts w:ascii="Arial" w:hAnsi="Arial" w:cs="Arial"/>
                <w:color w:val="000000" w:themeColor="text1"/>
              </w:rPr>
              <w:t xml:space="preserve"> promovió exitosamente un gabinete paritario, en el estado de Puebla Miguel Barbosa Huerta formalizo por primera vez en la entidad un </w:t>
            </w:r>
            <w:r w:rsidRPr="00A70A17">
              <w:rPr>
                <w:rFonts w:ascii="Arial" w:hAnsi="Arial" w:cs="Arial"/>
                <w:b/>
                <w:color w:val="000000" w:themeColor="text1"/>
              </w:rPr>
              <w:t>gabinete paritario</w:t>
            </w:r>
            <w:r w:rsidRPr="00A70A17">
              <w:rPr>
                <w:rFonts w:ascii="Arial" w:hAnsi="Arial" w:cs="Arial"/>
                <w:color w:val="000000" w:themeColor="text1"/>
              </w:rPr>
              <w:t xml:space="preserve">, donde 50% de mujeres son titulares de las dependencias de gobierno. </w:t>
            </w:r>
          </w:p>
          <w:p w14:paraId="6483142C" w14:textId="77777777" w:rsidR="00CE26BA" w:rsidRPr="00A70A17" w:rsidRDefault="00C32809" w:rsidP="00A70A17">
            <w:pPr>
              <w:pStyle w:val="parrafo"/>
              <w:shd w:val="clear" w:color="auto" w:fill="FFFFFF"/>
              <w:spacing w:line="276" w:lineRule="auto"/>
              <w:jc w:val="both"/>
              <w:rPr>
                <w:rFonts w:ascii="Arial" w:hAnsi="Arial" w:cs="Arial"/>
                <w:color w:val="000000" w:themeColor="text1"/>
              </w:rPr>
            </w:pPr>
            <w:r w:rsidRPr="00A70A17">
              <w:rPr>
                <w:rFonts w:ascii="Arial" w:hAnsi="Arial" w:cs="Arial"/>
                <w:color w:val="000000" w:themeColor="text1"/>
              </w:rPr>
              <w:lastRenderedPageBreak/>
              <w:t xml:space="preserve">El compromiso político para la integración de </w:t>
            </w:r>
            <w:r w:rsidRPr="00A70A17">
              <w:rPr>
                <w:rFonts w:ascii="Arial" w:hAnsi="Arial" w:cs="Arial"/>
                <w:b/>
                <w:color w:val="000000" w:themeColor="text1"/>
              </w:rPr>
              <w:t>gabinetes paritarios</w:t>
            </w:r>
            <w:r w:rsidRPr="00A70A17">
              <w:rPr>
                <w:rFonts w:ascii="Arial" w:hAnsi="Arial" w:cs="Arial"/>
                <w:color w:val="000000" w:themeColor="text1"/>
              </w:rPr>
              <w:t xml:space="preserve"> debe de ser de todos los gobiernos, hoy tenemos constituido un gabinete paritario presidencial y gabinetes paritarios estatales, la conquista de la paridad en el e</w:t>
            </w:r>
            <w:r w:rsidR="00CE26BA" w:rsidRPr="00A70A17">
              <w:rPr>
                <w:rFonts w:ascii="Arial" w:hAnsi="Arial" w:cs="Arial"/>
                <w:color w:val="000000" w:themeColor="text1"/>
              </w:rPr>
              <w:t xml:space="preserve">spacio municipal es vital para que la participación y presencia igualitaria de las mujeres en el ámbito público y en los espacios de poder y de representación política sea de forma trasversal, la paridad municipal es un camino de difícil acceso, será un proceso de construcción para el reconocimiento de la igualdad de derecho de las mujeres en el ámbito municipal. </w:t>
            </w:r>
          </w:p>
          <w:p w14:paraId="13A9BED1" w14:textId="53BD0DD1" w:rsidR="00CE26BA" w:rsidRPr="00A70A17" w:rsidRDefault="00CE26BA" w:rsidP="00A70A17">
            <w:pPr>
              <w:pStyle w:val="parrafo"/>
              <w:shd w:val="clear" w:color="auto" w:fill="FFFFFF"/>
              <w:spacing w:line="276" w:lineRule="auto"/>
              <w:jc w:val="both"/>
              <w:rPr>
                <w:rFonts w:ascii="Arial" w:hAnsi="Arial" w:cs="Arial"/>
                <w:color w:val="000000" w:themeColor="text1"/>
              </w:rPr>
            </w:pPr>
            <w:r w:rsidRPr="00A70A17">
              <w:rPr>
                <w:rFonts w:ascii="Arial" w:hAnsi="Arial" w:cs="Arial"/>
                <w:color w:val="000000" w:themeColor="text1"/>
              </w:rPr>
              <w:t>El objetivo es</w:t>
            </w:r>
            <w:r w:rsidR="00DB311F" w:rsidRPr="00A70A17">
              <w:rPr>
                <w:rFonts w:ascii="Arial" w:hAnsi="Arial" w:cs="Arial"/>
                <w:color w:val="000000" w:themeColor="text1"/>
              </w:rPr>
              <w:t xml:space="preserve"> </w:t>
            </w:r>
            <w:proofErr w:type="gramStart"/>
            <w:r w:rsidRPr="00A70A17">
              <w:rPr>
                <w:rFonts w:ascii="Arial" w:hAnsi="Arial" w:cs="Arial"/>
                <w:color w:val="000000" w:themeColor="text1"/>
              </w:rPr>
              <w:t>que</w:t>
            </w:r>
            <w:proofErr w:type="gramEnd"/>
            <w:r w:rsidRPr="00A70A17">
              <w:rPr>
                <w:rFonts w:ascii="Arial" w:hAnsi="Arial" w:cs="Arial"/>
                <w:color w:val="000000" w:themeColor="text1"/>
              </w:rPr>
              <w:t xml:space="preserve"> a través de una legislación paritaria municipal, se legitime un compromiso por la igualdad sustantiva en los Ayuntamientos, para implementar políticas públicas de género en sus gobiernos y de integrar </w:t>
            </w:r>
            <w:r w:rsidRPr="00A70A17">
              <w:rPr>
                <w:rFonts w:ascii="Arial" w:hAnsi="Arial" w:cs="Arial"/>
                <w:b/>
                <w:color w:val="000000" w:themeColor="text1"/>
              </w:rPr>
              <w:t>gabinetes paritarios</w:t>
            </w:r>
            <w:r w:rsidRPr="00A70A17">
              <w:rPr>
                <w:rFonts w:ascii="Arial" w:hAnsi="Arial" w:cs="Arial"/>
                <w:color w:val="000000" w:themeColor="text1"/>
              </w:rPr>
              <w:t xml:space="preserve"> como una medida afirmativa a los derechos humanos y políticos de las mujeres. La integración </w:t>
            </w:r>
            <w:r w:rsidRPr="00A70A17">
              <w:rPr>
                <w:rFonts w:ascii="Arial" w:hAnsi="Arial" w:cs="Arial"/>
                <w:b/>
                <w:color w:val="000000" w:themeColor="text1"/>
              </w:rPr>
              <w:t xml:space="preserve">de gabinetes paritarios en los ayuntamientos </w:t>
            </w:r>
            <w:r w:rsidRPr="00A70A17">
              <w:rPr>
                <w:rFonts w:ascii="Arial" w:hAnsi="Arial" w:cs="Arial"/>
                <w:color w:val="000000" w:themeColor="text1"/>
              </w:rPr>
              <w:t>brindará ventajas de competitividad en temas de enero y de igualdad sustantiva para ofrecer a la ciudadanía un plan de gobierno de vanguardia con propuesta de perspectiva de género gubernamentales que generar</w:t>
            </w:r>
            <w:r w:rsidR="00DB311F" w:rsidRPr="00A70A17">
              <w:rPr>
                <w:rFonts w:ascii="Arial" w:hAnsi="Arial" w:cs="Arial"/>
                <w:color w:val="000000" w:themeColor="text1"/>
              </w:rPr>
              <w:t>á</w:t>
            </w:r>
            <w:r w:rsidRPr="00A70A17">
              <w:rPr>
                <w:rFonts w:ascii="Arial" w:hAnsi="Arial" w:cs="Arial"/>
                <w:color w:val="000000" w:themeColor="text1"/>
              </w:rPr>
              <w:t xml:space="preserve"> un sentido de seguridad en la ciudadanía por incluir mujeres en los espacios públicos. </w:t>
            </w:r>
          </w:p>
          <w:p w14:paraId="69C05F53" w14:textId="77777777" w:rsidR="00CE26BA" w:rsidRDefault="00CE26BA" w:rsidP="00A70A17">
            <w:pPr>
              <w:pStyle w:val="parrafo"/>
              <w:shd w:val="clear" w:color="auto" w:fill="FFFFFF"/>
              <w:spacing w:line="276" w:lineRule="auto"/>
              <w:jc w:val="both"/>
              <w:rPr>
                <w:rFonts w:ascii="Arial" w:hAnsi="Arial" w:cs="Arial"/>
                <w:color w:val="000000" w:themeColor="text1"/>
              </w:rPr>
            </w:pPr>
            <w:r w:rsidRPr="00A70A17">
              <w:rPr>
                <w:rFonts w:ascii="Arial" w:hAnsi="Arial" w:cs="Arial"/>
                <w:color w:val="000000" w:themeColor="text1"/>
              </w:rPr>
              <w:t xml:space="preserve">Las presidencias municipales están obligadas </w:t>
            </w:r>
            <w:r w:rsidR="008248DB" w:rsidRPr="00A70A17">
              <w:rPr>
                <w:rFonts w:ascii="Arial" w:hAnsi="Arial" w:cs="Arial"/>
                <w:color w:val="000000" w:themeColor="text1"/>
              </w:rPr>
              <w:t xml:space="preserve">a conformar </w:t>
            </w:r>
            <w:r w:rsidR="008248DB" w:rsidRPr="00A70A17">
              <w:rPr>
                <w:rFonts w:ascii="Arial" w:hAnsi="Arial" w:cs="Arial"/>
                <w:b/>
                <w:color w:val="000000" w:themeColor="text1"/>
              </w:rPr>
              <w:t>gabinetes paritarios</w:t>
            </w:r>
            <w:r w:rsidR="008248DB" w:rsidRPr="00A70A17">
              <w:rPr>
                <w:rFonts w:ascii="Arial" w:hAnsi="Arial" w:cs="Arial"/>
                <w:color w:val="000000" w:themeColor="text1"/>
              </w:rPr>
              <w:t xml:space="preserve">, la Ley </w:t>
            </w:r>
            <w:proofErr w:type="spellStart"/>
            <w:r w:rsidR="008248DB" w:rsidRPr="00A70A17">
              <w:rPr>
                <w:rFonts w:ascii="Arial" w:hAnsi="Arial" w:cs="Arial"/>
                <w:color w:val="000000" w:themeColor="text1"/>
              </w:rPr>
              <w:t>Organica</w:t>
            </w:r>
            <w:proofErr w:type="spellEnd"/>
            <w:r w:rsidR="008248DB" w:rsidRPr="00A70A17">
              <w:rPr>
                <w:rFonts w:ascii="Arial" w:hAnsi="Arial" w:cs="Arial"/>
                <w:color w:val="000000" w:themeColor="text1"/>
              </w:rPr>
              <w:t xml:space="preserve"> Municipal se tiene que armonizar legislativamente con la Reforma Constitucional de Paridad entre género,  </w:t>
            </w:r>
            <w:r w:rsidR="00F809D0" w:rsidRPr="00A70A17">
              <w:rPr>
                <w:rFonts w:ascii="Arial" w:hAnsi="Arial" w:cs="Arial"/>
                <w:color w:val="000000" w:themeColor="text1"/>
              </w:rPr>
              <w:t>la</w:t>
            </w:r>
            <w:r w:rsidRPr="00A70A17">
              <w:rPr>
                <w:rFonts w:ascii="Arial" w:hAnsi="Arial" w:cs="Arial"/>
                <w:color w:val="000000" w:themeColor="text1"/>
              </w:rPr>
              <w:t xml:space="preserve"> paridad </w:t>
            </w:r>
            <w:r w:rsidR="00F809D0" w:rsidRPr="00A70A17">
              <w:rPr>
                <w:rFonts w:ascii="Arial" w:hAnsi="Arial" w:cs="Arial"/>
                <w:color w:val="000000" w:themeColor="text1"/>
              </w:rPr>
              <w:t xml:space="preserve">de género </w:t>
            </w:r>
            <w:r w:rsidRPr="00A70A17">
              <w:rPr>
                <w:rFonts w:ascii="Arial" w:hAnsi="Arial" w:cs="Arial"/>
                <w:color w:val="000000" w:themeColor="text1"/>
              </w:rPr>
              <w:t xml:space="preserve">es un mandato </w:t>
            </w:r>
            <w:r w:rsidR="00F809D0" w:rsidRPr="00A70A17">
              <w:rPr>
                <w:rFonts w:ascii="Arial" w:hAnsi="Arial" w:cs="Arial"/>
                <w:color w:val="000000" w:themeColor="text1"/>
              </w:rPr>
              <w:t xml:space="preserve">constitucional, la reforma paritaria ha sido armonizada legislativamente en la mayoría de los estados, Puebla se ha sumado a legalizar la paridad constitucional aprobando en el Congreso del Estado </w:t>
            </w:r>
            <w:r w:rsidR="003A5A6D">
              <w:rPr>
                <w:rFonts w:ascii="Arial" w:hAnsi="Arial" w:cs="Arial"/>
                <w:color w:val="000000" w:themeColor="text1"/>
              </w:rPr>
              <w:t>al</w:t>
            </w:r>
            <w:r w:rsidR="00F809D0" w:rsidRPr="00A70A17">
              <w:rPr>
                <w:rFonts w:ascii="Arial" w:hAnsi="Arial" w:cs="Arial"/>
                <w:color w:val="000000" w:themeColor="text1"/>
              </w:rPr>
              <w:t xml:space="preserve"> empoderar los </w:t>
            </w:r>
            <w:r w:rsidR="00F809D0" w:rsidRPr="00A70A17">
              <w:rPr>
                <w:rFonts w:ascii="Arial" w:hAnsi="Arial" w:cs="Arial"/>
                <w:b/>
                <w:color w:val="000000" w:themeColor="text1"/>
              </w:rPr>
              <w:t xml:space="preserve">gabinetes paritarios municipales y </w:t>
            </w:r>
            <w:r w:rsidR="00F809D0" w:rsidRPr="00A70A17">
              <w:rPr>
                <w:rFonts w:ascii="Arial" w:hAnsi="Arial" w:cs="Arial"/>
                <w:color w:val="000000" w:themeColor="text1"/>
              </w:rPr>
              <w:t xml:space="preserve">lograr la certificación de las prácticas para la igualdad laboral entre hombres y mujeres en los ayuntamientos es un  compromiso prioritario de la agenda de género del país. </w:t>
            </w:r>
          </w:p>
          <w:p w14:paraId="2451B358" w14:textId="77777777" w:rsidR="003A5A6D" w:rsidRDefault="003A5A6D" w:rsidP="00A70A17">
            <w:pPr>
              <w:pStyle w:val="parrafo"/>
              <w:shd w:val="clear" w:color="auto" w:fill="FFFFFF"/>
              <w:spacing w:line="276" w:lineRule="auto"/>
              <w:jc w:val="both"/>
              <w:rPr>
                <w:rFonts w:ascii="Arial" w:hAnsi="Arial" w:cs="Arial"/>
                <w:color w:val="000000" w:themeColor="text1"/>
              </w:rPr>
            </w:pPr>
          </w:p>
          <w:p w14:paraId="6D59F156" w14:textId="77777777" w:rsidR="003A5A6D" w:rsidRPr="003A5A6D" w:rsidRDefault="003A5A6D" w:rsidP="003A5A6D">
            <w:pPr>
              <w:spacing w:line="360" w:lineRule="auto"/>
              <w:jc w:val="both"/>
              <w:rPr>
                <w:rFonts w:ascii="Arial" w:hAnsi="Arial" w:cs="Arial"/>
                <w:color w:val="000000" w:themeColor="text1"/>
                <w:sz w:val="24"/>
                <w:szCs w:val="24"/>
                <w:lang w:val="es-MX" w:eastAsia="es-MX"/>
              </w:rPr>
            </w:pPr>
            <w:r w:rsidRPr="003A5A6D">
              <w:rPr>
                <w:rFonts w:ascii="Arial" w:hAnsi="Arial" w:cs="Arial"/>
                <w:color w:val="000000" w:themeColor="text1"/>
                <w:sz w:val="24"/>
                <w:szCs w:val="24"/>
                <w:lang w:val="es-MX" w:eastAsia="es-MX"/>
              </w:rPr>
              <w:t xml:space="preserve">Es por ello </w:t>
            </w:r>
            <w:proofErr w:type="gramStart"/>
            <w:r w:rsidRPr="003A5A6D">
              <w:rPr>
                <w:rFonts w:ascii="Arial" w:hAnsi="Arial" w:cs="Arial"/>
                <w:color w:val="000000" w:themeColor="text1"/>
                <w:sz w:val="24"/>
                <w:szCs w:val="24"/>
                <w:lang w:val="es-MX" w:eastAsia="es-MX"/>
              </w:rPr>
              <w:t>que</w:t>
            </w:r>
            <w:proofErr w:type="gramEnd"/>
            <w:r w:rsidRPr="003A5A6D">
              <w:rPr>
                <w:rFonts w:ascii="Arial" w:hAnsi="Arial" w:cs="Arial"/>
                <w:color w:val="000000" w:themeColor="text1"/>
                <w:sz w:val="24"/>
                <w:szCs w:val="24"/>
                <w:lang w:val="es-MX" w:eastAsia="es-MX"/>
              </w:rPr>
              <w:t>, atendiendo a lo antes expuesto y fundado, nos permitimos someter a consideración de esta Soberanía la presente Iniciativa de:</w:t>
            </w:r>
          </w:p>
          <w:p w14:paraId="2E8C5D30" w14:textId="77777777" w:rsidR="003A5A6D" w:rsidRPr="00F403A4" w:rsidRDefault="003A5A6D" w:rsidP="003A5A6D">
            <w:pPr>
              <w:spacing w:line="360" w:lineRule="auto"/>
              <w:jc w:val="both"/>
              <w:rPr>
                <w:rFonts w:ascii="Arial" w:hAnsi="Arial" w:cs="Arial"/>
                <w:b/>
                <w:sz w:val="26"/>
                <w:szCs w:val="26"/>
              </w:rPr>
            </w:pPr>
          </w:p>
          <w:p w14:paraId="59DFD879" w14:textId="77777777" w:rsidR="003A5A6D" w:rsidRPr="00F403A4" w:rsidRDefault="003A5A6D" w:rsidP="003A5A6D">
            <w:pPr>
              <w:spacing w:line="360" w:lineRule="auto"/>
              <w:jc w:val="center"/>
              <w:rPr>
                <w:rFonts w:ascii="Arial" w:hAnsi="Arial" w:cs="Arial"/>
                <w:b/>
                <w:sz w:val="26"/>
                <w:szCs w:val="26"/>
              </w:rPr>
            </w:pPr>
            <w:r w:rsidRPr="00F403A4">
              <w:rPr>
                <w:rFonts w:ascii="Arial" w:hAnsi="Arial" w:cs="Arial"/>
                <w:b/>
                <w:sz w:val="26"/>
                <w:szCs w:val="26"/>
              </w:rPr>
              <w:t>DECRETO</w:t>
            </w:r>
          </w:p>
          <w:p w14:paraId="7B807238" w14:textId="77777777" w:rsidR="003A5A6D" w:rsidRPr="00F403A4" w:rsidRDefault="003A5A6D" w:rsidP="003A5A6D">
            <w:pPr>
              <w:spacing w:line="360" w:lineRule="auto"/>
              <w:jc w:val="both"/>
              <w:rPr>
                <w:rFonts w:ascii="Arial" w:hAnsi="Arial" w:cs="Arial"/>
                <w:sz w:val="26"/>
                <w:szCs w:val="26"/>
              </w:rPr>
            </w:pPr>
          </w:p>
          <w:p w14:paraId="720A21CD" w14:textId="3D17D163" w:rsidR="003A5A6D" w:rsidRPr="001C22B1" w:rsidRDefault="001C22B1" w:rsidP="001C22B1">
            <w:pPr>
              <w:spacing w:line="360" w:lineRule="auto"/>
              <w:ind w:right="49"/>
              <w:jc w:val="both"/>
              <w:rPr>
                <w:rFonts w:ascii="Arial" w:hAnsi="Arial" w:cs="Arial"/>
                <w:b/>
                <w:sz w:val="24"/>
                <w:szCs w:val="24"/>
              </w:rPr>
            </w:pPr>
            <w:proofErr w:type="gramStart"/>
            <w:r w:rsidRPr="001C22B1">
              <w:rPr>
                <w:rFonts w:ascii="Arial" w:hAnsi="Arial" w:cs="Arial"/>
                <w:b/>
                <w:sz w:val="24"/>
                <w:szCs w:val="24"/>
              </w:rPr>
              <w:t>ÚNICO.-</w:t>
            </w:r>
            <w:proofErr w:type="gramEnd"/>
            <w:r w:rsidRPr="001C22B1">
              <w:rPr>
                <w:rFonts w:ascii="Arial" w:hAnsi="Arial" w:cs="Arial"/>
                <w:b/>
                <w:sz w:val="24"/>
                <w:szCs w:val="24"/>
              </w:rPr>
              <w:t xml:space="preserve"> Se REFORMAN el artículo 45, el primer párrafo del artículo 46, la </w:t>
            </w:r>
            <w:r w:rsidRPr="001C22B1">
              <w:rPr>
                <w:rFonts w:ascii="Arial" w:hAnsi="Arial" w:cs="Arial"/>
                <w:b/>
                <w:sz w:val="24"/>
                <w:szCs w:val="24"/>
              </w:rPr>
              <w:lastRenderedPageBreak/>
              <w:t>fracción I del artículo 47, el artículo 63, las fracciones II, XV, XVII, XXIV, XXV y XXVIII del artículo 78, el artículo 121 y el artículo 221, y ADICIONA la fracción VI del artículo 220, todos para la Ley Orgánica Municipal, para quedar como sigue:</w:t>
            </w:r>
          </w:p>
        </w:tc>
      </w:tr>
      <w:tr w:rsidR="00216F0A" w:rsidRPr="00A70A17" w14:paraId="424E1EE7" w14:textId="77777777" w:rsidTr="004158C1">
        <w:trPr>
          <w:trHeight w:val="6511"/>
        </w:trPr>
        <w:tc>
          <w:tcPr>
            <w:tcW w:w="1276" w:type="dxa"/>
            <w:gridSpan w:val="2"/>
          </w:tcPr>
          <w:p w14:paraId="1B393921" w14:textId="77777777" w:rsidR="0064165C" w:rsidRPr="00A70A17" w:rsidRDefault="0064165C" w:rsidP="00A70A17">
            <w:pPr>
              <w:spacing w:line="276" w:lineRule="auto"/>
              <w:rPr>
                <w:rFonts w:ascii="Arial" w:hAnsi="Arial" w:cs="Arial"/>
                <w:b/>
                <w:smallCaps/>
                <w:sz w:val="24"/>
                <w:szCs w:val="24"/>
              </w:rPr>
            </w:pPr>
          </w:p>
          <w:p w14:paraId="7D51791B" w14:textId="77777777" w:rsidR="0064165C" w:rsidRPr="00A70A17" w:rsidRDefault="0064165C" w:rsidP="00A70A17">
            <w:pPr>
              <w:spacing w:line="276" w:lineRule="auto"/>
              <w:rPr>
                <w:rFonts w:ascii="Arial" w:hAnsi="Arial" w:cs="Arial"/>
                <w:b/>
                <w:smallCaps/>
                <w:sz w:val="24"/>
                <w:szCs w:val="24"/>
              </w:rPr>
            </w:pPr>
          </w:p>
          <w:p w14:paraId="39A00402" w14:textId="77777777" w:rsidR="0064165C" w:rsidRPr="00A70A17" w:rsidRDefault="0064165C" w:rsidP="00A70A17">
            <w:pPr>
              <w:spacing w:line="276" w:lineRule="auto"/>
              <w:rPr>
                <w:rFonts w:ascii="Arial" w:hAnsi="Arial" w:cs="Arial"/>
                <w:b/>
                <w:smallCaps/>
                <w:sz w:val="24"/>
                <w:szCs w:val="24"/>
              </w:rPr>
            </w:pPr>
          </w:p>
          <w:p w14:paraId="4AC69CAA" w14:textId="77777777" w:rsidR="0064165C" w:rsidRPr="00A70A17" w:rsidRDefault="0064165C" w:rsidP="00A70A17">
            <w:pPr>
              <w:spacing w:line="276" w:lineRule="auto"/>
              <w:rPr>
                <w:rFonts w:ascii="Arial" w:hAnsi="Arial" w:cs="Arial"/>
                <w:b/>
                <w:smallCaps/>
                <w:sz w:val="24"/>
                <w:szCs w:val="24"/>
              </w:rPr>
            </w:pPr>
          </w:p>
          <w:p w14:paraId="4074FABA" w14:textId="77777777" w:rsidR="0064165C" w:rsidRPr="00A70A17" w:rsidRDefault="0064165C" w:rsidP="00A70A17">
            <w:pPr>
              <w:spacing w:line="276" w:lineRule="auto"/>
              <w:rPr>
                <w:rFonts w:ascii="Arial" w:hAnsi="Arial" w:cs="Arial"/>
                <w:b/>
                <w:smallCaps/>
                <w:sz w:val="24"/>
                <w:szCs w:val="24"/>
              </w:rPr>
            </w:pPr>
          </w:p>
          <w:p w14:paraId="62C38AA9" w14:textId="77777777" w:rsidR="0064165C" w:rsidRPr="00A70A17" w:rsidRDefault="0064165C" w:rsidP="00A70A17">
            <w:pPr>
              <w:spacing w:line="276" w:lineRule="auto"/>
              <w:rPr>
                <w:rFonts w:ascii="Arial" w:hAnsi="Arial" w:cs="Arial"/>
                <w:b/>
                <w:smallCaps/>
                <w:sz w:val="24"/>
                <w:szCs w:val="24"/>
              </w:rPr>
            </w:pPr>
          </w:p>
          <w:p w14:paraId="02AB4E1D" w14:textId="77777777" w:rsidR="006A24B5" w:rsidRPr="00A70A17" w:rsidRDefault="006A24B5" w:rsidP="00A70A17">
            <w:pPr>
              <w:spacing w:line="276" w:lineRule="auto"/>
              <w:rPr>
                <w:rFonts w:ascii="Arial" w:hAnsi="Arial" w:cs="Arial"/>
                <w:b/>
                <w:smallCaps/>
                <w:sz w:val="24"/>
                <w:szCs w:val="24"/>
              </w:rPr>
            </w:pPr>
          </w:p>
          <w:p w14:paraId="00E0646A" w14:textId="77777777" w:rsidR="006A24B5" w:rsidRPr="00E711BF" w:rsidRDefault="00BC551D" w:rsidP="00A70A17">
            <w:pPr>
              <w:spacing w:line="276" w:lineRule="auto"/>
              <w:rPr>
                <w:rFonts w:ascii="Arial" w:hAnsi="Arial" w:cs="Arial"/>
                <w:b/>
                <w:sz w:val="18"/>
                <w:szCs w:val="18"/>
                <w:lang w:eastAsia="es-MX"/>
              </w:rPr>
            </w:pPr>
            <w:r w:rsidRPr="00E711BF">
              <w:rPr>
                <w:rFonts w:ascii="Arial" w:hAnsi="Arial" w:cs="Arial"/>
                <w:b/>
                <w:sz w:val="18"/>
                <w:szCs w:val="18"/>
              </w:rPr>
              <w:t xml:space="preserve">LEY </w:t>
            </w:r>
            <w:r w:rsidR="00B9792C" w:rsidRPr="00E711BF">
              <w:rPr>
                <w:rFonts w:ascii="Arial" w:hAnsi="Arial" w:cs="Arial"/>
                <w:b/>
                <w:sz w:val="18"/>
                <w:szCs w:val="18"/>
              </w:rPr>
              <w:t xml:space="preserve">ORGÁNICA MUNICIPAL </w:t>
            </w:r>
          </w:p>
          <w:p w14:paraId="3B78DAA0" w14:textId="77777777" w:rsidR="006A24B5" w:rsidRPr="00A70A17" w:rsidRDefault="006A24B5" w:rsidP="00A70A17">
            <w:pPr>
              <w:spacing w:line="276" w:lineRule="auto"/>
              <w:rPr>
                <w:rFonts w:ascii="Arial" w:hAnsi="Arial" w:cs="Arial"/>
                <w:b/>
                <w:sz w:val="24"/>
                <w:szCs w:val="24"/>
                <w:lang w:eastAsia="es-MX"/>
              </w:rPr>
            </w:pPr>
          </w:p>
          <w:p w14:paraId="26680BBB" w14:textId="77777777" w:rsidR="006A24B5" w:rsidRPr="00A70A17" w:rsidRDefault="006A24B5" w:rsidP="00A70A17">
            <w:pPr>
              <w:spacing w:line="276" w:lineRule="auto"/>
              <w:rPr>
                <w:rFonts w:ascii="Arial" w:hAnsi="Arial" w:cs="Arial"/>
                <w:b/>
                <w:sz w:val="24"/>
                <w:szCs w:val="24"/>
                <w:lang w:eastAsia="es-MX"/>
              </w:rPr>
            </w:pPr>
          </w:p>
          <w:p w14:paraId="0096C2FA" w14:textId="77777777" w:rsidR="006A24B5" w:rsidRPr="00A70A17" w:rsidRDefault="006A24B5" w:rsidP="00A70A17">
            <w:pPr>
              <w:spacing w:line="276" w:lineRule="auto"/>
              <w:rPr>
                <w:rFonts w:ascii="Arial" w:hAnsi="Arial" w:cs="Arial"/>
                <w:b/>
                <w:sz w:val="24"/>
                <w:szCs w:val="24"/>
                <w:lang w:eastAsia="es-MX"/>
              </w:rPr>
            </w:pPr>
          </w:p>
          <w:p w14:paraId="32C2B395" w14:textId="77777777" w:rsidR="006A24B5" w:rsidRPr="00A70A17" w:rsidRDefault="006A24B5" w:rsidP="00A70A17">
            <w:pPr>
              <w:spacing w:line="276" w:lineRule="auto"/>
              <w:rPr>
                <w:rFonts w:ascii="Arial" w:hAnsi="Arial" w:cs="Arial"/>
                <w:b/>
                <w:sz w:val="24"/>
                <w:szCs w:val="24"/>
                <w:lang w:eastAsia="es-MX"/>
              </w:rPr>
            </w:pPr>
          </w:p>
          <w:p w14:paraId="72702EE6" w14:textId="77777777" w:rsidR="006A24B5" w:rsidRPr="00A70A17" w:rsidRDefault="006A24B5" w:rsidP="00A70A17">
            <w:pPr>
              <w:spacing w:line="276" w:lineRule="auto"/>
              <w:rPr>
                <w:rFonts w:ascii="Arial" w:hAnsi="Arial" w:cs="Arial"/>
                <w:b/>
                <w:sz w:val="24"/>
                <w:szCs w:val="24"/>
                <w:lang w:eastAsia="es-MX"/>
              </w:rPr>
            </w:pPr>
          </w:p>
          <w:p w14:paraId="54C415BE" w14:textId="77777777" w:rsidR="006A24B5" w:rsidRPr="00A70A17" w:rsidRDefault="006A24B5" w:rsidP="00A70A17">
            <w:pPr>
              <w:spacing w:line="276" w:lineRule="auto"/>
              <w:rPr>
                <w:rFonts w:ascii="Arial" w:hAnsi="Arial" w:cs="Arial"/>
                <w:b/>
                <w:sz w:val="24"/>
                <w:szCs w:val="24"/>
                <w:lang w:eastAsia="es-MX"/>
              </w:rPr>
            </w:pPr>
          </w:p>
          <w:p w14:paraId="0182F6B7" w14:textId="77777777" w:rsidR="006A24B5" w:rsidRPr="00A70A17" w:rsidRDefault="006A24B5" w:rsidP="00A70A17">
            <w:pPr>
              <w:spacing w:line="276" w:lineRule="auto"/>
              <w:rPr>
                <w:rFonts w:ascii="Arial" w:hAnsi="Arial" w:cs="Arial"/>
                <w:b/>
                <w:sz w:val="24"/>
                <w:szCs w:val="24"/>
                <w:lang w:eastAsia="es-MX"/>
              </w:rPr>
            </w:pPr>
          </w:p>
          <w:p w14:paraId="183F720C" w14:textId="77777777" w:rsidR="006A24B5" w:rsidRPr="00A70A17" w:rsidRDefault="006A24B5" w:rsidP="00A70A17">
            <w:pPr>
              <w:spacing w:line="276" w:lineRule="auto"/>
              <w:rPr>
                <w:rFonts w:ascii="Arial" w:hAnsi="Arial" w:cs="Arial"/>
                <w:b/>
                <w:sz w:val="24"/>
                <w:szCs w:val="24"/>
                <w:lang w:eastAsia="es-MX"/>
              </w:rPr>
            </w:pPr>
          </w:p>
          <w:p w14:paraId="5506E63D" w14:textId="77777777" w:rsidR="006A24B5" w:rsidRPr="00A70A17" w:rsidRDefault="006A24B5" w:rsidP="00A70A17">
            <w:pPr>
              <w:spacing w:line="276" w:lineRule="auto"/>
              <w:rPr>
                <w:rFonts w:ascii="Arial" w:hAnsi="Arial" w:cs="Arial"/>
                <w:b/>
                <w:sz w:val="24"/>
                <w:szCs w:val="24"/>
                <w:lang w:eastAsia="es-MX"/>
              </w:rPr>
            </w:pPr>
          </w:p>
          <w:p w14:paraId="04BB9A21" w14:textId="77777777" w:rsidR="006A24B5" w:rsidRPr="00A70A17" w:rsidRDefault="006A24B5" w:rsidP="00A70A17">
            <w:pPr>
              <w:spacing w:line="276" w:lineRule="auto"/>
              <w:rPr>
                <w:rFonts w:ascii="Arial" w:hAnsi="Arial" w:cs="Arial"/>
                <w:b/>
                <w:sz w:val="24"/>
                <w:szCs w:val="24"/>
                <w:lang w:eastAsia="es-MX"/>
              </w:rPr>
            </w:pPr>
          </w:p>
          <w:p w14:paraId="2C148542" w14:textId="77777777" w:rsidR="006A24B5" w:rsidRPr="00A70A17" w:rsidRDefault="006A24B5" w:rsidP="00A70A17">
            <w:pPr>
              <w:spacing w:line="276" w:lineRule="auto"/>
              <w:rPr>
                <w:rFonts w:ascii="Arial" w:hAnsi="Arial" w:cs="Arial"/>
                <w:b/>
                <w:sz w:val="24"/>
                <w:szCs w:val="24"/>
                <w:lang w:eastAsia="es-MX"/>
              </w:rPr>
            </w:pPr>
          </w:p>
          <w:p w14:paraId="2A490155" w14:textId="77777777" w:rsidR="006A24B5" w:rsidRPr="00A70A17" w:rsidRDefault="006A24B5" w:rsidP="00A70A17">
            <w:pPr>
              <w:spacing w:line="276" w:lineRule="auto"/>
              <w:rPr>
                <w:rFonts w:ascii="Arial" w:hAnsi="Arial" w:cs="Arial"/>
                <w:b/>
                <w:sz w:val="24"/>
                <w:szCs w:val="24"/>
                <w:lang w:eastAsia="es-MX"/>
              </w:rPr>
            </w:pPr>
          </w:p>
          <w:p w14:paraId="4DC4D0E0" w14:textId="77777777" w:rsidR="006A24B5" w:rsidRPr="00A70A17" w:rsidRDefault="006A24B5" w:rsidP="00A70A17">
            <w:pPr>
              <w:spacing w:line="276" w:lineRule="auto"/>
              <w:rPr>
                <w:rFonts w:ascii="Arial" w:hAnsi="Arial" w:cs="Arial"/>
                <w:b/>
                <w:sz w:val="24"/>
                <w:szCs w:val="24"/>
                <w:lang w:eastAsia="es-MX"/>
              </w:rPr>
            </w:pPr>
          </w:p>
          <w:p w14:paraId="128E07A8" w14:textId="77777777" w:rsidR="006A24B5" w:rsidRPr="00A70A17" w:rsidRDefault="006A24B5" w:rsidP="00A70A17">
            <w:pPr>
              <w:spacing w:line="276" w:lineRule="auto"/>
              <w:rPr>
                <w:rFonts w:ascii="Arial" w:hAnsi="Arial" w:cs="Arial"/>
                <w:b/>
                <w:sz w:val="24"/>
                <w:szCs w:val="24"/>
                <w:lang w:eastAsia="es-MX"/>
              </w:rPr>
            </w:pPr>
          </w:p>
          <w:p w14:paraId="6DC8692F" w14:textId="77777777" w:rsidR="006A24B5" w:rsidRPr="00A70A17" w:rsidRDefault="006A24B5" w:rsidP="00A70A17">
            <w:pPr>
              <w:spacing w:line="276" w:lineRule="auto"/>
              <w:rPr>
                <w:rFonts w:ascii="Arial" w:hAnsi="Arial" w:cs="Arial"/>
                <w:b/>
                <w:sz w:val="24"/>
                <w:szCs w:val="24"/>
                <w:lang w:eastAsia="es-MX"/>
              </w:rPr>
            </w:pPr>
          </w:p>
          <w:p w14:paraId="3C780FE8" w14:textId="77777777" w:rsidR="006A24B5" w:rsidRPr="00A70A17" w:rsidRDefault="006A24B5" w:rsidP="00A70A17">
            <w:pPr>
              <w:spacing w:line="276" w:lineRule="auto"/>
              <w:rPr>
                <w:rFonts w:ascii="Arial" w:hAnsi="Arial" w:cs="Arial"/>
                <w:b/>
                <w:sz w:val="24"/>
                <w:szCs w:val="24"/>
                <w:lang w:eastAsia="es-MX"/>
              </w:rPr>
            </w:pPr>
          </w:p>
          <w:p w14:paraId="65071D68" w14:textId="77777777" w:rsidR="006A24B5" w:rsidRPr="00A70A17" w:rsidRDefault="006A24B5" w:rsidP="00A70A17">
            <w:pPr>
              <w:spacing w:line="276" w:lineRule="auto"/>
              <w:rPr>
                <w:rFonts w:ascii="Arial" w:hAnsi="Arial" w:cs="Arial"/>
                <w:b/>
                <w:sz w:val="24"/>
                <w:szCs w:val="24"/>
                <w:lang w:eastAsia="es-MX"/>
              </w:rPr>
            </w:pPr>
          </w:p>
          <w:p w14:paraId="5D000EB9" w14:textId="77777777" w:rsidR="006A24B5" w:rsidRPr="00A70A17" w:rsidRDefault="006A24B5" w:rsidP="00A70A17">
            <w:pPr>
              <w:spacing w:line="276" w:lineRule="auto"/>
              <w:rPr>
                <w:rFonts w:ascii="Arial" w:hAnsi="Arial" w:cs="Arial"/>
                <w:b/>
                <w:sz w:val="24"/>
                <w:szCs w:val="24"/>
                <w:lang w:eastAsia="es-MX"/>
              </w:rPr>
            </w:pPr>
          </w:p>
          <w:p w14:paraId="6641B748" w14:textId="77777777" w:rsidR="006A24B5" w:rsidRPr="00A70A17" w:rsidRDefault="006A24B5" w:rsidP="00A70A17">
            <w:pPr>
              <w:spacing w:line="276" w:lineRule="auto"/>
              <w:rPr>
                <w:rFonts w:ascii="Arial" w:hAnsi="Arial" w:cs="Arial"/>
                <w:b/>
                <w:sz w:val="24"/>
                <w:szCs w:val="24"/>
                <w:lang w:eastAsia="es-MX"/>
              </w:rPr>
            </w:pPr>
          </w:p>
          <w:p w14:paraId="02212A77" w14:textId="77777777" w:rsidR="006A24B5" w:rsidRPr="00A70A17" w:rsidRDefault="006A24B5" w:rsidP="00A70A17">
            <w:pPr>
              <w:spacing w:line="276" w:lineRule="auto"/>
              <w:rPr>
                <w:rFonts w:ascii="Arial" w:hAnsi="Arial" w:cs="Arial"/>
                <w:sz w:val="24"/>
                <w:szCs w:val="24"/>
              </w:rPr>
            </w:pPr>
          </w:p>
          <w:p w14:paraId="4D66BA85" w14:textId="77777777" w:rsidR="006A24B5" w:rsidRPr="00A70A17" w:rsidRDefault="006A24B5" w:rsidP="00A70A17">
            <w:pPr>
              <w:spacing w:line="276" w:lineRule="auto"/>
              <w:rPr>
                <w:rFonts w:ascii="Arial" w:hAnsi="Arial" w:cs="Arial"/>
                <w:sz w:val="24"/>
                <w:szCs w:val="24"/>
              </w:rPr>
            </w:pPr>
          </w:p>
          <w:p w14:paraId="790E6F5C" w14:textId="77777777" w:rsidR="006A24B5" w:rsidRPr="00A70A17" w:rsidRDefault="006A24B5" w:rsidP="00A70A17">
            <w:pPr>
              <w:spacing w:line="276" w:lineRule="auto"/>
              <w:rPr>
                <w:rFonts w:ascii="Arial" w:hAnsi="Arial" w:cs="Arial"/>
                <w:sz w:val="24"/>
                <w:szCs w:val="24"/>
              </w:rPr>
            </w:pPr>
          </w:p>
          <w:p w14:paraId="39D3149C" w14:textId="77777777" w:rsidR="006A24B5" w:rsidRPr="00A70A17" w:rsidRDefault="006A24B5" w:rsidP="00A70A17">
            <w:pPr>
              <w:spacing w:line="276" w:lineRule="auto"/>
              <w:rPr>
                <w:rFonts w:ascii="Arial" w:hAnsi="Arial" w:cs="Arial"/>
                <w:sz w:val="24"/>
                <w:szCs w:val="24"/>
              </w:rPr>
            </w:pPr>
          </w:p>
          <w:p w14:paraId="71CA65A2" w14:textId="77777777" w:rsidR="006A24B5" w:rsidRPr="00A70A17" w:rsidRDefault="006A24B5" w:rsidP="00A70A17">
            <w:pPr>
              <w:spacing w:line="276" w:lineRule="auto"/>
              <w:rPr>
                <w:rFonts w:ascii="Arial" w:hAnsi="Arial" w:cs="Arial"/>
                <w:sz w:val="24"/>
                <w:szCs w:val="24"/>
              </w:rPr>
            </w:pPr>
          </w:p>
          <w:p w14:paraId="7CA9E432" w14:textId="77777777" w:rsidR="006A24B5" w:rsidRPr="00A70A17" w:rsidRDefault="006A24B5" w:rsidP="00A70A17">
            <w:pPr>
              <w:spacing w:line="276" w:lineRule="auto"/>
              <w:rPr>
                <w:rFonts w:ascii="Arial" w:hAnsi="Arial" w:cs="Arial"/>
                <w:sz w:val="24"/>
                <w:szCs w:val="24"/>
              </w:rPr>
            </w:pPr>
          </w:p>
          <w:p w14:paraId="1CA4452E" w14:textId="77777777" w:rsidR="006A24B5" w:rsidRPr="00A70A17" w:rsidRDefault="006A24B5" w:rsidP="00A70A17">
            <w:pPr>
              <w:spacing w:line="276" w:lineRule="auto"/>
              <w:rPr>
                <w:rFonts w:ascii="Arial" w:hAnsi="Arial" w:cs="Arial"/>
                <w:sz w:val="24"/>
                <w:szCs w:val="24"/>
              </w:rPr>
            </w:pPr>
          </w:p>
          <w:p w14:paraId="64FEC8A8" w14:textId="77777777" w:rsidR="006A24B5" w:rsidRPr="00A70A17" w:rsidRDefault="006A24B5" w:rsidP="00A70A17">
            <w:pPr>
              <w:spacing w:line="276" w:lineRule="auto"/>
              <w:rPr>
                <w:rFonts w:ascii="Arial" w:hAnsi="Arial" w:cs="Arial"/>
                <w:sz w:val="24"/>
                <w:szCs w:val="24"/>
              </w:rPr>
            </w:pPr>
          </w:p>
          <w:p w14:paraId="1D64B1CB" w14:textId="77777777" w:rsidR="006A24B5" w:rsidRPr="00A70A17" w:rsidRDefault="006A24B5" w:rsidP="00A70A17">
            <w:pPr>
              <w:spacing w:line="276" w:lineRule="auto"/>
              <w:rPr>
                <w:rFonts w:ascii="Arial" w:hAnsi="Arial" w:cs="Arial"/>
                <w:sz w:val="24"/>
                <w:szCs w:val="24"/>
              </w:rPr>
            </w:pPr>
          </w:p>
          <w:p w14:paraId="3B058DA4" w14:textId="77777777" w:rsidR="00EB2826" w:rsidRPr="00A70A17" w:rsidRDefault="00EB2826" w:rsidP="00A70A17">
            <w:pPr>
              <w:spacing w:line="276" w:lineRule="auto"/>
              <w:rPr>
                <w:rFonts w:ascii="Arial" w:hAnsi="Arial" w:cs="Arial"/>
                <w:sz w:val="24"/>
                <w:szCs w:val="24"/>
              </w:rPr>
            </w:pPr>
          </w:p>
          <w:p w14:paraId="5F179EB3" w14:textId="77777777" w:rsidR="00EB2826" w:rsidRPr="00A70A17" w:rsidRDefault="00EB2826" w:rsidP="00A70A17">
            <w:pPr>
              <w:spacing w:line="276" w:lineRule="auto"/>
              <w:rPr>
                <w:rFonts w:ascii="Arial" w:hAnsi="Arial" w:cs="Arial"/>
                <w:sz w:val="24"/>
                <w:szCs w:val="24"/>
              </w:rPr>
            </w:pPr>
          </w:p>
          <w:p w14:paraId="283015DE" w14:textId="77777777" w:rsidR="00EB2826" w:rsidRPr="00A70A17" w:rsidRDefault="00EB2826" w:rsidP="00A70A17">
            <w:pPr>
              <w:spacing w:line="276" w:lineRule="auto"/>
              <w:rPr>
                <w:rFonts w:ascii="Arial" w:hAnsi="Arial" w:cs="Arial"/>
                <w:sz w:val="24"/>
                <w:szCs w:val="24"/>
              </w:rPr>
            </w:pPr>
          </w:p>
          <w:p w14:paraId="57C39B25" w14:textId="77777777" w:rsidR="00EB2826" w:rsidRPr="00A70A17" w:rsidRDefault="00EB2826" w:rsidP="00A70A17">
            <w:pPr>
              <w:spacing w:line="276" w:lineRule="auto"/>
              <w:rPr>
                <w:rFonts w:ascii="Arial" w:hAnsi="Arial" w:cs="Arial"/>
                <w:sz w:val="24"/>
                <w:szCs w:val="24"/>
              </w:rPr>
            </w:pPr>
          </w:p>
          <w:p w14:paraId="0623CECF" w14:textId="77777777" w:rsidR="00EB2826" w:rsidRPr="00A70A17" w:rsidRDefault="00EB2826" w:rsidP="00A70A17">
            <w:pPr>
              <w:spacing w:line="276" w:lineRule="auto"/>
              <w:rPr>
                <w:rFonts w:ascii="Arial" w:hAnsi="Arial" w:cs="Arial"/>
                <w:sz w:val="24"/>
                <w:szCs w:val="24"/>
              </w:rPr>
            </w:pPr>
          </w:p>
          <w:p w14:paraId="26C1920C" w14:textId="77777777" w:rsidR="00EB2826" w:rsidRPr="00A70A17" w:rsidRDefault="00EB2826" w:rsidP="00A70A17">
            <w:pPr>
              <w:spacing w:line="276" w:lineRule="auto"/>
              <w:rPr>
                <w:rFonts w:ascii="Arial" w:hAnsi="Arial" w:cs="Arial"/>
                <w:sz w:val="24"/>
                <w:szCs w:val="24"/>
              </w:rPr>
            </w:pPr>
          </w:p>
          <w:p w14:paraId="6B0CAEB3" w14:textId="77777777" w:rsidR="00EB2826" w:rsidRPr="00A70A17" w:rsidRDefault="00EB2826" w:rsidP="00A70A17">
            <w:pPr>
              <w:spacing w:line="276" w:lineRule="auto"/>
              <w:rPr>
                <w:rFonts w:ascii="Arial" w:hAnsi="Arial" w:cs="Arial"/>
                <w:sz w:val="24"/>
                <w:szCs w:val="24"/>
              </w:rPr>
            </w:pPr>
          </w:p>
          <w:p w14:paraId="6096E8C9" w14:textId="77777777" w:rsidR="00EB2826" w:rsidRPr="00A70A17" w:rsidRDefault="00EB2826" w:rsidP="00A70A17">
            <w:pPr>
              <w:spacing w:line="276" w:lineRule="auto"/>
              <w:rPr>
                <w:rFonts w:ascii="Arial" w:hAnsi="Arial" w:cs="Arial"/>
                <w:sz w:val="24"/>
                <w:szCs w:val="24"/>
              </w:rPr>
            </w:pPr>
          </w:p>
          <w:p w14:paraId="186D4642" w14:textId="77777777" w:rsidR="00EB2826" w:rsidRPr="00A70A17" w:rsidRDefault="00EB2826" w:rsidP="00A70A17">
            <w:pPr>
              <w:spacing w:line="276" w:lineRule="auto"/>
              <w:rPr>
                <w:rFonts w:ascii="Arial" w:hAnsi="Arial" w:cs="Arial"/>
                <w:sz w:val="24"/>
                <w:szCs w:val="24"/>
              </w:rPr>
            </w:pPr>
          </w:p>
          <w:p w14:paraId="332D0049" w14:textId="77777777" w:rsidR="00EB2826" w:rsidRPr="00A70A17" w:rsidRDefault="00EB2826" w:rsidP="00A70A17">
            <w:pPr>
              <w:spacing w:line="276" w:lineRule="auto"/>
              <w:rPr>
                <w:rFonts w:ascii="Arial" w:hAnsi="Arial" w:cs="Arial"/>
                <w:sz w:val="24"/>
                <w:szCs w:val="24"/>
              </w:rPr>
            </w:pPr>
          </w:p>
          <w:p w14:paraId="6070ADBC" w14:textId="77777777" w:rsidR="00EB2826" w:rsidRPr="00A70A17" w:rsidRDefault="00EB2826" w:rsidP="00A70A17">
            <w:pPr>
              <w:spacing w:line="276" w:lineRule="auto"/>
              <w:rPr>
                <w:rFonts w:ascii="Arial" w:hAnsi="Arial" w:cs="Arial"/>
                <w:sz w:val="24"/>
                <w:szCs w:val="24"/>
              </w:rPr>
            </w:pPr>
          </w:p>
          <w:p w14:paraId="5DC5EE7F" w14:textId="77777777" w:rsidR="00EB2826" w:rsidRPr="00A70A17" w:rsidRDefault="00EB2826" w:rsidP="00A70A17">
            <w:pPr>
              <w:spacing w:line="276" w:lineRule="auto"/>
              <w:rPr>
                <w:rFonts w:ascii="Arial" w:hAnsi="Arial" w:cs="Arial"/>
                <w:sz w:val="24"/>
                <w:szCs w:val="24"/>
              </w:rPr>
            </w:pPr>
          </w:p>
          <w:p w14:paraId="0D5B58E1" w14:textId="77777777" w:rsidR="00EB2826" w:rsidRPr="00A70A17" w:rsidRDefault="00EB2826" w:rsidP="00A70A17">
            <w:pPr>
              <w:spacing w:line="276" w:lineRule="auto"/>
              <w:rPr>
                <w:rFonts w:ascii="Arial" w:hAnsi="Arial" w:cs="Arial"/>
                <w:sz w:val="24"/>
                <w:szCs w:val="24"/>
              </w:rPr>
            </w:pPr>
          </w:p>
          <w:p w14:paraId="046D61F2" w14:textId="77777777" w:rsidR="00EB2826" w:rsidRPr="00A70A17" w:rsidRDefault="00EB2826" w:rsidP="00A70A17">
            <w:pPr>
              <w:spacing w:line="276" w:lineRule="auto"/>
              <w:rPr>
                <w:rFonts w:ascii="Arial" w:hAnsi="Arial" w:cs="Arial"/>
                <w:sz w:val="24"/>
                <w:szCs w:val="24"/>
              </w:rPr>
            </w:pPr>
          </w:p>
          <w:p w14:paraId="735328D9" w14:textId="77777777" w:rsidR="00EB2826" w:rsidRPr="00A70A17" w:rsidRDefault="00EB2826" w:rsidP="00A70A17">
            <w:pPr>
              <w:spacing w:line="276" w:lineRule="auto"/>
              <w:rPr>
                <w:rFonts w:ascii="Arial" w:hAnsi="Arial" w:cs="Arial"/>
                <w:sz w:val="24"/>
                <w:szCs w:val="24"/>
              </w:rPr>
            </w:pPr>
          </w:p>
          <w:p w14:paraId="585305EA" w14:textId="77777777" w:rsidR="00EB2826" w:rsidRPr="00A70A17" w:rsidRDefault="00EB2826" w:rsidP="00A70A17">
            <w:pPr>
              <w:spacing w:line="276" w:lineRule="auto"/>
              <w:rPr>
                <w:rFonts w:ascii="Arial" w:hAnsi="Arial" w:cs="Arial"/>
                <w:sz w:val="24"/>
                <w:szCs w:val="24"/>
              </w:rPr>
            </w:pPr>
          </w:p>
          <w:p w14:paraId="0416D03B" w14:textId="77777777" w:rsidR="00EB2826" w:rsidRPr="00A70A17" w:rsidRDefault="00EB2826" w:rsidP="00A70A17">
            <w:pPr>
              <w:spacing w:line="276" w:lineRule="auto"/>
              <w:rPr>
                <w:rFonts w:ascii="Arial" w:hAnsi="Arial" w:cs="Arial"/>
                <w:sz w:val="24"/>
                <w:szCs w:val="24"/>
              </w:rPr>
            </w:pPr>
          </w:p>
          <w:p w14:paraId="7A3F2253" w14:textId="77777777" w:rsidR="00EB2826" w:rsidRPr="00A70A17" w:rsidRDefault="00EB2826" w:rsidP="00A70A17">
            <w:pPr>
              <w:spacing w:line="276" w:lineRule="auto"/>
              <w:rPr>
                <w:rFonts w:ascii="Arial" w:hAnsi="Arial" w:cs="Arial"/>
                <w:sz w:val="24"/>
                <w:szCs w:val="24"/>
              </w:rPr>
            </w:pPr>
          </w:p>
          <w:p w14:paraId="6314C183" w14:textId="77777777" w:rsidR="00EB2826" w:rsidRPr="00A70A17" w:rsidRDefault="00EB2826" w:rsidP="00A70A17">
            <w:pPr>
              <w:spacing w:line="276" w:lineRule="auto"/>
              <w:rPr>
                <w:rFonts w:ascii="Arial" w:hAnsi="Arial" w:cs="Arial"/>
                <w:sz w:val="24"/>
                <w:szCs w:val="24"/>
              </w:rPr>
            </w:pPr>
          </w:p>
          <w:p w14:paraId="2E50A611" w14:textId="77777777" w:rsidR="00EB2826" w:rsidRPr="00A70A17" w:rsidRDefault="00EB2826" w:rsidP="00A70A17">
            <w:pPr>
              <w:spacing w:line="276" w:lineRule="auto"/>
              <w:rPr>
                <w:rFonts w:ascii="Arial" w:hAnsi="Arial" w:cs="Arial"/>
                <w:sz w:val="24"/>
                <w:szCs w:val="24"/>
              </w:rPr>
            </w:pPr>
          </w:p>
          <w:p w14:paraId="66FFAE18" w14:textId="77777777" w:rsidR="0064165C" w:rsidRPr="00A70A17" w:rsidRDefault="0064165C" w:rsidP="00A70A17">
            <w:pPr>
              <w:spacing w:line="276" w:lineRule="auto"/>
              <w:jc w:val="center"/>
              <w:rPr>
                <w:rFonts w:ascii="Arial" w:hAnsi="Arial" w:cs="Arial"/>
                <w:b/>
                <w:sz w:val="24"/>
                <w:szCs w:val="24"/>
                <w:lang w:eastAsia="es-MX"/>
              </w:rPr>
            </w:pPr>
            <w:r w:rsidRPr="00A70A17">
              <w:rPr>
                <w:rFonts w:ascii="Arial" w:hAnsi="Arial" w:cs="Arial"/>
                <w:b/>
                <w:sz w:val="24"/>
                <w:szCs w:val="24"/>
              </w:rPr>
              <w:t xml:space="preserve">LEY ORGÁNICA MUNICIPAL </w:t>
            </w:r>
          </w:p>
          <w:p w14:paraId="79C6B957" w14:textId="77777777" w:rsidR="0064165C" w:rsidRPr="00A70A17" w:rsidRDefault="0064165C" w:rsidP="00A70A17">
            <w:pPr>
              <w:spacing w:line="276" w:lineRule="auto"/>
              <w:rPr>
                <w:rFonts w:ascii="Arial" w:hAnsi="Arial" w:cs="Arial"/>
                <w:b/>
                <w:sz w:val="24"/>
                <w:szCs w:val="24"/>
                <w:lang w:eastAsia="es-MX"/>
              </w:rPr>
            </w:pPr>
          </w:p>
          <w:p w14:paraId="36B4D510" w14:textId="77777777" w:rsidR="00EB2826" w:rsidRPr="00A70A17" w:rsidRDefault="00EB2826" w:rsidP="00A70A17">
            <w:pPr>
              <w:spacing w:line="276" w:lineRule="auto"/>
              <w:rPr>
                <w:rFonts w:ascii="Arial" w:hAnsi="Arial" w:cs="Arial"/>
                <w:b/>
                <w:sz w:val="24"/>
                <w:szCs w:val="24"/>
                <w:lang w:eastAsia="es-MX"/>
              </w:rPr>
            </w:pPr>
          </w:p>
          <w:p w14:paraId="10941762" w14:textId="77777777" w:rsidR="00C341EB" w:rsidRPr="00A70A17" w:rsidRDefault="00C341EB" w:rsidP="00A70A17">
            <w:pPr>
              <w:spacing w:line="276" w:lineRule="auto"/>
              <w:rPr>
                <w:rFonts w:ascii="Arial" w:hAnsi="Arial" w:cs="Arial"/>
                <w:b/>
                <w:sz w:val="24"/>
                <w:szCs w:val="24"/>
                <w:lang w:eastAsia="es-MX"/>
              </w:rPr>
            </w:pPr>
          </w:p>
          <w:p w14:paraId="05A2A634" w14:textId="77777777" w:rsidR="00C341EB" w:rsidRPr="00A70A17" w:rsidRDefault="00C341EB" w:rsidP="00A70A17">
            <w:pPr>
              <w:spacing w:line="276" w:lineRule="auto"/>
              <w:rPr>
                <w:rFonts w:ascii="Arial" w:hAnsi="Arial" w:cs="Arial"/>
                <w:b/>
                <w:sz w:val="24"/>
                <w:szCs w:val="24"/>
                <w:lang w:eastAsia="es-MX"/>
              </w:rPr>
            </w:pPr>
          </w:p>
          <w:p w14:paraId="55949A10" w14:textId="77777777" w:rsidR="00C341EB" w:rsidRPr="00A70A17" w:rsidRDefault="00C341EB" w:rsidP="00A70A17">
            <w:pPr>
              <w:spacing w:line="276" w:lineRule="auto"/>
              <w:rPr>
                <w:rFonts w:ascii="Arial" w:hAnsi="Arial" w:cs="Arial"/>
                <w:b/>
                <w:sz w:val="24"/>
                <w:szCs w:val="24"/>
                <w:lang w:eastAsia="es-MX"/>
              </w:rPr>
            </w:pPr>
          </w:p>
          <w:p w14:paraId="0314C690" w14:textId="77777777" w:rsidR="00C341EB" w:rsidRPr="00A70A17" w:rsidRDefault="00C341EB" w:rsidP="00A70A17">
            <w:pPr>
              <w:spacing w:line="276" w:lineRule="auto"/>
              <w:rPr>
                <w:rFonts w:ascii="Arial" w:hAnsi="Arial" w:cs="Arial"/>
                <w:b/>
                <w:sz w:val="24"/>
                <w:szCs w:val="24"/>
                <w:lang w:eastAsia="es-MX"/>
              </w:rPr>
            </w:pPr>
          </w:p>
          <w:p w14:paraId="0B133C20" w14:textId="77777777" w:rsidR="00C341EB" w:rsidRPr="00A70A17" w:rsidRDefault="00C341EB" w:rsidP="00A70A17">
            <w:pPr>
              <w:spacing w:line="276" w:lineRule="auto"/>
              <w:rPr>
                <w:rFonts w:ascii="Arial" w:hAnsi="Arial" w:cs="Arial"/>
                <w:b/>
                <w:sz w:val="24"/>
                <w:szCs w:val="24"/>
                <w:lang w:eastAsia="es-MX"/>
              </w:rPr>
            </w:pPr>
          </w:p>
          <w:p w14:paraId="34E23CA4" w14:textId="77777777" w:rsidR="00C341EB" w:rsidRPr="00A70A17" w:rsidRDefault="00C341EB" w:rsidP="00A70A17">
            <w:pPr>
              <w:spacing w:line="276" w:lineRule="auto"/>
              <w:rPr>
                <w:rFonts w:ascii="Arial" w:hAnsi="Arial" w:cs="Arial"/>
                <w:b/>
                <w:sz w:val="24"/>
                <w:szCs w:val="24"/>
                <w:lang w:eastAsia="es-MX"/>
              </w:rPr>
            </w:pPr>
          </w:p>
          <w:p w14:paraId="54D39AEC" w14:textId="77777777" w:rsidR="00C341EB" w:rsidRPr="00A70A17" w:rsidRDefault="00C341EB" w:rsidP="00A70A17">
            <w:pPr>
              <w:spacing w:line="276" w:lineRule="auto"/>
              <w:rPr>
                <w:rFonts w:ascii="Arial" w:hAnsi="Arial" w:cs="Arial"/>
                <w:b/>
                <w:sz w:val="24"/>
                <w:szCs w:val="24"/>
                <w:lang w:eastAsia="es-MX"/>
              </w:rPr>
            </w:pPr>
          </w:p>
          <w:p w14:paraId="5F3060D8" w14:textId="77777777" w:rsidR="00C341EB" w:rsidRPr="00A70A17" w:rsidRDefault="00C341EB" w:rsidP="00A70A17">
            <w:pPr>
              <w:spacing w:line="276" w:lineRule="auto"/>
              <w:rPr>
                <w:rFonts w:ascii="Arial" w:hAnsi="Arial" w:cs="Arial"/>
                <w:b/>
                <w:sz w:val="24"/>
                <w:szCs w:val="24"/>
                <w:lang w:eastAsia="es-MX"/>
              </w:rPr>
            </w:pPr>
          </w:p>
          <w:p w14:paraId="48C7B14C" w14:textId="77777777" w:rsidR="00C341EB" w:rsidRPr="00A70A17" w:rsidRDefault="00C341EB" w:rsidP="00A70A17">
            <w:pPr>
              <w:spacing w:line="276" w:lineRule="auto"/>
              <w:rPr>
                <w:rFonts w:ascii="Arial" w:hAnsi="Arial" w:cs="Arial"/>
                <w:b/>
                <w:sz w:val="24"/>
                <w:szCs w:val="24"/>
                <w:lang w:eastAsia="es-MX"/>
              </w:rPr>
            </w:pPr>
          </w:p>
          <w:p w14:paraId="2CCA76F4" w14:textId="77777777" w:rsidR="00C341EB" w:rsidRPr="00A70A17" w:rsidRDefault="00C341EB" w:rsidP="00A70A17">
            <w:pPr>
              <w:spacing w:line="276" w:lineRule="auto"/>
              <w:rPr>
                <w:rFonts w:ascii="Arial" w:hAnsi="Arial" w:cs="Arial"/>
                <w:b/>
                <w:sz w:val="24"/>
                <w:szCs w:val="24"/>
                <w:lang w:eastAsia="es-MX"/>
              </w:rPr>
            </w:pPr>
          </w:p>
          <w:p w14:paraId="7B659C15" w14:textId="77777777" w:rsidR="00C341EB" w:rsidRPr="00A70A17" w:rsidRDefault="00C341EB" w:rsidP="00A70A17">
            <w:pPr>
              <w:spacing w:line="276" w:lineRule="auto"/>
              <w:rPr>
                <w:rFonts w:ascii="Arial" w:hAnsi="Arial" w:cs="Arial"/>
                <w:b/>
                <w:sz w:val="24"/>
                <w:szCs w:val="24"/>
                <w:lang w:eastAsia="es-MX"/>
              </w:rPr>
            </w:pPr>
          </w:p>
          <w:p w14:paraId="20422CB7" w14:textId="77777777" w:rsidR="00C341EB" w:rsidRPr="00A70A17" w:rsidRDefault="00C341EB" w:rsidP="00A70A17">
            <w:pPr>
              <w:spacing w:line="276" w:lineRule="auto"/>
              <w:rPr>
                <w:rFonts w:ascii="Arial" w:hAnsi="Arial" w:cs="Arial"/>
                <w:b/>
                <w:sz w:val="24"/>
                <w:szCs w:val="24"/>
                <w:lang w:eastAsia="es-MX"/>
              </w:rPr>
            </w:pPr>
          </w:p>
          <w:p w14:paraId="71A3E298" w14:textId="77777777" w:rsidR="00C341EB" w:rsidRPr="00A70A17" w:rsidRDefault="00C341EB" w:rsidP="00A70A17">
            <w:pPr>
              <w:spacing w:line="276" w:lineRule="auto"/>
              <w:rPr>
                <w:rFonts w:ascii="Arial" w:hAnsi="Arial" w:cs="Arial"/>
                <w:b/>
                <w:sz w:val="24"/>
                <w:szCs w:val="24"/>
                <w:lang w:eastAsia="es-MX"/>
              </w:rPr>
            </w:pPr>
          </w:p>
          <w:p w14:paraId="192D4070" w14:textId="77777777" w:rsidR="00C341EB" w:rsidRPr="00A70A17" w:rsidRDefault="00C341EB" w:rsidP="00A70A17">
            <w:pPr>
              <w:spacing w:line="276" w:lineRule="auto"/>
              <w:rPr>
                <w:rFonts w:ascii="Arial" w:hAnsi="Arial" w:cs="Arial"/>
                <w:b/>
                <w:sz w:val="24"/>
                <w:szCs w:val="24"/>
                <w:lang w:eastAsia="es-MX"/>
              </w:rPr>
            </w:pPr>
          </w:p>
          <w:p w14:paraId="45D25C92" w14:textId="77777777" w:rsidR="00C341EB" w:rsidRPr="00A70A17" w:rsidRDefault="00C341EB" w:rsidP="00A70A17">
            <w:pPr>
              <w:spacing w:line="276" w:lineRule="auto"/>
              <w:rPr>
                <w:rFonts w:ascii="Arial" w:hAnsi="Arial" w:cs="Arial"/>
                <w:b/>
                <w:sz w:val="24"/>
                <w:szCs w:val="24"/>
                <w:lang w:eastAsia="es-MX"/>
              </w:rPr>
            </w:pPr>
          </w:p>
          <w:p w14:paraId="63530DD7" w14:textId="77777777" w:rsidR="00C341EB" w:rsidRPr="00A70A17" w:rsidRDefault="00C341EB" w:rsidP="00A70A17">
            <w:pPr>
              <w:spacing w:line="276" w:lineRule="auto"/>
              <w:rPr>
                <w:rFonts w:ascii="Arial" w:hAnsi="Arial" w:cs="Arial"/>
                <w:b/>
                <w:sz w:val="24"/>
                <w:szCs w:val="24"/>
                <w:lang w:eastAsia="es-MX"/>
              </w:rPr>
            </w:pPr>
          </w:p>
          <w:p w14:paraId="2B1DF500" w14:textId="77777777" w:rsidR="00C341EB" w:rsidRPr="00A70A17" w:rsidRDefault="00C341EB" w:rsidP="00A70A17">
            <w:pPr>
              <w:spacing w:line="276" w:lineRule="auto"/>
              <w:rPr>
                <w:rFonts w:ascii="Arial" w:hAnsi="Arial" w:cs="Arial"/>
                <w:b/>
                <w:sz w:val="24"/>
                <w:szCs w:val="24"/>
                <w:lang w:eastAsia="es-MX"/>
              </w:rPr>
            </w:pPr>
          </w:p>
          <w:p w14:paraId="19888662" w14:textId="77777777" w:rsidR="00C341EB" w:rsidRPr="00A70A17" w:rsidRDefault="00C341EB" w:rsidP="00A70A17">
            <w:pPr>
              <w:spacing w:line="276" w:lineRule="auto"/>
              <w:rPr>
                <w:rFonts w:ascii="Arial" w:hAnsi="Arial" w:cs="Arial"/>
                <w:b/>
                <w:sz w:val="24"/>
                <w:szCs w:val="24"/>
                <w:lang w:eastAsia="es-MX"/>
              </w:rPr>
            </w:pPr>
          </w:p>
          <w:p w14:paraId="5A68C92C" w14:textId="77777777" w:rsidR="00C341EB" w:rsidRPr="00A70A17" w:rsidRDefault="00C341EB" w:rsidP="00A70A17">
            <w:pPr>
              <w:spacing w:line="276" w:lineRule="auto"/>
              <w:rPr>
                <w:rFonts w:ascii="Arial" w:hAnsi="Arial" w:cs="Arial"/>
                <w:b/>
                <w:sz w:val="24"/>
                <w:szCs w:val="24"/>
                <w:lang w:eastAsia="es-MX"/>
              </w:rPr>
            </w:pPr>
          </w:p>
          <w:p w14:paraId="249903B9" w14:textId="77777777" w:rsidR="00C341EB" w:rsidRPr="00A70A17" w:rsidRDefault="00C341EB" w:rsidP="00A70A17">
            <w:pPr>
              <w:spacing w:line="276" w:lineRule="auto"/>
              <w:rPr>
                <w:rFonts w:ascii="Arial" w:hAnsi="Arial" w:cs="Arial"/>
                <w:b/>
                <w:sz w:val="24"/>
                <w:szCs w:val="24"/>
                <w:lang w:eastAsia="es-MX"/>
              </w:rPr>
            </w:pPr>
          </w:p>
          <w:p w14:paraId="6A4121D9" w14:textId="77777777" w:rsidR="00C341EB" w:rsidRPr="00A70A17" w:rsidRDefault="00C341EB" w:rsidP="00A70A17">
            <w:pPr>
              <w:spacing w:line="276" w:lineRule="auto"/>
              <w:rPr>
                <w:rFonts w:ascii="Arial" w:hAnsi="Arial" w:cs="Arial"/>
                <w:b/>
                <w:sz w:val="24"/>
                <w:szCs w:val="24"/>
                <w:lang w:eastAsia="es-MX"/>
              </w:rPr>
            </w:pPr>
          </w:p>
          <w:p w14:paraId="5AE2D6ED" w14:textId="77777777" w:rsidR="00C341EB" w:rsidRPr="00A70A17" w:rsidRDefault="00C341EB" w:rsidP="00A70A17">
            <w:pPr>
              <w:spacing w:line="276" w:lineRule="auto"/>
              <w:rPr>
                <w:rFonts w:ascii="Arial" w:hAnsi="Arial" w:cs="Arial"/>
                <w:b/>
                <w:sz w:val="24"/>
                <w:szCs w:val="24"/>
                <w:lang w:eastAsia="es-MX"/>
              </w:rPr>
            </w:pPr>
          </w:p>
          <w:p w14:paraId="2940C57F" w14:textId="77777777" w:rsidR="00C341EB" w:rsidRPr="00A70A17" w:rsidRDefault="00C341EB" w:rsidP="00A70A17">
            <w:pPr>
              <w:spacing w:line="276" w:lineRule="auto"/>
              <w:rPr>
                <w:rFonts w:ascii="Arial" w:hAnsi="Arial" w:cs="Arial"/>
                <w:b/>
                <w:sz w:val="24"/>
                <w:szCs w:val="24"/>
                <w:lang w:eastAsia="es-MX"/>
              </w:rPr>
            </w:pPr>
          </w:p>
          <w:p w14:paraId="5FF1C414" w14:textId="77777777" w:rsidR="00C341EB" w:rsidRPr="00A70A17" w:rsidRDefault="00C341EB" w:rsidP="00A70A17">
            <w:pPr>
              <w:spacing w:line="276" w:lineRule="auto"/>
              <w:rPr>
                <w:rFonts w:ascii="Arial" w:hAnsi="Arial" w:cs="Arial"/>
                <w:b/>
                <w:sz w:val="24"/>
                <w:szCs w:val="24"/>
                <w:lang w:eastAsia="es-MX"/>
              </w:rPr>
            </w:pPr>
          </w:p>
          <w:p w14:paraId="5BFF2EE8" w14:textId="77777777" w:rsidR="00C341EB" w:rsidRPr="00A70A17" w:rsidRDefault="00C341EB" w:rsidP="00A70A17">
            <w:pPr>
              <w:spacing w:line="276" w:lineRule="auto"/>
              <w:rPr>
                <w:rFonts w:ascii="Arial" w:hAnsi="Arial" w:cs="Arial"/>
                <w:b/>
                <w:sz w:val="24"/>
                <w:szCs w:val="24"/>
                <w:lang w:eastAsia="es-MX"/>
              </w:rPr>
            </w:pPr>
          </w:p>
          <w:p w14:paraId="7FCF732C" w14:textId="77777777" w:rsidR="00C341EB" w:rsidRPr="00A70A17" w:rsidRDefault="00C341EB" w:rsidP="00A70A17">
            <w:pPr>
              <w:spacing w:line="276" w:lineRule="auto"/>
              <w:rPr>
                <w:rFonts w:ascii="Arial" w:hAnsi="Arial" w:cs="Arial"/>
                <w:b/>
                <w:sz w:val="24"/>
                <w:szCs w:val="24"/>
                <w:lang w:eastAsia="es-MX"/>
              </w:rPr>
            </w:pPr>
          </w:p>
          <w:p w14:paraId="25E9E473" w14:textId="77777777" w:rsidR="00C341EB" w:rsidRPr="00A70A17" w:rsidRDefault="00C341EB" w:rsidP="00A70A17">
            <w:pPr>
              <w:spacing w:line="276" w:lineRule="auto"/>
              <w:rPr>
                <w:rFonts w:ascii="Arial" w:hAnsi="Arial" w:cs="Arial"/>
                <w:b/>
                <w:sz w:val="24"/>
                <w:szCs w:val="24"/>
                <w:lang w:eastAsia="es-MX"/>
              </w:rPr>
            </w:pPr>
          </w:p>
          <w:p w14:paraId="762BB1FA" w14:textId="77777777" w:rsidR="00C341EB" w:rsidRPr="00A70A17" w:rsidRDefault="00C341EB" w:rsidP="00A70A17">
            <w:pPr>
              <w:spacing w:line="276" w:lineRule="auto"/>
              <w:rPr>
                <w:rFonts w:ascii="Arial" w:hAnsi="Arial" w:cs="Arial"/>
                <w:b/>
                <w:sz w:val="24"/>
                <w:szCs w:val="24"/>
                <w:lang w:eastAsia="es-MX"/>
              </w:rPr>
            </w:pPr>
          </w:p>
          <w:p w14:paraId="13BD03DB" w14:textId="77777777" w:rsidR="00C341EB" w:rsidRPr="00A70A17" w:rsidRDefault="00C341EB" w:rsidP="00A70A17">
            <w:pPr>
              <w:spacing w:line="276" w:lineRule="auto"/>
              <w:rPr>
                <w:rFonts w:ascii="Arial" w:hAnsi="Arial" w:cs="Arial"/>
                <w:b/>
                <w:sz w:val="24"/>
                <w:szCs w:val="24"/>
                <w:lang w:eastAsia="es-MX"/>
              </w:rPr>
            </w:pPr>
          </w:p>
          <w:p w14:paraId="074F5047" w14:textId="77777777" w:rsidR="00C341EB" w:rsidRPr="00A70A17" w:rsidRDefault="00C341EB" w:rsidP="00A70A17">
            <w:pPr>
              <w:spacing w:line="276" w:lineRule="auto"/>
              <w:rPr>
                <w:rFonts w:ascii="Arial" w:hAnsi="Arial" w:cs="Arial"/>
                <w:b/>
                <w:sz w:val="24"/>
                <w:szCs w:val="24"/>
                <w:lang w:eastAsia="es-MX"/>
              </w:rPr>
            </w:pPr>
          </w:p>
          <w:p w14:paraId="6410FC67" w14:textId="77777777" w:rsidR="00C341EB" w:rsidRPr="00A70A17" w:rsidRDefault="00C341EB" w:rsidP="00A70A17">
            <w:pPr>
              <w:spacing w:line="276" w:lineRule="auto"/>
              <w:rPr>
                <w:rFonts w:ascii="Arial" w:hAnsi="Arial" w:cs="Arial"/>
                <w:b/>
                <w:sz w:val="24"/>
                <w:szCs w:val="24"/>
                <w:lang w:eastAsia="es-MX"/>
              </w:rPr>
            </w:pPr>
          </w:p>
          <w:p w14:paraId="47A62A5D" w14:textId="77777777" w:rsidR="00C341EB" w:rsidRPr="00A70A17" w:rsidRDefault="00C341EB" w:rsidP="00A70A17">
            <w:pPr>
              <w:spacing w:line="276" w:lineRule="auto"/>
              <w:rPr>
                <w:rFonts w:ascii="Arial" w:hAnsi="Arial" w:cs="Arial"/>
                <w:b/>
                <w:sz w:val="24"/>
                <w:szCs w:val="24"/>
                <w:lang w:eastAsia="es-MX"/>
              </w:rPr>
            </w:pPr>
          </w:p>
          <w:p w14:paraId="30F29906" w14:textId="77777777" w:rsidR="00C341EB" w:rsidRPr="00A70A17" w:rsidRDefault="00C341EB" w:rsidP="00A70A17">
            <w:pPr>
              <w:spacing w:line="276" w:lineRule="auto"/>
              <w:rPr>
                <w:rFonts w:ascii="Arial" w:hAnsi="Arial" w:cs="Arial"/>
                <w:b/>
                <w:sz w:val="24"/>
                <w:szCs w:val="24"/>
                <w:lang w:eastAsia="es-MX"/>
              </w:rPr>
            </w:pPr>
          </w:p>
          <w:p w14:paraId="28DBFF6C" w14:textId="77777777" w:rsidR="00C341EB" w:rsidRPr="00A70A17" w:rsidRDefault="00C341EB" w:rsidP="00A70A17">
            <w:pPr>
              <w:spacing w:line="276" w:lineRule="auto"/>
              <w:rPr>
                <w:rFonts w:ascii="Arial" w:hAnsi="Arial" w:cs="Arial"/>
                <w:b/>
                <w:sz w:val="24"/>
                <w:szCs w:val="24"/>
                <w:lang w:eastAsia="es-MX"/>
              </w:rPr>
            </w:pPr>
          </w:p>
          <w:p w14:paraId="0363786D" w14:textId="77777777" w:rsidR="00C341EB" w:rsidRPr="00A70A17" w:rsidRDefault="00C341EB" w:rsidP="00A70A17">
            <w:pPr>
              <w:spacing w:line="276" w:lineRule="auto"/>
              <w:rPr>
                <w:rFonts w:ascii="Arial" w:hAnsi="Arial" w:cs="Arial"/>
                <w:b/>
                <w:sz w:val="24"/>
                <w:szCs w:val="24"/>
                <w:lang w:eastAsia="es-MX"/>
              </w:rPr>
            </w:pPr>
          </w:p>
          <w:p w14:paraId="638F33FD" w14:textId="77777777" w:rsidR="00C341EB" w:rsidRPr="00A70A17" w:rsidRDefault="00C341EB" w:rsidP="00A70A17">
            <w:pPr>
              <w:spacing w:line="276" w:lineRule="auto"/>
              <w:rPr>
                <w:rFonts w:ascii="Arial" w:hAnsi="Arial" w:cs="Arial"/>
                <w:b/>
                <w:sz w:val="24"/>
                <w:szCs w:val="24"/>
                <w:lang w:eastAsia="es-MX"/>
              </w:rPr>
            </w:pPr>
          </w:p>
          <w:p w14:paraId="785D2581" w14:textId="77777777" w:rsidR="00C341EB" w:rsidRPr="00A70A17" w:rsidRDefault="00C341EB" w:rsidP="00A70A17">
            <w:pPr>
              <w:spacing w:line="276" w:lineRule="auto"/>
              <w:rPr>
                <w:rFonts w:ascii="Arial" w:hAnsi="Arial" w:cs="Arial"/>
                <w:b/>
                <w:sz w:val="24"/>
                <w:szCs w:val="24"/>
                <w:lang w:eastAsia="es-MX"/>
              </w:rPr>
            </w:pPr>
          </w:p>
          <w:p w14:paraId="1FAEF0A7" w14:textId="77777777" w:rsidR="00C341EB" w:rsidRPr="00A70A17" w:rsidRDefault="00C341EB" w:rsidP="00A70A17">
            <w:pPr>
              <w:spacing w:line="276" w:lineRule="auto"/>
              <w:rPr>
                <w:rFonts w:ascii="Arial" w:hAnsi="Arial" w:cs="Arial"/>
                <w:b/>
                <w:sz w:val="24"/>
                <w:szCs w:val="24"/>
                <w:lang w:eastAsia="es-MX"/>
              </w:rPr>
            </w:pPr>
          </w:p>
          <w:p w14:paraId="2CD2D23D" w14:textId="77777777" w:rsidR="00C341EB" w:rsidRPr="00A70A17" w:rsidRDefault="00C341EB" w:rsidP="00A70A17">
            <w:pPr>
              <w:spacing w:line="276" w:lineRule="auto"/>
              <w:rPr>
                <w:rFonts w:ascii="Arial" w:hAnsi="Arial" w:cs="Arial"/>
                <w:b/>
                <w:sz w:val="24"/>
                <w:szCs w:val="24"/>
                <w:lang w:eastAsia="es-MX"/>
              </w:rPr>
            </w:pPr>
          </w:p>
          <w:p w14:paraId="38A86CAF" w14:textId="77777777" w:rsidR="00C341EB" w:rsidRPr="00A70A17" w:rsidRDefault="00C341EB" w:rsidP="00A70A17">
            <w:pPr>
              <w:spacing w:line="276" w:lineRule="auto"/>
              <w:rPr>
                <w:rFonts w:ascii="Arial" w:hAnsi="Arial" w:cs="Arial"/>
                <w:b/>
                <w:sz w:val="24"/>
                <w:szCs w:val="24"/>
                <w:lang w:eastAsia="es-MX"/>
              </w:rPr>
            </w:pPr>
          </w:p>
          <w:p w14:paraId="2BD495CC" w14:textId="77777777" w:rsidR="00C341EB" w:rsidRPr="00A70A17" w:rsidRDefault="00C341EB" w:rsidP="00A70A17">
            <w:pPr>
              <w:spacing w:line="276" w:lineRule="auto"/>
              <w:rPr>
                <w:rFonts w:ascii="Arial" w:hAnsi="Arial" w:cs="Arial"/>
                <w:b/>
                <w:sz w:val="24"/>
                <w:szCs w:val="24"/>
                <w:lang w:eastAsia="es-MX"/>
              </w:rPr>
            </w:pPr>
          </w:p>
          <w:p w14:paraId="6DBE31C1" w14:textId="77777777" w:rsidR="00C341EB" w:rsidRPr="00A70A17" w:rsidRDefault="00C341EB" w:rsidP="00A70A17">
            <w:pPr>
              <w:spacing w:line="276" w:lineRule="auto"/>
              <w:rPr>
                <w:rFonts w:ascii="Arial" w:hAnsi="Arial" w:cs="Arial"/>
                <w:b/>
                <w:sz w:val="24"/>
                <w:szCs w:val="24"/>
                <w:lang w:eastAsia="es-MX"/>
              </w:rPr>
            </w:pPr>
          </w:p>
          <w:p w14:paraId="55E5C9DC" w14:textId="77777777" w:rsidR="00C341EB" w:rsidRPr="00A70A17" w:rsidRDefault="00C341EB" w:rsidP="00A70A17">
            <w:pPr>
              <w:spacing w:line="276" w:lineRule="auto"/>
              <w:rPr>
                <w:rFonts w:ascii="Arial" w:hAnsi="Arial" w:cs="Arial"/>
                <w:b/>
                <w:sz w:val="24"/>
                <w:szCs w:val="24"/>
                <w:lang w:eastAsia="es-MX"/>
              </w:rPr>
            </w:pPr>
          </w:p>
          <w:p w14:paraId="55CFE692" w14:textId="77777777" w:rsidR="00C341EB" w:rsidRPr="00A70A17" w:rsidRDefault="00C341EB" w:rsidP="00A70A17">
            <w:pPr>
              <w:spacing w:line="276" w:lineRule="auto"/>
              <w:rPr>
                <w:rFonts w:ascii="Arial" w:hAnsi="Arial" w:cs="Arial"/>
                <w:b/>
                <w:sz w:val="24"/>
                <w:szCs w:val="24"/>
                <w:lang w:eastAsia="es-MX"/>
              </w:rPr>
            </w:pPr>
          </w:p>
          <w:p w14:paraId="179F5853" w14:textId="77777777" w:rsidR="00C341EB" w:rsidRPr="00A70A17" w:rsidRDefault="00C341EB" w:rsidP="00A70A17">
            <w:pPr>
              <w:spacing w:line="276" w:lineRule="auto"/>
              <w:rPr>
                <w:rFonts w:ascii="Arial" w:hAnsi="Arial" w:cs="Arial"/>
                <w:b/>
                <w:sz w:val="24"/>
                <w:szCs w:val="24"/>
                <w:lang w:eastAsia="es-MX"/>
              </w:rPr>
            </w:pPr>
          </w:p>
          <w:p w14:paraId="07673756" w14:textId="77777777" w:rsidR="00C341EB" w:rsidRPr="00A70A17" w:rsidRDefault="00C341EB" w:rsidP="00A70A17">
            <w:pPr>
              <w:spacing w:line="276" w:lineRule="auto"/>
              <w:rPr>
                <w:rFonts w:ascii="Arial" w:hAnsi="Arial" w:cs="Arial"/>
                <w:b/>
                <w:sz w:val="24"/>
                <w:szCs w:val="24"/>
                <w:lang w:eastAsia="es-MX"/>
              </w:rPr>
            </w:pPr>
          </w:p>
          <w:p w14:paraId="4B5A5D28" w14:textId="77777777" w:rsidR="00C341EB" w:rsidRPr="00A70A17" w:rsidRDefault="00C341EB" w:rsidP="00A70A17">
            <w:pPr>
              <w:spacing w:line="276" w:lineRule="auto"/>
              <w:rPr>
                <w:rFonts w:ascii="Arial" w:hAnsi="Arial" w:cs="Arial"/>
                <w:b/>
                <w:sz w:val="24"/>
                <w:szCs w:val="24"/>
                <w:lang w:eastAsia="es-MX"/>
              </w:rPr>
            </w:pPr>
          </w:p>
          <w:p w14:paraId="64B4942E" w14:textId="77777777" w:rsidR="00C341EB" w:rsidRPr="00A70A17" w:rsidRDefault="00C341EB" w:rsidP="00A70A17">
            <w:pPr>
              <w:spacing w:line="276" w:lineRule="auto"/>
              <w:rPr>
                <w:rFonts w:ascii="Arial" w:hAnsi="Arial" w:cs="Arial"/>
                <w:sz w:val="24"/>
                <w:szCs w:val="24"/>
              </w:rPr>
            </w:pPr>
          </w:p>
          <w:p w14:paraId="7EA5A1F1" w14:textId="77777777" w:rsidR="00C341EB" w:rsidRPr="00A70A17" w:rsidRDefault="00C341EB" w:rsidP="00A70A17">
            <w:pPr>
              <w:spacing w:line="276" w:lineRule="auto"/>
              <w:jc w:val="center"/>
              <w:rPr>
                <w:rFonts w:ascii="Arial" w:hAnsi="Arial" w:cs="Arial"/>
                <w:b/>
                <w:sz w:val="24"/>
                <w:szCs w:val="24"/>
                <w:lang w:eastAsia="es-MX"/>
              </w:rPr>
            </w:pPr>
            <w:r w:rsidRPr="00A70A17">
              <w:rPr>
                <w:rFonts w:ascii="Arial" w:hAnsi="Arial" w:cs="Arial"/>
                <w:b/>
                <w:sz w:val="24"/>
                <w:szCs w:val="24"/>
              </w:rPr>
              <w:t xml:space="preserve">LEY ORGÁNICA MUNICIPAL </w:t>
            </w:r>
          </w:p>
          <w:p w14:paraId="334296B5" w14:textId="77777777" w:rsidR="00C341EB" w:rsidRPr="00A70A17" w:rsidRDefault="00C341EB" w:rsidP="00A70A17">
            <w:pPr>
              <w:spacing w:line="276" w:lineRule="auto"/>
              <w:rPr>
                <w:rFonts w:ascii="Arial" w:hAnsi="Arial" w:cs="Arial"/>
                <w:b/>
                <w:sz w:val="24"/>
                <w:szCs w:val="24"/>
                <w:lang w:eastAsia="es-MX"/>
              </w:rPr>
            </w:pPr>
          </w:p>
          <w:p w14:paraId="57C12AA7" w14:textId="1DC28AFA" w:rsidR="00C341EB" w:rsidRPr="00A70A17" w:rsidRDefault="00C341EB" w:rsidP="00A70A17">
            <w:pPr>
              <w:spacing w:line="276" w:lineRule="auto"/>
              <w:rPr>
                <w:rFonts w:ascii="Arial" w:hAnsi="Arial" w:cs="Arial"/>
                <w:b/>
                <w:sz w:val="24"/>
                <w:szCs w:val="24"/>
                <w:lang w:eastAsia="es-MX"/>
              </w:rPr>
            </w:pPr>
          </w:p>
        </w:tc>
        <w:tc>
          <w:tcPr>
            <w:tcW w:w="8505" w:type="dxa"/>
          </w:tcPr>
          <w:p w14:paraId="57A95195" w14:textId="77777777" w:rsidR="003A1029" w:rsidRPr="00A70A17" w:rsidRDefault="003A1029" w:rsidP="00A70A17">
            <w:pPr>
              <w:spacing w:line="276" w:lineRule="auto"/>
              <w:contextualSpacing/>
              <w:jc w:val="both"/>
              <w:rPr>
                <w:rFonts w:ascii="Arial" w:hAnsi="Arial" w:cs="Arial"/>
                <w:b/>
                <w:sz w:val="24"/>
                <w:szCs w:val="24"/>
              </w:rPr>
            </w:pPr>
            <w:r w:rsidRPr="00A70A17">
              <w:rPr>
                <w:rFonts w:ascii="Arial" w:hAnsi="Arial" w:cs="Arial"/>
                <w:b/>
                <w:sz w:val="24"/>
                <w:szCs w:val="24"/>
              </w:rPr>
              <w:lastRenderedPageBreak/>
              <w:t xml:space="preserve">CAPÍTULO IV DE LAS COMUNIDADES INDÍGENAS </w:t>
            </w:r>
          </w:p>
          <w:p w14:paraId="15ABA636" w14:textId="77777777" w:rsidR="003A1029" w:rsidRPr="00A70A17" w:rsidRDefault="003A1029" w:rsidP="00A70A17">
            <w:pPr>
              <w:spacing w:line="276" w:lineRule="auto"/>
              <w:contextualSpacing/>
              <w:jc w:val="both"/>
              <w:rPr>
                <w:rFonts w:ascii="Arial" w:hAnsi="Arial" w:cs="Arial"/>
                <w:sz w:val="24"/>
                <w:szCs w:val="24"/>
              </w:rPr>
            </w:pPr>
          </w:p>
          <w:p w14:paraId="751425D4" w14:textId="77777777" w:rsidR="003A1029" w:rsidRPr="00A70A17" w:rsidRDefault="003A1029" w:rsidP="00A70A17">
            <w:pPr>
              <w:spacing w:line="276" w:lineRule="auto"/>
              <w:contextualSpacing/>
              <w:jc w:val="both"/>
              <w:rPr>
                <w:rFonts w:ascii="Arial" w:hAnsi="Arial" w:cs="Arial"/>
                <w:sz w:val="24"/>
                <w:szCs w:val="24"/>
              </w:rPr>
            </w:pPr>
          </w:p>
          <w:p w14:paraId="20FC2968" w14:textId="56FD58C0" w:rsidR="001454B5" w:rsidRPr="00A70A17" w:rsidRDefault="003A1029" w:rsidP="00A70A17">
            <w:pPr>
              <w:spacing w:line="276" w:lineRule="auto"/>
              <w:contextualSpacing/>
              <w:jc w:val="both"/>
              <w:rPr>
                <w:rFonts w:ascii="Arial" w:hAnsi="Arial" w:cs="Arial"/>
                <w:b/>
                <w:sz w:val="24"/>
                <w:szCs w:val="24"/>
              </w:rPr>
            </w:pPr>
            <w:r w:rsidRPr="00A70A17">
              <w:rPr>
                <w:rFonts w:ascii="Arial" w:hAnsi="Arial" w:cs="Arial"/>
                <w:b/>
                <w:sz w:val="24"/>
                <w:szCs w:val="24"/>
              </w:rPr>
              <w:t>ARTÍCULO 45</w:t>
            </w:r>
            <w:r w:rsidR="00A11AFB" w:rsidRPr="00A70A17">
              <w:rPr>
                <w:rFonts w:ascii="Arial" w:hAnsi="Arial" w:cs="Arial"/>
                <w:b/>
                <w:sz w:val="24"/>
                <w:szCs w:val="24"/>
              </w:rPr>
              <w:t>.</w:t>
            </w:r>
            <w:r w:rsidRPr="00A70A17">
              <w:rPr>
                <w:rFonts w:ascii="Arial" w:hAnsi="Arial" w:cs="Arial"/>
                <w:sz w:val="24"/>
                <w:szCs w:val="24"/>
              </w:rPr>
              <w:t xml:space="preserve"> Los Planes de Desarrollo Municipal, deberán incluir programas de acción tendientes al</w:t>
            </w:r>
            <w:r w:rsidR="00C22B17" w:rsidRPr="00A70A17">
              <w:rPr>
                <w:rFonts w:ascii="Arial" w:hAnsi="Arial" w:cs="Arial"/>
                <w:sz w:val="24"/>
                <w:szCs w:val="24"/>
              </w:rPr>
              <w:t xml:space="preserve"> fortalecimiento, conservación, </w:t>
            </w:r>
            <w:r w:rsidRPr="00A70A17">
              <w:rPr>
                <w:rFonts w:ascii="Arial" w:hAnsi="Arial" w:cs="Arial"/>
                <w:sz w:val="24"/>
                <w:szCs w:val="24"/>
              </w:rPr>
              <w:t>bienestar</w:t>
            </w:r>
            <w:r w:rsidR="00C22B17" w:rsidRPr="00A70A17">
              <w:rPr>
                <w:rFonts w:ascii="Arial" w:hAnsi="Arial" w:cs="Arial"/>
                <w:sz w:val="24"/>
                <w:szCs w:val="24"/>
              </w:rPr>
              <w:t xml:space="preserve">, </w:t>
            </w:r>
            <w:r w:rsidR="00985B63" w:rsidRPr="00A70A17">
              <w:rPr>
                <w:rFonts w:ascii="Arial" w:hAnsi="Arial" w:cs="Arial"/>
                <w:sz w:val="24"/>
                <w:szCs w:val="24"/>
              </w:rPr>
              <w:t xml:space="preserve">para lograr la </w:t>
            </w:r>
            <w:r w:rsidR="00C22B17" w:rsidRPr="00A70A17">
              <w:rPr>
                <w:rFonts w:ascii="Arial" w:hAnsi="Arial" w:cs="Arial"/>
                <w:b/>
                <w:sz w:val="24"/>
                <w:szCs w:val="24"/>
              </w:rPr>
              <w:t xml:space="preserve">igualdad </w:t>
            </w:r>
            <w:r w:rsidR="00985B63" w:rsidRPr="00A70A17">
              <w:rPr>
                <w:rFonts w:ascii="Arial" w:hAnsi="Arial" w:cs="Arial"/>
                <w:b/>
                <w:sz w:val="24"/>
                <w:szCs w:val="24"/>
              </w:rPr>
              <w:t>sustantiva</w:t>
            </w:r>
            <w:r w:rsidR="00C522D0" w:rsidRPr="00A70A17">
              <w:rPr>
                <w:rFonts w:ascii="Arial" w:hAnsi="Arial" w:cs="Arial"/>
                <w:sz w:val="24"/>
                <w:szCs w:val="24"/>
              </w:rPr>
              <w:t xml:space="preserve"> </w:t>
            </w:r>
            <w:r w:rsidRPr="00A70A17">
              <w:rPr>
                <w:rFonts w:ascii="Arial" w:hAnsi="Arial" w:cs="Arial"/>
                <w:sz w:val="24"/>
                <w:szCs w:val="24"/>
              </w:rPr>
              <w:t>de las comunidades indígenas, respetando su cultura, usos, costumbres y tradiciones,</w:t>
            </w:r>
            <w:r w:rsidRPr="00A70A17">
              <w:rPr>
                <w:rFonts w:ascii="Arial" w:hAnsi="Arial" w:cs="Arial"/>
                <w:b/>
                <w:sz w:val="24"/>
                <w:szCs w:val="24"/>
              </w:rPr>
              <w:t xml:space="preserve"> </w:t>
            </w:r>
            <w:r w:rsidRPr="00A70A17">
              <w:rPr>
                <w:rFonts w:ascii="Arial" w:hAnsi="Arial" w:cs="Arial"/>
                <w:sz w:val="24"/>
                <w:szCs w:val="24"/>
              </w:rPr>
              <w:t>con estricto apego a la Constitución Política de los Estados Unidos Mexicanos.</w:t>
            </w:r>
          </w:p>
          <w:p w14:paraId="04CD4A22" w14:textId="77777777" w:rsidR="000B684A" w:rsidRPr="00A70A17" w:rsidRDefault="000B684A" w:rsidP="00A70A17">
            <w:pPr>
              <w:spacing w:line="276" w:lineRule="auto"/>
              <w:contextualSpacing/>
              <w:jc w:val="both"/>
              <w:rPr>
                <w:rFonts w:ascii="Arial" w:hAnsi="Arial" w:cs="Arial"/>
                <w:b/>
                <w:sz w:val="24"/>
                <w:szCs w:val="24"/>
              </w:rPr>
            </w:pPr>
          </w:p>
          <w:p w14:paraId="52A1BB8A" w14:textId="77777777" w:rsidR="000B684A" w:rsidRPr="00A70A17" w:rsidRDefault="000B684A" w:rsidP="00A70A17">
            <w:pPr>
              <w:spacing w:line="276" w:lineRule="auto"/>
              <w:contextualSpacing/>
              <w:jc w:val="both"/>
              <w:rPr>
                <w:rFonts w:ascii="Arial" w:hAnsi="Arial" w:cs="Arial"/>
                <w:b/>
                <w:sz w:val="24"/>
                <w:szCs w:val="24"/>
              </w:rPr>
            </w:pPr>
          </w:p>
          <w:p w14:paraId="21A47806" w14:textId="77777777" w:rsidR="000B684A" w:rsidRPr="00A70A17" w:rsidRDefault="000B684A" w:rsidP="00A70A17">
            <w:pPr>
              <w:spacing w:line="276" w:lineRule="auto"/>
              <w:contextualSpacing/>
              <w:rPr>
                <w:rFonts w:ascii="Arial" w:hAnsi="Arial" w:cs="Arial"/>
                <w:b/>
                <w:sz w:val="24"/>
                <w:szCs w:val="24"/>
              </w:rPr>
            </w:pPr>
            <w:r w:rsidRPr="00A70A17">
              <w:rPr>
                <w:rFonts w:ascii="Arial" w:hAnsi="Arial" w:cs="Arial"/>
                <w:b/>
                <w:sz w:val="24"/>
                <w:szCs w:val="24"/>
              </w:rPr>
              <w:t xml:space="preserve">CAPÍTULO V DEL GOBIERNO DE LOS MUNICIPIOS </w:t>
            </w:r>
          </w:p>
          <w:p w14:paraId="3D9D3E52" w14:textId="77777777" w:rsidR="000B684A" w:rsidRPr="00A70A17" w:rsidRDefault="000B684A" w:rsidP="00A70A17">
            <w:pPr>
              <w:spacing w:line="276" w:lineRule="auto"/>
              <w:contextualSpacing/>
              <w:rPr>
                <w:rFonts w:ascii="Arial" w:hAnsi="Arial" w:cs="Arial"/>
                <w:b/>
                <w:sz w:val="24"/>
                <w:szCs w:val="24"/>
              </w:rPr>
            </w:pPr>
            <w:r w:rsidRPr="00A70A17">
              <w:rPr>
                <w:rFonts w:ascii="Arial" w:hAnsi="Arial" w:cs="Arial"/>
                <w:b/>
                <w:sz w:val="24"/>
                <w:szCs w:val="24"/>
              </w:rPr>
              <w:t xml:space="preserve">SECCIÓN I DE LA ELECCIÓN E INTEGRACIÓN DE LOS AYUNTAMIENTOS </w:t>
            </w:r>
          </w:p>
          <w:p w14:paraId="546C95D9" w14:textId="77777777" w:rsidR="000B684A" w:rsidRPr="00A70A17" w:rsidRDefault="000B684A" w:rsidP="00A70A17">
            <w:pPr>
              <w:spacing w:line="276" w:lineRule="auto"/>
              <w:contextualSpacing/>
              <w:jc w:val="both"/>
              <w:rPr>
                <w:rFonts w:ascii="Arial" w:hAnsi="Arial" w:cs="Arial"/>
                <w:b/>
                <w:sz w:val="24"/>
                <w:szCs w:val="24"/>
              </w:rPr>
            </w:pPr>
          </w:p>
          <w:p w14:paraId="55D29E37" w14:textId="23C987F4" w:rsidR="000B684A" w:rsidRPr="00A70A17" w:rsidRDefault="000B684A" w:rsidP="00A70A17">
            <w:pPr>
              <w:spacing w:line="276" w:lineRule="auto"/>
              <w:contextualSpacing/>
              <w:jc w:val="both"/>
              <w:rPr>
                <w:rFonts w:ascii="Arial" w:hAnsi="Arial" w:cs="Arial"/>
                <w:sz w:val="24"/>
                <w:szCs w:val="24"/>
              </w:rPr>
            </w:pPr>
            <w:r w:rsidRPr="00A70A17">
              <w:rPr>
                <w:rFonts w:ascii="Arial" w:hAnsi="Arial" w:cs="Arial"/>
                <w:b/>
                <w:sz w:val="24"/>
                <w:szCs w:val="24"/>
              </w:rPr>
              <w:t>ARTÍCULO 46.</w:t>
            </w:r>
            <w:r w:rsidRPr="00A70A17">
              <w:rPr>
                <w:rFonts w:ascii="Arial" w:hAnsi="Arial" w:cs="Arial"/>
                <w:sz w:val="24"/>
                <w:szCs w:val="24"/>
              </w:rPr>
              <w:t xml:space="preserve"> Los </w:t>
            </w:r>
            <w:r w:rsidR="00C22B17" w:rsidRPr="00A70A17">
              <w:rPr>
                <w:rFonts w:ascii="Arial" w:hAnsi="Arial" w:cs="Arial"/>
                <w:sz w:val="24"/>
                <w:szCs w:val="24"/>
              </w:rPr>
              <w:t>Ayuntamientos estarán integrados</w:t>
            </w:r>
            <w:r w:rsidRPr="00A70A17">
              <w:rPr>
                <w:rFonts w:ascii="Arial" w:hAnsi="Arial" w:cs="Arial"/>
                <w:sz w:val="24"/>
                <w:szCs w:val="24"/>
              </w:rPr>
              <w:t xml:space="preserve">, por un </w:t>
            </w:r>
            <w:proofErr w:type="gramStart"/>
            <w:r w:rsidRPr="00A70A17">
              <w:rPr>
                <w:rFonts w:ascii="Arial" w:hAnsi="Arial" w:cs="Arial"/>
                <w:sz w:val="24"/>
                <w:szCs w:val="24"/>
              </w:rPr>
              <w:t>Presidente</w:t>
            </w:r>
            <w:proofErr w:type="gramEnd"/>
            <w:r w:rsidRPr="00A70A17">
              <w:rPr>
                <w:rFonts w:ascii="Arial" w:hAnsi="Arial" w:cs="Arial"/>
                <w:sz w:val="24"/>
                <w:szCs w:val="24"/>
              </w:rPr>
              <w:t xml:space="preserve"> </w:t>
            </w:r>
            <w:proofErr w:type="spellStart"/>
            <w:r w:rsidRPr="00A70A17">
              <w:rPr>
                <w:rFonts w:ascii="Arial" w:hAnsi="Arial" w:cs="Arial"/>
                <w:b/>
                <w:sz w:val="24"/>
                <w:szCs w:val="24"/>
              </w:rPr>
              <w:t>ó</w:t>
            </w:r>
            <w:proofErr w:type="spellEnd"/>
            <w:r w:rsidRPr="00A70A17">
              <w:rPr>
                <w:rFonts w:ascii="Arial" w:hAnsi="Arial" w:cs="Arial"/>
                <w:b/>
                <w:sz w:val="24"/>
                <w:szCs w:val="24"/>
              </w:rPr>
              <w:t xml:space="preserve"> Presidenta</w:t>
            </w:r>
            <w:r w:rsidRPr="00A70A17">
              <w:rPr>
                <w:rFonts w:ascii="Arial" w:hAnsi="Arial" w:cs="Arial"/>
                <w:sz w:val="24"/>
                <w:szCs w:val="24"/>
              </w:rPr>
              <w:t xml:space="preserve"> Municipal, Regidores, </w:t>
            </w:r>
            <w:r w:rsidRPr="00A70A17">
              <w:rPr>
                <w:rFonts w:ascii="Arial" w:hAnsi="Arial" w:cs="Arial"/>
                <w:b/>
                <w:sz w:val="24"/>
                <w:szCs w:val="24"/>
              </w:rPr>
              <w:t>Regidoras</w:t>
            </w:r>
            <w:r w:rsidRPr="00A70A17">
              <w:rPr>
                <w:rFonts w:ascii="Arial" w:hAnsi="Arial" w:cs="Arial"/>
                <w:sz w:val="24"/>
                <w:szCs w:val="24"/>
              </w:rPr>
              <w:t xml:space="preserve"> y Síndico </w:t>
            </w:r>
            <w:proofErr w:type="spellStart"/>
            <w:r w:rsidRPr="00A70A17">
              <w:rPr>
                <w:rFonts w:ascii="Arial" w:hAnsi="Arial" w:cs="Arial"/>
                <w:sz w:val="24"/>
                <w:szCs w:val="24"/>
              </w:rPr>
              <w:t>ó</w:t>
            </w:r>
            <w:proofErr w:type="spellEnd"/>
            <w:r w:rsidRPr="00A70A17">
              <w:rPr>
                <w:rFonts w:ascii="Arial" w:hAnsi="Arial" w:cs="Arial"/>
                <w:sz w:val="24"/>
                <w:szCs w:val="24"/>
              </w:rPr>
              <w:t xml:space="preserve"> </w:t>
            </w:r>
            <w:r w:rsidRPr="00A70A17">
              <w:rPr>
                <w:rFonts w:ascii="Arial" w:hAnsi="Arial" w:cs="Arial"/>
                <w:b/>
                <w:sz w:val="24"/>
                <w:szCs w:val="24"/>
              </w:rPr>
              <w:t>Síndica</w:t>
            </w:r>
            <w:r w:rsidRPr="00A70A17">
              <w:rPr>
                <w:rFonts w:ascii="Arial" w:hAnsi="Arial" w:cs="Arial"/>
                <w:sz w:val="24"/>
                <w:szCs w:val="24"/>
              </w:rPr>
              <w:t xml:space="preserve">, que por elección popular directa sean designados </w:t>
            </w:r>
            <w:r w:rsidR="00C22B17" w:rsidRPr="00A70A17">
              <w:rPr>
                <w:rFonts w:ascii="Arial" w:hAnsi="Arial" w:cs="Arial"/>
                <w:b/>
                <w:sz w:val="24"/>
                <w:szCs w:val="24"/>
              </w:rPr>
              <w:t>por paridad</w:t>
            </w:r>
            <w:r w:rsidR="00C22B17" w:rsidRPr="00A70A17">
              <w:rPr>
                <w:rFonts w:ascii="Arial" w:hAnsi="Arial" w:cs="Arial"/>
                <w:sz w:val="24"/>
                <w:szCs w:val="24"/>
              </w:rPr>
              <w:t xml:space="preserve"> </w:t>
            </w:r>
            <w:r w:rsidRPr="00A70A17">
              <w:rPr>
                <w:rFonts w:ascii="Arial" w:hAnsi="Arial" w:cs="Arial"/>
                <w:sz w:val="24"/>
                <w:szCs w:val="24"/>
              </w:rPr>
              <w:t xml:space="preserve">de acuerdo a la planilla que haya obtenido el mayor número de votos. El número de </w:t>
            </w:r>
            <w:proofErr w:type="gramStart"/>
            <w:r w:rsidRPr="00A70A17">
              <w:rPr>
                <w:rFonts w:ascii="Arial" w:hAnsi="Arial" w:cs="Arial"/>
                <w:sz w:val="24"/>
                <w:szCs w:val="24"/>
              </w:rPr>
              <w:t xml:space="preserve">Regidores </w:t>
            </w:r>
            <w:r w:rsidRPr="00A70A17">
              <w:rPr>
                <w:rFonts w:ascii="Arial" w:hAnsi="Arial" w:cs="Arial"/>
                <w:b/>
                <w:sz w:val="24"/>
                <w:szCs w:val="24"/>
              </w:rPr>
              <w:t>y Regidoras</w:t>
            </w:r>
            <w:proofErr w:type="gramEnd"/>
            <w:r w:rsidRPr="00A70A17">
              <w:rPr>
                <w:rFonts w:ascii="Arial" w:hAnsi="Arial" w:cs="Arial"/>
                <w:sz w:val="24"/>
                <w:szCs w:val="24"/>
              </w:rPr>
              <w:t xml:space="preserve"> para cada Ayuntamiento se establecerá conforme a las bases siguientes: </w:t>
            </w:r>
          </w:p>
          <w:p w14:paraId="03DCF2C1" w14:textId="0571618D" w:rsidR="00B9792C" w:rsidRPr="00A70A17" w:rsidRDefault="003A5A6D" w:rsidP="003A5A6D">
            <w:pPr>
              <w:spacing w:line="276" w:lineRule="auto"/>
              <w:contextualSpacing/>
              <w:jc w:val="both"/>
              <w:rPr>
                <w:rFonts w:ascii="Arial" w:hAnsi="Arial" w:cs="Arial"/>
                <w:b/>
                <w:sz w:val="24"/>
                <w:szCs w:val="24"/>
              </w:rPr>
            </w:pPr>
            <w:r>
              <w:rPr>
                <w:rFonts w:ascii="Arial" w:hAnsi="Arial" w:cs="Arial"/>
                <w:sz w:val="24"/>
                <w:szCs w:val="24"/>
              </w:rPr>
              <w:t>…</w:t>
            </w:r>
          </w:p>
          <w:p w14:paraId="4E599B0C" w14:textId="77777777" w:rsidR="00A716CE" w:rsidRPr="00A70A17" w:rsidRDefault="00A716CE"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p>
          <w:p w14:paraId="1F9DD577" w14:textId="77777777" w:rsidR="00D22D25" w:rsidRPr="00A70A17" w:rsidRDefault="00D22D25" w:rsidP="00A70A17">
            <w:pPr>
              <w:spacing w:line="276" w:lineRule="auto"/>
              <w:contextualSpacing/>
              <w:jc w:val="both"/>
              <w:rPr>
                <w:rFonts w:ascii="Arial" w:hAnsi="Arial" w:cs="Arial"/>
                <w:b/>
                <w:sz w:val="24"/>
                <w:szCs w:val="24"/>
              </w:rPr>
            </w:pPr>
          </w:p>
          <w:p w14:paraId="4D54E2CB" w14:textId="77777777" w:rsidR="007F2FF9" w:rsidRPr="00A70A17" w:rsidRDefault="007F2FF9" w:rsidP="00A70A17">
            <w:pPr>
              <w:spacing w:line="276" w:lineRule="auto"/>
              <w:contextualSpacing/>
              <w:jc w:val="both"/>
              <w:rPr>
                <w:rFonts w:ascii="Arial" w:hAnsi="Arial" w:cs="Arial"/>
                <w:b/>
                <w:sz w:val="24"/>
                <w:szCs w:val="24"/>
              </w:rPr>
            </w:pPr>
          </w:p>
          <w:p w14:paraId="4C8D6907" w14:textId="08A28F07" w:rsidR="00814919" w:rsidRPr="00A70A17" w:rsidRDefault="00814919" w:rsidP="00A70A17">
            <w:pPr>
              <w:spacing w:line="276" w:lineRule="auto"/>
              <w:contextualSpacing/>
              <w:jc w:val="both"/>
              <w:rPr>
                <w:rFonts w:ascii="Arial" w:hAnsi="Arial" w:cs="Arial"/>
                <w:sz w:val="24"/>
                <w:szCs w:val="24"/>
              </w:rPr>
            </w:pPr>
            <w:r w:rsidRPr="00A70A17">
              <w:rPr>
                <w:rFonts w:ascii="Arial" w:hAnsi="Arial" w:cs="Arial"/>
                <w:b/>
                <w:sz w:val="24"/>
                <w:szCs w:val="24"/>
              </w:rPr>
              <w:t>ARTÍCULO 47.</w:t>
            </w:r>
            <w:r w:rsidRPr="00A70A17">
              <w:rPr>
                <w:rFonts w:ascii="Arial" w:hAnsi="Arial" w:cs="Arial"/>
                <w:sz w:val="24"/>
                <w:szCs w:val="24"/>
              </w:rPr>
              <w:t xml:space="preserve"> </w:t>
            </w:r>
            <w:r w:rsidR="0090797B">
              <w:rPr>
                <w:rFonts w:ascii="Arial" w:hAnsi="Arial" w:cs="Arial"/>
                <w:sz w:val="24"/>
                <w:szCs w:val="24"/>
              </w:rPr>
              <w:t>…</w:t>
            </w:r>
          </w:p>
          <w:p w14:paraId="6802FEDE" w14:textId="77777777" w:rsidR="00814919" w:rsidRPr="00A70A17" w:rsidRDefault="00814919" w:rsidP="00A70A17">
            <w:pPr>
              <w:spacing w:line="276" w:lineRule="auto"/>
              <w:contextualSpacing/>
              <w:jc w:val="both"/>
              <w:rPr>
                <w:rFonts w:ascii="Arial" w:hAnsi="Arial" w:cs="Arial"/>
                <w:sz w:val="24"/>
                <w:szCs w:val="24"/>
              </w:rPr>
            </w:pPr>
          </w:p>
          <w:p w14:paraId="55F875DF" w14:textId="417194CB" w:rsidR="00814919" w:rsidRPr="0090797B" w:rsidRDefault="00814919" w:rsidP="0090797B">
            <w:pPr>
              <w:pStyle w:val="Prrafodelista"/>
              <w:numPr>
                <w:ilvl w:val="0"/>
                <w:numId w:val="32"/>
              </w:numPr>
              <w:spacing w:line="276" w:lineRule="auto"/>
              <w:jc w:val="both"/>
              <w:rPr>
                <w:rFonts w:ascii="Arial" w:hAnsi="Arial" w:cs="Arial"/>
                <w:b/>
                <w:sz w:val="24"/>
                <w:szCs w:val="24"/>
              </w:rPr>
            </w:pPr>
            <w:r w:rsidRPr="0090797B">
              <w:rPr>
                <w:rFonts w:ascii="Arial" w:hAnsi="Arial" w:cs="Arial"/>
                <w:sz w:val="24"/>
                <w:szCs w:val="24"/>
              </w:rPr>
              <w:t>En el Municipio Capital del Estado, hasta con siete Regidores, que serán acreditados conforme al principio de representación proporcional</w:t>
            </w:r>
            <w:r w:rsidR="002F1518" w:rsidRPr="0090797B">
              <w:rPr>
                <w:rFonts w:ascii="Arial" w:hAnsi="Arial" w:cs="Arial"/>
                <w:sz w:val="24"/>
                <w:szCs w:val="24"/>
              </w:rPr>
              <w:t xml:space="preserve"> </w:t>
            </w:r>
            <w:r w:rsidR="002F1518" w:rsidRPr="0090797B">
              <w:rPr>
                <w:rFonts w:ascii="Arial" w:hAnsi="Arial" w:cs="Arial"/>
                <w:b/>
                <w:sz w:val="24"/>
                <w:szCs w:val="24"/>
              </w:rPr>
              <w:t xml:space="preserve">y </w:t>
            </w:r>
            <w:proofErr w:type="gramStart"/>
            <w:r w:rsidR="002F1518" w:rsidRPr="0090797B">
              <w:rPr>
                <w:rFonts w:ascii="Arial" w:hAnsi="Arial" w:cs="Arial"/>
                <w:b/>
                <w:sz w:val="24"/>
                <w:szCs w:val="24"/>
              </w:rPr>
              <w:t>de acuerdo al</w:t>
            </w:r>
            <w:proofErr w:type="gramEnd"/>
            <w:r w:rsidR="002F1518" w:rsidRPr="0090797B">
              <w:rPr>
                <w:rFonts w:ascii="Arial" w:hAnsi="Arial" w:cs="Arial"/>
                <w:b/>
                <w:sz w:val="24"/>
                <w:szCs w:val="24"/>
              </w:rPr>
              <w:t xml:space="preserve"> principio de paridad de género</w:t>
            </w:r>
            <w:r w:rsidRPr="0090797B">
              <w:rPr>
                <w:rFonts w:ascii="Arial" w:hAnsi="Arial" w:cs="Arial"/>
                <w:b/>
                <w:sz w:val="24"/>
                <w:szCs w:val="24"/>
              </w:rPr>
              <w:t xml:space="preserve">; </w:t>
            </w:r>
          </w:p>
          <w:p w14:paraId="7DD68F80" w14:textId="77777777" w:rsidR="0090797B" w:rsidRDefault="0090797B" w:rsidP="0090797B">
            <w:pPr>
              <w:spacing w:line="276" w:lineRule="auto"/>
              <w:ind w:left="360"/>
              <w:jc w:val="both"/>
              <w:rPr>
                <w:rFonts w:ascii="Arial" w:hAnsi="Arial" w:cs="Arial"/>
                <w:sz w:val="24"/>
                <w:szCs w:val="24"/>
              </w:rPr>
            </w:pPr>
          </w:p>
          <w:p w14:paraId="310FAD21" w14:textId="05EA0536" w:rsidR="0090797B" w:rsidRPr="0090797B" w:rsidRDefault="0090797B" w:rsidP="0090797B">
            <w:pPr>
              <w:spacing w:line="276" w:lineRule="auto"/>
              <w:ind w:left="360"/>
              <w:jc w:val="both"/>
              <w:rPr>
                <w:rFonts w:ascii="Arial" w:hAnsi="Arial" w:cs="Arial"/>
                <w:b/>
                <w:sz w:val="24"/>
                <w:szCs w:val="24"/>
              </w:rPr>
            </w:pPr>
            <w:r w:rsidRPr="0090797B">
              <w:rPr>
                <w:rFonts w:ascii="Arial" w:hAnsi="Arial" w:cs="Arial"/>
                <w:sz w:val="24"/>
                <w:szCs w:val="24"/>
              </w:rPr>
              <w:t>…</w:t>
            </w:r>
          </w:p>
          <w:p w14:paraId="37CEC314" w14:textId="77777777" w:rsidR="001D674D" w:rsidRPr="00A70A17" w:rsidRDefault="001D674D" w:rsidP="00A70A17">
            <w:pPr>
              <w:spacing w:line="276" w:lineRule="auto"/>
              <w:contextualSpacing/>
              <w:jc w:val="both"/>
              <w:rPr>
                <w:rFonts w:ascii="Arial" w:hAnsi="Arial" w:cs="Arial"/>
                <w:sz w:val="24"/>
                <w:szCs w:val="24"/>
              </w:rPr>
            </w:pPr>
          </w:p>
          <w:p w14:paraId="121EB2A8" w14:textId="77777777" w:rsidR="002F1518" w:rsidRPr="00A70A17" w:rsidRDefault="002F1518" w:rsidP="00A70A17">
            <w:pPr>
              <w:spacing w:line="276" w:lineRule="auto"/>
              <w:contextualSpacing/>
              <w:jc w:val="both"/>
              <w:rPr>
                <w:rFonts w:ascii="Arial" w:hAnsi="Arial" w:cs="Arial"/>
                <w:b/>
                <w:sz w:val="24"/>
                <w:szCs w:val="24"/>
              </w:rPr>
            </w:pPr>
          </w:p>
          <w:p w14:paraId="3EB88915" w14:textId="77777777" w:rsidR="00814919" w:rsidRPr="00A70A17" w:rsidRDefault="00814919" w:rsidP="00A70A17">
            <w:pPr>
              <w:spacing w:line="276" w:lineRule="auto"/>
              <w:contextualSpacing/>
              <w:jc w:val="both"/>
              <w:rPr>
                <w:rFonts w:ascii="Arial" w:hAnsi="Arial" w:cs="Arial"/>
                <w:b/>
                <w:sz w:val="24"/>
                <w:szCs w:val="24"/>
              </w:rPr>
            </w:pPr>
            <w:r w:rsidRPr="00A70A17">
              <w:rPr>
                <w:rFonts w:ascii="Arial" w:hAnsi="Arial" w:cs="Arial"/>
                <w:b/>
                <w:sz w:val="24"/>
                <w:szCs w:val="24"/>
              </w:rPr>
              <w:t>SECCIÓN II DE LA INSTALACIÓN DEL AYUNTAMIENTO</w:t>
            </w:r>
          </w:p>
          <w:p w14:paraId="486FD15B" w14:textId="77777777" w:rsidR="00814919" w:rsidRPr="00A70A17" w:rsidRDefault="00814919" w:rsidP="00A70A17">
            <w:pPr>
              <w:spacing w:line="276" w:lineRule="auto"/>
              <w:contextualSpacing/>
              <w:jc w:val="both"/>
              <w:rPr>
                <w:rFonts w:ascii="Arial" w:hAnsi="Arial" w:cs="Arial"/>
                <w:sz w:val="24"/>
                <w:szCs w:val="24"/>
              </w:rPr>
            </w:pPr>
          </w:p>
          <w:p w14:paraId="04BF6B07" w14:textId="77777777" w:rsidR="00814919" w:rsidRPr="00A70A17" w:rsidRDefault="00814919" w:rsidP="00A70A17">
            <w:pPr>
              <w:spacing w:line="276" w:lineRule="auto"/>
              <w:contextualSpacing/>
              <w:jc w:val="both"/>
              <w:rPr>
                <w:rFonts w:ascii="Arial" w:hAnsi="Arial" w:cs="Arial"/>
                <w:sz w:val="24"/>
                <w:szCs w:val="24"/>
              </w:rPr>
            </w:pPr>
          </w:p>
          <w:p w14:paraId="3E798C49" w14:textId="32BCAC89" w:rsidR="00814919" w:rsidRPr="00A70A17" w:rsidRDefault="00814919" w:rsidP="00A70A17">
            <w:pPr>
              <w:spacing w:line="276" w:lineRule="auto"/>
              <w:contextualSpacing/>
              <w:jc w:val="both"/>
              <w:rPr>
                <w:rFonts w:ascii="Arial" w:hAnsi="Arial" w:cs="Arial"/>
                <w:sz w:val="24"/>
                <w:szCs w:val="24"/>
              </w:rPr>
            </w:pPr>
            <w:r w:rsidRPr="00A70A17">
              <w:rPr>
                <w:rFonts w:ascii="Arial" w:hAnsi="Arial" w:cs="Arial"/>
                <w:b/>
                <w:sz w:val="24"/>
                <w:szCs w:val="24"/>
              </w:rPr>
              <w:t>ARTÍCULO 63.</w:t>
            </w:r>
            <w:r w:rsidRPr="00A70A17">
              <w:rPr>
                <w:rFonts w:ascii="Arial" w:hAnsi="Arial" w:cs="Arial"/>
                <w:sz w:val="24"/>
                <w:szCs w:val="24"/>
              </w:rPr>
              <w:t xml:space="preserve"> Cuando el Congreso del Estado nombre un </w:t>
            </w:r>
            <w:r w:rsidRPr="00A70A17">
              <w:rPr>
                <w:rFonts w:ascii="Arial" w:hAnsi="Arial" w:cs="Arial"/>
                <w:b/>
                <w:sz w:val="24"/>
                <w:szCs w:val="24"/>
              </w:rPr>
              <w:t>Concejo Municipal</w:t>
            </w:r>
            <w:r w:rsidRPr="00A70A17">
              <w:rPr>
                <w:rFonts w:ascii="Arial" w:hAnsi="Arial" w:cs="Arial"/>
                <w:sz w:val="24"/>
                <w:szCs w:val="24"/>
              </w:rPr>
              <w:t>, designará como miembros de éste, el mismo número que integraban el Ayuntamiento respectivo</w:t>
            </w:r>
            <w:r w:rsidR="00427DFC" w:rsidRPr="00A70A17">
              <w:rPr>
                <w:rFonts w:ascii="Arial" w:hAnsi="Arial" w:cs="Arial"/>
                <w:b/>
                <w:sz w:val="24"/>
                <w:szCs w:val="24"/>
              </w:rPr>
              <w:t xml:space="preserve"> integrado</w:t>
            </w:r>
            <w:r w:rsidR="001942D3" w:rsidRPr="00A70A17">
              <w:rPr>
                <w:rFonts w:ascii="Arial" w:hAnsi="Arial" w:cs="Arial"/>
                <w:b/>
                <w:sz w:val="24"/>
                <w:szCs w:val="24"/>
              </w:rPr>
              <w:t xml:space="preserve"> de </w:t>
            </w:r>
            <w:r w:rsidR="007F2FF9" w:rsidRPr="00A70A17">
              <w:rPr>
                <w:rFonts w:ascii="Arial" w:hAnsi="Arial" w:cs="Arial"/>
                <w:b/>
                <w:sz w:val="24"/>
                <w:szCs w:val="24"/>
              </w:rPr>
              <w:t>acuerdo a la paridad de género</w:t>
            </w:r>
            <w:r w:rsidRPr="00A70A17">
              <w:rPr>
                <w:rFonts w:ascii="Arial" w:hAnsi="Arial" w:cs="Arial"/>
                <w:sz w:val="24"/>
                <w:szCs w:val="24"/>
              </w:rPr>
              <w:t xml:space="preserve">, incluido su </w:t>
            </w:r>
            <w:proofErr w:type="gramStart"/>
            <w:r w:rsidRPr="00A70A17">
              <w:rPr>
                <w:rFonts w:ascii="Arial" w:hAnsi="Arial" w:cs="Arial"/>
                <w:sz w:val="24"/>
                <w:szCs w:val="24"/>
              </w:rPr>
              <w:t>Presidente</w:t>
            </w:r>
            <w:proofErr w:type="gramEnd"/>
            <w:r w:rsidR="00EE16FD" w:rsidRPr="00A70A17">
              <w:rPr>
                <w:rFonts w:ascii="Arial" w:hAnsi="Arial" w:cs="Arial"/>
                <w:sz w:val="24"/>
                <w:szCs w:val="24"/>
              </w:rPr>
              <w:t xml:space="preserve"> </w:t>
            </w:r>
            <w:proofErr w:type="spellStart"/>
            <w:r w:rsidR="00EE16FD" w:rsidRPr="00A70A17">
              <w:rPr>
                <w:rFonts w:ascii="Arial" w:hAnsi="Arial" w:cs="Arial"/>
                <w:b/>
                <w:sz w:val="24"/>
                <w:szCs w:val="24"/>
              </w:rPr>
              <w:t>ó</w:t>
            </w:r>
            <w:proofErr w:type="spellEnd"/>
            <w:r w:rsidR="00EE16FD" w:rsidRPr="00A70A17">
              <w:rPr>
                <w:rFonts w:ascii="Arial" w:hAnsi="Arial" w:cs="Arial"/>
                <w:b/>
                <w:sz w:val="24"/>
                <w:szCs w:val="24"/>
              </w:rPr>
              <w:t xml:space="preserve"> Presidenta</w:t>
            </w:r>
            <w:r w:rsidRPr="00A70A17">
              <w:rPr>
                <w:rFonts w:ascii="Arial" w:hAnsi="Arial" w:cs="Arial"/>
                <w:sz w:val="24"/>
                <w:szCs w:val="24"/>
              </w:rPr>
              <w:t>, quienes deberán cumplir con los mismos requisitos de elegibilidad</w:t>
            </w:r>
            <w:r w:rsidR="00EE16FD" w:rsidRPr="00A70A17">
              <w:rPr>
                <w:rFonts w:ascii="Arial" w:hAnsi="Arial" w:cs="Arial"/>
                <w:sz w:val="24"/>
                <w:szCs w:val="24"/>
              </w:rPr>
              <w:t xml:space="preserve"> </w:t>
            </w:r>
            <w:r w:rsidRPr="00A70A17">
              <w:rPr>
                <w:rFonts w:ascii="Arial" w:hAnsi="Arial" w:cs="Arial"/>
                <w:sz w:val="24"/>
                <w:szCs w:val="24"/>
              </w:rPr>
              <w:t xml:space="preserve">que para el Presidente </w:t>
            </w:r>
            <w:proofErr w:type="spellStart"/>
            <w:r w:rsidR="00EE16FD" w:rsidRPr="00A70A17">
              <w:rPr>
                <w:rFonts w:ascii="Arial" w:hAnsi="Arial" w:cs="Arial"/>
                <w:sz w:val="24"/>
                <w:szCs w:val="24"/>
              </w:rPr>
              <w:t>ó</w:t>
            </w:r>
            <w:proofErr w:type="spellEnd"/>
            <w:r w:rsidR="00EE16FD" w:rsidRPr="00A70A17">
              <w:rPr>
                <w:rFonts w:ascii="Arial" w:hAnsi="Arial" w:cs="Arial"/>
                <w:sz w:val="24"/>
                <w:szCs w:val="24"/>
              </w:rPr>
              <w:t xml:space="preserve"> Presidenta </w:t>
            </w:r>
            <w:r w:rsidRPr="00A70A17">
              <w:rPr>
                <w:rFonts w:ascii="Arial" w:hAnsi="Arial" w:cs="Arial"/>
                <w:sz w:val="24"/>
                <w:szCs w:val="24"/>
              </w:rPr>
              <w:lastRenderedPageBreak/>
              <w:t xml:space="preserve">Municipal, Regidores </w:t>
            </w:r>
            <w:r w:rsidR="00EE16FD" w:rsidRPr="00A70A17">
              <w:rPr>
                <w:rFonts w:ascii="Arial" w:hAnsi="Arial" w:cs="Arial"/>
                <w:b/>
                <w:sz w:val="24"/>
                <w:szCs w:val="24"/>
              </w:rPr>
              <w:t>(as)</w:t>
            </w:r>
            <w:r w:rsidR="00EE16FD" w:rsidRPr="00A70A17">
              <w:rPr>
                <w:rFonts w:ascii="Arial" w:hAnsi="Arial" w:cs="Arial"/>
                <w:sz w:val="24"/>
                <w:szCs w:val="24"/>
              </w:rPr>
              <w:t xml:space="preserve"> </w:t>
            </w:r>
            <w:r w:rsidRPr="00A70A17">
              <w:rPr>
                <w:rFonts w:ascii="Arial" w:hAnsi="Arial" w:cs="Arial"/>
                <w:sz w:val="24"/>
                <w:szCs w:val="24"/>
              </w:rPr>
              <w:t>y Síndico</w:t>
            </w:r>
            <w:r w:rsidR="00EE16FD" w:rsidRPr="00A70A17">
              <w:rPr>
                <w:rFonts w:ascii="Arial" w:hAnsi="Arial" w:cs="Arial"/>
                <w:sz w:val="24"/>
                <w:szCs w:val="24"/>
              </w:rPr>
              <w:t xml:space="preserve"> </w:t>
            </w:r>
            <w:r w:rsidR="00EE16FD" w:rsidRPr="00A70A17">
              <w:rPr>
                <w:rFonts w:ascii="Arial" w:hAnsi="Arial" w:cs="Arial"/>
                <w:b/>
                <w:sz w:val="24"/>
                <w:szCs w:val="24"/>
              </w:rPr>
              <w:t>(a)</w:t>
            </w:r>
            <w:r w:rsidRPr="00A70A17">
              <w:rPr>
                <w:rFonts w:ascii="Arial" w:hAnsi="Arial" w:cs="Arial"/>
                <w:b/>
                <w:sz w:val="24"/>
                <w:szCs w:val="24"/>
              </w:rPr>
              <w:t xml:space="preserve"> </w:t>
            </w:r>
            <w:r w:rsidRPr="00A70A17">
              <w:rPr>
                <w:rFonts w:ascii="Arial" w:hAnsi="Arial" w:cs="Arial"/>
                <w:sz w:val="24"/>
                <w:szCs w:val="24"/>
              </w:rPr>
              <w:t>señala la Ley, además de ser necesariamente vecinos del lugar.</w:t>
            </w:r>
          </w:p>
          <w:p w14:paraId="5807B4D2" w14:textId="77777777" w:rsidR="00814919" w:rsidRPr="00A70A17" w:rsidRDefault="00814919" w:rsidP="00A70A17">
            <w:pPr>
              <w:spacing w:line="276" w:lineRule="auto"/>
              <w:contextualSpacing/>
              <w:jc w:val="both"/>
              <w:rPr>
                <w:rFonts w:ascii="Arial" w:hAnsi="Arial" w:cs="Arial"/>
                <w:sz w:val="24"/>
                <w:szCs w:val="24"/>
              </w:rPr>
            </w:pPr>
          </w:p>
          <w:p w14:paraId="3AB0B022" w14:textId="77777777" w:rsidR="00B40DCC" w:rsidRPr="00A70A17" w:rsidRDefault="00B40DCC" w:rsidP="00A70A17">
            <w:pPr>
              <w:spacing w:line="276" w:lineRule="auto"/>
              <w:contextualSpacing/>
              <w:rPr>
                <w:rStyle w:val="nfasis"/>
                <w:rFonts w:ascii="Arial" w:hAnsi="Arial" w:cs="Arial"/>
                <w:b/>
                <w:bCs/>
                <w:i w:val="0"/>
                <w:iCs w:val="0"/>
                <w:color w:val="000000" w:themeColor="text1"/>
                <w:sz w:val="24"/>
                <w:szCs w:val="24"/>
                <w:shd w:val="clear" w:color="auto" w:fill="FFFFFF"/>
              </w:rPr>
            </w:pPr>
          </w:p>
          <w:p w14:paraId="2761EC02" w14:textId="77777777" w:rsidR="00A83D17" w:rsidRPr="00A70A17" w:rsidRDefault="00A83D17" w:rsidP="00A70A17">
            <w:pPr>
              <w:spacing w:line="276" w:lineRule="auto"/>
              <w:contextualSpacing/>
              <w:rPr>
                <w:rFonts w:ascii="Arial" w:hAnsi="Arial" w:cs="Arial"/>
                <w:b/>
                <w:sz w:val="24"/>
                <w:szCs w:val="24"/>
              </w:rPr>
            </w:pPr>
            <w:r w:rsidRPr="00A70A17">
              <w:rPr>
                <w:rFonts w:ascii="Arial" w:hAnsi="Arial" w:cs="Arial"/>
                <w:b/>
                <w:sz w:val="24"/>
                <w:szCs w:val="24"/>
              </w:rPr>
              <w:t>CAPÍTULO VI DE LAS ATRIBUCIONES DE LOS AYUNTAMIENTOS</w:t>
            </w:r>
          </w:p>
          <w:p w14:paraId="72A7D287" w14:textId="77777777" w:rsidR="00A16855" w:rsidRPr="00A70A17" w:rsidRDefault="00A16855" w:rsidP="00A70A17">
            <w:pPr>
              <w:spacing w:line="276" w:lineRule="auto"/>
              <w:contextualSpacing/>
              <w:rPr>
                <w:rFonts w:ascii="Arial" w:hAnsi="Arial" w:cs="Arial"/>
                <w:b/>
                <w:sz w:val="24"/>
                <w:szCs w:val="24"/>
              </w:rPr>
            </w:pPr>
          </w:p>
          <w:p w14:paraId="2B448206" w14:textId="01E65433" w:rsidR="00B40DCC" w:rsidRDefault="00A83D17" w:rsidP="00A70A17">
            <w:pPr>
              <w:spacing w:line="276" w:lineRule="auto"/>
              <w:contextualSpacing/>
              <w:rPr>
                <w:rFonts w:ascii="Arial" w:hAnsi="Arial" w:cs="Arial"/>
                <w:sz w:val="24"/>
                <w:szCs w:val="24"/>
              </w:rPr>
            </w:pPr>
            <w:r w:rsidRPr="00A70A17">
              <w:rPr>
                <w:rFonts w:ascii="Arial" w:hAnsi="Arial" w:cs="Arial"/>
                <w:b/>
                <w:sz w:val="24"/>
                <w:szCs w:val="24"/>
              </w:rPr>
              <w:t xml:space="preserve"> ARTÍCULO 78. </w:t>
            </w:r>
            <w:r w:rsidRPr="00A70A17">
              <w:rPr>
                <w:rFonts w:ascii="Arial" w:hAnsi="Arial" w:cs="Arial"/>
                <w:sz w:val="24"/>
                <w:szCs w:val="24"/>
              </w:rPr>
              <w:t>Son atribuciones de los Ayuntamientos:</w:t>
            </w:r>
          </w:p>
          <w:p w14:paraId="7C38DC86" w14:textId="2C710322" w:rsidR="0090797B" w:rsidRDefault="0090797B" w:rsidP="00A70A17">
            <w:pPr>
              <w:spacing w:line="276" w:lineRule="auto"/>
              <w:contextualSpacing/>
            </w:pPr>
          </w:p>
          <w:p w14:paraId="7E3CF91E" w14:textId="5CF0EFA3" w:rsidR="00B40DCC" w:rsidRDefault="0090797B" w:rsidP="00A70A17">
            <w:pPr>
              <w:spacing w:line="276" w:lineRule="auto"/>
              <w:contextualSpacing/>
              <w:rPr>
                <w:rStyle w:val="nfasis"/>
                <w:rFonts w:ascii="Arial" w:hAnsi="Arial" w:cs="Arial"/>
                <w:b/>
                <w:bCs/>
                <w:color w:val="000000" w:themeColor="text1"/>
                <w:sz w:val="24"/>
                <w:szCs w:val="24"/>
                <w:shd w:val="clear" w:color="auto" w:fill="FFFFFF"/>
              </w:rPr>
            </w:pPr>
            <w:r>
              <w:t>I - II…</w:t>
            </w:r>
          </w:p>
          <w:p w14:paraId="22262D76" w14:textId="77777777" w:rsidR="0090797B" w:rsidRPr="00A70A17" w:rsidRDefault="0090797B" w:rsidP="00A70A17">
            <w:pPr>
              <w:spacing w:line="276" w:lineRule="auto"/>
              <w:contextualSpacing/>
              <w:rPr>
                <w:rStyle w:val="nfasis"/>
                <w:rFonts w:ascii="Arial" w:hAnsi="Arial" w:cs="Arial"/>
                <w:b/>
                <w:bCs/>
                <w:i w:val="0"/>
                <w:iCs w:val="0"/>
                <w:color w:val="000000" w:themeColor="text1"/>
                <w:sz w:val="24"/>
                <w:szCs w:val="24"/>
                <w:shd w:val="clear" w:color="auto" w:fill="FFFFFF"/>
              </w:rPr>
            </w:pPr>
          </w:p>
          <w:p w14:paraId="042DE50B" w14:textId="2C42513F" w:rsidR="00B40DCC" w:rsidRPr="0090797B" w:rsidRDefault="00A83D17" w:rsidP="0090797B">
            <w:pPr>
              <w:pStyle w:val="Prrafodelista"/>
              <w:numPr>
                <w:ilvl w:val="0"/>
                <w:numId w:val="32"/>
              </w:numPr>
              <w:spacing w:line="276" w:lineRule="auto"/>
              <w:jc w:val="both"/>
              <w:rPr>
                <w:rFonts w:ascii="Arial" w:hAnsi="Arial" w:cs="Arial"/>
                <w:b/>
                <w:sz w:val="24"/>
                <w:szCs w:val="24"/>
              </w:rPr>
            </w:pPr>
            <w:r w:rsidRPr="0090797B">
              <w:rPr>
                <w:rFonts w:ascii="Arial" w:hAnsi="Arial" w:cs="Arial"/>
                <w:sz w:val="24"/>
                <w:szCs w:val="24"/>
              </w:rPr>
              <w:t>Aprobar su organización y división administrativas, de acuerdo con las necesidades del Municipio</w:t>
            </w:r>
            <w:r w:rsidR="00762C2D" w:rsidRPr="0090797B">
              <w:rPr>
                <w:rFonts w:ascii="Arial" w:hAnsi="Arial" w:cs="Arial"/>
                <w:sz w:val="24"/>
                <w:szCs w:val="24"/>
              </w:rPr>
              <w:t xml:space="preserve"> </w:t>
            </w:r>
            <w:r w:rsidR="00762C2D" w:rsidRPr="0090797B">
              <w:rPr>
                <w:rFonts w:ascii="Arial" w:hAnsi="Arial" w:cs="Arial"/>
                <w:b/>
                <w:sz w:val="24"/>
                <w:szCs w:val="24"/>
              </w:rPr>
              <w:t>de forma paritaria</w:t>
            </w:r>
            <w:r w:rsidRPr="0090797B">
              <w:rPr>
                <w:rFonts w:ascii="Arial" w:hAnsi="Arial" w:cs="Arial"/>
                <w:b/>
                <w:sz w:val="24"/>
                <w:szCs w:val="24"/>
              </w:rPr>
              <w:t>;</w:t>
            </w:r>
          </w:p>
          <w:p w14:paraId="6C74E327" w14:textId="6B9CA5D6" w:rsidR="0090797B" w:rsidRPr="0090797B" w:rsidRDefault="0090797B" w:rsidP="0090797B">
            <w:pPr>
              <w:spacing w:line="276" w:lineRule="auto"/>
              <w:jc w:val="both"/>
              <w:rPr>
                <w:rFonts w:ascii="Arial" w:hAnsi="Arial" w:cs="Arial"/>
                <w:b/>
                <w:sz w:val="24"/>
                <w:szCs w:val="24"/>
              </w:rPr>
            </w:pPr>
            <w:r>
              <w:rPr>
                <w:rFonts w:ascii="Arial" w:hAnsi="Arial" w:cs="Arial"/>
                <w:b/>
                <w:sz w:val="24"/>
                <w:szCs w:val="24"/>
              </w:rPr>
              <w:t>…</w:t>
            </w:r>
          </w:p>
          <w:p w14:paraId="6FB89542" w14:textId="77777777" w:rsidR="005B1406" w:rsidRPr="00A70A17" w:rsidRDefault="005B1406" w:rsidP="00A70A17">
            <w:pPr>
              <w:spacing w:line="276" w:lineRule="auto"/>
              <w:contextualSpacing/>
              <w:jc w:val="both"/>
              <w:rPr>
                <w:rFonts w:ascii="Arial" w:hAnsi="Arial" w:cs="Arial"/>
                <w:b/>
                <w:sz w:val="24"/>
                <w:szCs w:val="24"/>
              </w:rPr>
            </w:pPr>
          </w:p>
          <w:p w14:paraId="17430302" w14:textId="5D6816C2" w:rsidR="005B1406" w:rsidRPr="00A70A17" w:rsidRDefault="005B1406"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r w:rsidRPr="00A70A17">
              <w:rPr>
                <w:rFonts w:ascii="Arial" w:hAnsi="Arial" w:cs="Arial"/>
                <w:sz w:val="24"/>
                <w:szCs w:val="24"/>
              </w:rPr>
              <w:t xml:space="preserve">XV. Designar de entre los Regidores a quienes deban integrar </w:t>
            </w:r>
            <w:r w:rsidR="00762C2D" w:rsidRPr="00A70A17">
              <w:rPr>
                <w:rFonts w:ascii="Arial" w:hAnsi="Arial" w:cs="Arial"/>
                <w:b/>
                <w:sz w:val="24"/>
                <w:szCs w:val="24"/>
              </w:rPr>
              <w:t>de forma paritaria</w:t>
            </w:r>
            <w:r w:rsidR="00762C2D" w:rsidRPr="00A70A17">
              <w:rPr>
                <w:rFonts w:ascii="Arial" w:hAnsi="Arial" w:cs="Arial"/>
                <w:sz w:val="24"/>
                <w:szCs w:val="24"/>
              </w:rPr>
              <w:t xml:space="preserve"> </w:t>
            </w:r>
            <w:r w:rsidRPr="00A70A17">
              <w:rPr>
                <w:rFonts w:ascii="Arial" w:hAnsi="Arial" w:cs="Arial"/>
                <w:sz w:val="24"/>
                <w:szCs w:val="24"/>
              </w:rPr>
              <w:t>las comisiones que se determinan en la presente Ley;</w:t>
            </w:r>
          </w:p>
          <w:p w14:paraId="00D72B4A" w14:textId="7392F1A2" w:rsidR="00B40DCC" w:rsidRDefault="00B40DCC"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p>
          <w:p w14:paraId="674CCD75" w14:textId="7B295300" w:rsidR="0090797B" w:rsidRDefault="0090797B"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r>
              <w:rPr>
                <w:rStyle w:val="nfasis"/>
                <w:rFonts w:ascii="Arial" w:hAnsi="Arial" w:cs="Arial"/>
                <w:b/>
                <w:bCs/>
                <w:i w:val="0"/>
                <w:iCs w:val="0"/>
                <w:color w:val="000000" w:themeColor="text1"/>
                <w:sz w:val="24"/>
                <w:szCs w:val="24"/>
                <w:shd w:val="clear" w:color="auto" w:fill="FFFFFF"/>
              </w:rPr>
              <w:t>…</w:t>
            </w:r>
          </w:p>
          <w:p w14:paraId="7B621358" w14:textId="77777777" w:rsidR="0090797B" w:rsidRPr="00A70A17" w:rsidRDefault="0090797B"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p>
          <w:p w14:paraId="59A454E7" w14:textId="06F6E1DD" w:rsidR="00B40DCC" w:rsidRPr="00A70A17" w:rsidRDefault="00A83D17" w:rsidP="00A70A17">
            <w:pPr>
              <w:spacing w:line="276" w:lineRule="auto"/>
              <w:contextualSpacing/>
              <w:jc w:val="both"/>
              <w:rPr>
                <w:rFonts w:ascii="Arial" w:hAnsi="Arial" w:cs="Arial"/>
                <w:sz w:val="24"/>
                <w:szCs w:val="24"/>
              </w:rPr>
            </w:pPr>
            <w:r w:rsidRPr="00A70A17">
              <w:rPr>
                <w:rFonts w:ascii="Arial" w:hAnsi="Arial" w:cs="Arial"/>
                <w:sz w:val="24"/>
                <w:szCs w:val="24"/>
              </w:rPr>
              <w:t>XVII. Fomentar las acti</w:t>
            </w:r>
            <w:r w:rsidR="00762C2D" w:rsidRPr="00A70A17">
              <w:rPr>
                <w:rFonts w:ascii="Arial" w:hAnsi="Arial" w:cs="Arial"/>
                <w:sz w:val="24"/>
                <w:szCs w:val="24"/>
              </w:rPr>
              <w:t xml:space="preserve">vidades deportivas, culturales, </w:t>
            </w:r>
            <w:r w:rsidRPr="00A70A17">
              <w:rPr>
                <w:rFonts w:ascii="Arial" w:hAnsi="Arial" w:cs="Arial"/>
                <w:sz w:val="24"/>
                <w:szCs w:val="24"/>
              </w:rPr>
              <w:t>educativas</w:t>
            </w:r>
            <w:r w:rsidR="0090797B">
              <w:rPr>
                <w:rFonts w:ascii="Arial" w:hAnsi="Arial" w:cs="Arial"/>
                <w:sz w:val="24"/>
                <w:szCs w:val="24"/>
              </w:rPr>
              <w:t xml:space="preserve"> </w:t>
            </w:r>
            <w:r w:rsidR="0090797B" w:rsidRPr="0090797B">
              <w:rPr>
                <w:rFonts w:ascii="Arial" w:hAnsi="Arial" w:cs="Arial"/>
                <w:b/>
                <w:bCs/>
                <w:sz w:val="24"/>
                <w:szCs w:val="24"/>
              </w:rPr>
              <w:t>e</w:t>
            </w:r>
            <w:r w:rsidR="00762C2D" w:rsidRPr="0090797B">
              <w:rPr>
                <w:rFonts w:ascii="Arial" w:hAnsi="Arial" w:cs="Arial"/>
                <w:b/>
                <w:bCs/>
                <w:sz w:val="24"/>
                <w:szCs w:val="24"/>
              </w:rPr>
              <w:t xml:space="preserve"> i</w:t>
            </w:r>
            <w:r w:rsidR="00762C2D" w:rsidRPr="00A70A17">
              <w:rPr>
                <w:rFonts w:ascii="Arial" w:hAnsi="Arial" w:cs="Arial"/>
                <w:b/>
                <w:sz w:val="24"/>
                <w:szCs w:val="24"/>
              </w:rPr>
              <w:t>gualdad de género,</w:t>
            </w:r>
            <w:r w:rsidRPr="00A70A17">
              <w:rPr>
                <w:rFonts w:ascii="Arial" w:hAnsi="Arial" w:cs="Arial"/>
                <w:b/>
                <w:sz w:val="24"/>
                <w:szCs w:val="24"/>
              </w:rPr>
              <w:t xml:space="preserve"> </w:t>
            </w:r>
            <w:r w:rsidRPr="00A70A17">
              <w:rPr>
                <w:rFonts w:ascii="Arial" w:hAnsi="Arial" w:cs="Arial"/>
                <w:sz w:val="24"/>
                <w:szCs w:val="24"/>
              </w:rPr>
              <w:t>estando obligados a seguir los programas que en esta materia establezcan las autoridades competentes;</w:t>
            </w:r>
          </w:p>
          <w:p w14:paraId="105A0367" w14:textId="7C8D09FB" w:rsidR="00A83D17" w:rsidRDefault="00A83D17" w:rsidP="00A70A17">
            <w:pPr>
              <w:spacing w:line="276" w:lineRule="auto"/>
              <w:contextualSpacing/>
              <w:jc w:val="both"/>
              <w:rPr>
                <w:rFonts w:ascii="Arial" w:hAnsi="Arial" w:cs="Arial"/>
                <w:sz w:val="24"/>
                <w:szCs w:val="24"/>
              </w:rPr>
            </w:pPr>
          </w:p>
          <w:p w14:paraId="49C4DB7E" w14:textId="665DC8AF" w:rsidR="0090797B" w:rsidRDefault="0090797B" w:rsidP="00A70A17">
            <w:pPr>
              <w:spacing w:line="276" w:lineRule="auto"/>
              <w:contextualSpacing/>
              <w:jc w:val="both"/>
              <w:rPr>
                <w:rFonts w:ascii="Arial" w:hAnsi="Arial" w:cs="Arial"/>
                <w:sz w:val="24"/>
                <w:szCs w:val="24"/>
              </w:rPr>
            </w:pPr>
            <w:r>
              <w:rPr>
                <w:rFonts w:ascii="Arial" w:hAnsi="Arial" w:cs="Arial"/>
                <w:sz w:val="24"/>
                <w:szCs w:val="24"/>
              </w:rPr>
              <w:t>…</w:t>
            </w:r>
          </w:p>
          <w:p w14:paraId="36E8C7A1" w14:textId="77777777" w:rsidR="0090797B" w:rsidRPr="00A70A17" w:rsidRDefault="0090797B" w:rsidP="00A70A17">
            <w:pPr>
              <w:spacing w:line="276" w:lineRule="auto"/>
              <w:contextualSpacing/>
              <w:jc w:val="both"/>
              <w:rPr>
                <w:rFonts w:ascii="Arial" w:hAnsi="Arial" w:cs="Arial"/>
                <w:sz w:val="24"/>
                <w:szCs w:val="24"/>
              </w:rPr>
            </w:pPr>
          </w:p>
          <w:p w14:paraId="6841516B" w14:textId="604C70CF" w:rsidR="00A83D17" w:rsidRPr="00A70A17" w:rsidRDefault="00A83D17"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r w:rsidRPr="00A70A17">
              <w:rPr>
                <w:rFonts w:ascii="Arial" w:hAnsi="Arial" w:cs="Arial"/>
                <w:sz w:val="24"/>
                <w:szCs w:val="24"/>
              </w:rPr>
              <w:t xml:space="preserve">XXIV. Promover el servicio civil de carrera para los servidores públicos municipales, procurando introducir métodos y procedimientos en la selección y desarrollo del personal y la expedición del Reglamento correspondiente; </w:t>
            </w:r>
            <w:r w:rsidRPr="00A70A17">
              <w:rPr>
                <w:rFonts w:ascii="Arial" w:hAnsi="Arial" w:cs="Arial"/>
                <w:b/>
                <w:sz w:val="24"/>
                <w:szCs w:val="24"/>
              </w:rPr>
              <w:t xml:space="preserve">para </w:t>
            </w:r>
            <w:r w:rsidR="0090797B">
              <w:rPr>
                <w:rFonts w:ascii="Arial" w:hAnsi="Arial" w:cs="Arial"/>
                <w:b/>
                <w:sz w:val="24"/>
                <w:szCs w:val="24"/>
              </w:rPr>
              <w:t>su</w:t>
            </w:r>
            <w:r w:rsidRPr="00A70A17">
              <w:rPr>
                <w:rFonts w:ascii="Arial" w:hAnsi="Arial" w:cs="Arial"/>
                <w:b/>
                <w:sz w:val="24"/>
                <w:szCs w:val="24"/>
              </w:rPr>
              <w:t xml:space="preserve"> integración se considerará la paridad de género. </w:t>
            </w:r>
          </w:p>
          <w:p w14:paraId="2CDD6F42" w14:textId="1B3F2E1A" w:rsidR="00A83D17" w:rsidRDefault="00A83D17"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p>
          <w:p w14:paraId="61D86147" w14:textId="558A6E99" w:rsidR="0090797B" w:rsidRDefault="0090797B"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r>
              <w:rPr>
                <w:rStyle w:val="nfasis"/>
                <w:rFonts w:ascii="Arial" w:hAnsi="Arial" w:cs="Arial"/>
                <w:b/>
                <w:bCs/>
                <w:i w:val="0"/>
                <w:iCs w:val="0"/>
                <w:color w:val="000000" w:themeColor="text1"/>
                <w:sz w:val="24"/>
                <w:szCs w:val="24"/>
                <w:shd w:val="clear" w:color="auto" w:fill="FFFFFF"/>
              </w:rPr>
              <w:t>…</w:t>
            </w:r>
          </w:p>
          <w:p w14:paraId="3AC1C524" w14:textId="77777777" w:rsidR="0090797B" w:rsidRPr="00A70A17" w:rsidRDefault="0090797B" w:rsidP="00A70A17">
            <w:pPr>
              <w:spacing w:line="276" w:lineRule="auto"/>
              <w:contextualSpacing/>
              <w:jc w:val="both"/>
              <w:rPr>
                <w:rStyle w:val="nfasis"/>
                <w:rFonts w:ascii="Arial" w:hAnsi="Arial" w:cs="Arial"/>
                <w:b/>
                <w:bCs/>
                <w:i w:val="0"/>
                <w:iCs w:val="0"/>
                <w:color w:val="000000" w:themeColor="text1"/>
                <w:sz w:val="24"/>
                <w:szCs w:val="24"/>
                <w:shd w:val="clear" w:color="auto" w:fill="FFFFFF"/>
              </w:rPr>
            </w:pPr>
          </w:p>
          <w:p w14:paraId="4601F458" w14:textId="7ED12014" w:rsidR="00A83D17" w:rsidRPr="00A70A17" w:rsidRDefault="00A83D17" w:rsidP="00A70A17">
            <w:pPr>
              <w:spacing w:line="276" w:lineRule="auto"/>
              <w:contextualSpacing/>
              <w:jc w:val="both"/>
              <w:rPr>
                <w:rFonts w:ascii="Arial" w:hAnsi="Arial" w:cs="Arial"/>
                <w:b/>
                <w:sz w:val="24"/>
                <w:szCs w:val="24"/>
              </w:rPr>
            </w:pPr>
            <w:r w:rsidRPr="00A70A17">
              <w:rPr>
                <w:rFonts w:ascii="Arial" w:hAnsi="Arial" w:cs="Arial"/>
                <w:sz w:val="24"/>
                <w:szCs w:val="24"/>
              </w:rPr>
              <w:t>XXV. Nombrar, a propuesta del</w:t>
            </w:r>
            <w:r w:rsidR="00C341EB" w:rsidRPr="00A70A17">
              <w:rPr>
                <w:rFonts w:ascii="Arial" w:hAnsi="Arial" w:cs="Arial"/>
                <w:sz w:val="24"/>
                <w:szCs w:val="24"/>
              </w:rPr>
              <w:t xml:space="preserve"> </w:t>
            </w:r>
            <w:proofErr w:type="gramStart"/>
            <w:r w:rsidRPr="00A70A17">
              <w:rPr>
                <w:rFonts w:ascii="Arial" w:hAnsi="Arial" w:cs="Arial"/>
                <w:sz w:val="24"/>
                <w:szCs w:val="24"/>
              </w:rPr>
              <w:t>Presidente</w:t>
            </w:r>
            <w:proofErr w:type="gramEnd"/>
            <w:r w:rsidRPr="00A70A17">
              <w:rPr>
                <w:rFonts w:ascii="Arial" w:hAnsi="Arial" w:cs="Arial"/>
                <w:sz w:val="24"/>
                <w:szCs w:val="24"/>
              </w:rPr>
              <w:t xml:space="preserve"> </w:t>
            </w:r>
            <w:r w:rsidR="0090797B" w:rsidRPr="0090797B">
              <w:rPr>
                <w:rFonts w:ascii="Arial" w:hAnsi="Arial" w:cs="Arial"/>
                <w:b/>
                <w:bCs/>
                <w:sz w:val="24"/>
                <w:szCs w:val="24"/>
              </w:rPr>
              <w:t>o Presidenta</w:t>
            </w:r>
            <w:r w:rsidR="0090797B">
              <w:rPr>
                <w:rFonts w:ascii="Arial" w:hAnsi="Arial" w:cs="Arial"/>
                <w:sz w:val="24"/>
                <w:szCs w:val="24"/>
              </w:rPr>
              <w:t xml:space="preserve"> </w:t>
            </w:r>
            <w:r w:rsidRPr="00A70A17">
              <w:rPr>
                <w:rFonts w:ascii="Arial" w:hAnsi="Arial" w:cs="Arial"/>
                <w:sz w:val="24"/>
                <w:szCs w:val="24"/>
              </w:rPr>
              <w:t xml:space="preserve">Municipal, al Secretario </w:t>
            </w:r>
            <w:r w:rsidR="0090797B" w:rsidRPr="0090797B">
              <w:rPr>
                <w:rFonts w:ascii="Arial" w:hAnsi="Arial" w:cs="Arial"/>
                <w:b/>
                <w:bCs/>
                <w:sz w:val="24"/>
                <w:szCs w:val="24"/>
              </w:rPr>
              <w:t>o Secretaria</w:t>
            </w:r>
            <w:r w:rsidR="0090797B">
              <w:rPr>
                <w:rFonts w:ascii="Arial" w:hAnsi="Arial" w:cs="Arial"/>
                <w:sz w:val="24"/>
                <w:szCs w:val="24"/>
              </w:rPr>
              <w:t xml:space="preserve"> </w:t>
            </w:r>
            <w:r w:rsidRPr="00A70A17">
              <w:rPr>
                <w:rFonts w:ascii="Arial" w:hAnsi="Arial" w:cs="Arial"/>
                <w:sz w:val="24"/>
                <w:szCs w:val="24"/>
              </w:rPr>
              <w:t xml:space="preserve">del Ayuntamiento, Tesorero </w:t>
            </w:r>
            <w:r w:rsidR="0090797B" w:rsidRPr="0090797B">
              <w:rPr>
                <w:rFonts w:ascii="Arial" w:hAnsi="Arial" w:cs="Arial"/>
                <w:b/>
                <w:bCs/>
                <w:sz w:val="24"/>
                <w:szCs w:val="24"/>
              </w:rPr>
              <w:t>o Tesorera</w:t>
            </w:r>
            <w:r w:rsidR="0090797B">
              <w:rPr>
                <w:rFonts w:ascii="Arial" w:hAnsi="Arial" w:cs="Arial"/>
                <w:sz w:val="24"/>
                <w:szCs w:val="24"/>
              </w:rPr>
              <w:t xml:space="preserve"> </w:t>
            </w:r>
            <w:r w:rsidRPr="00A70A17">
              <w:rPr>
                <w:rFonts w:ascii="Arial" w:hAnsi="Arial" w:cs="Arial"/>
                <w:sz w:val="24"/>
                <w:szCs w:val="24"/>
              </w:rPr>
              <w:t xml:space="preserve">Municipal, Contralor </w:t>
            </w:r>
            <w:r w:rsidR="0090797B" w:rsidRPr="0090797B">
              <w:rPr>
                <w:rFonts w:ascii="Arial" w:hAnsi="Arial" w:cs="Arial"/>
                <w:b/>
                <w:bCs/>
                <w:sz w:val="24"/>
                <w:szCs w:val="24"/>
              </w:rPr>
              <w:t>o Contralora</w:t>
            </w:r>
            <w:r w:rsidR="0090797B">
              <w:rPr>
                <w:rFonts w:ascii="Arial" w:hAnsi="Arial" w:cs="Arial"/>
                <w:sz w:val="24"/>
                <w:szCs w:val="24"/>
              </w:rPr>
              <w:t xml:space="preserve"> </w:t>
            </w:r>
            <w:r w:rsidRPr="00A70A17">
              <w:rPr>
                <w:rFonts w:ascii="Arial" w:hAnsi="Arial" w:cs="Arial"/>
                <w:sz w:val="24"/>
                <w:szCs w:val="24"/>
              </w:rPr>
              <w:t xml:space="preserve">Municipal y al titular o titulares de las ramas del cuerpo de seguridad, quienes serán servidores públicos de confianza y podrán ser removidos libremente, sin perjuicio de lo que establezcan las leyes en la materia, </w:t>
            </w:r>
            <w:r w:rsidRPr="00A70A17">
              <w:rPr>
                <w:rFonts w:ascii="Arial" w:hAnsi="Arial" w:cs="Arial"/>
                <w:b/>
                <w:sz w:val="24"/>
                <w:szCs w:val="24"/>
              </w:rPr>
              <w:t xml:space="preserve">para su elección se observara el principio constitucional de paridad de género. </w:t>
            </w:r>
          </w:p>
          <w:p w14:paraId="4EB39D69" w14:textId="77777777" w:rsidR="0090797B" w:rsidRDefault="0090797B" w:rsidP="00A70A17">
            <w:pPr>
              <w:tabs>
                <w:tab w:val="left" w:pos="3000"/>
              </w:tabs>
              <w:spacing w:line="276" w:lineRule="auto"/>
              <w:contextualSpacing/>
              <w:jc w:val="both"/>
              <w:rPr>
                <w:rStyle w:val="nfasis"/>
                <w:rFonts w:ascii="Arial" w:hAnsi="Arial" w:cs="Arial"/>
                <w:b/>
                <w:bCs/>
                <w:i w:val="0"/>
                <w:iCs w:val="0"/>
                <w:color w:val="000000" w:themeColor="text1"/>
                <w:sz w:val="24"/>
                <w:szCs w:val="24"/>
                <w:shd w:val="clear" w:color="auto" w:fill="FFFFFF"/>
              </w:rPr>
            </w:pPr>
          </w:p>
          <w:p w14:paraId="15433761" w14:textId="77777777" w:rsidR="0090797B" w:rsidRDefault="0090797B" w:rsidP="00A70A17">
            <w:pPr>
              <w:tabs>
                <w:tab w:val="left" w:pos="3000"/>
              </w:tabs>
              <w:spacing w:line="276" w:lineRule="auto"/>
              <w:contextualSpacing/>
              <w:jc w:val="both"/>
              <w:rPr>
                <w:rStyle w:val="nfasis"/>
                <w:rFonts w:ascii="Arial" w:hAnsi="Arial" w:cs="Arial"/>
                <w:b/>
                <w:bCs/>
                <w:i w:val="0"/>
                <w:iCs w:val="0"/>
                <w:color w:val="000000" w:themeColor="text1"/>
                <w:sz w:val="24"/>
                <w:szCs w:val="24"/>
                <w:shd w:val="clear" w:color="auto" w:fill="FFFFFF"/>
              </w:rPr>
            </w:pPr>
            <w:r>
              <w:rPr>
                <w:rStyle w:val="nfasis"/>
                <w:rFonts w:ascii="Arial" w:hAnsi="Arial" w:cs="Arial"/>
                <w:b/>
                <w:bCs/>
                <w:i w:val="0"/>
                <w:iCs w:val="0"/>
                <w:color w:val="000000" w:themeColor="text1"/>
                <w:sz w:val="24"/>
                <w:szCs w:val="24"/>
                <w:shd w:val="clear" w:color="auto" w:fill="FFFFFF"/>
              </w:rPr>
              <w:t>…</w:t>
            </w:r>
          </w:p>
          <w:p w14:paraId="5407A4BE" w14:textId="15A27A87" w:rsidR="00DE1D2D" w:rsidRPr="00A70A17" w:rsidRDefault="00DE1D2D" w:rsidP="00A70A17">
            <w:pPr>
              <w:tabs>
                <w:tab w:val="left" w:pos="3000"/>
              </w:tabs>
              <w:spacing w:line="276" w:lineRule="auto"/>
              <w:contextualSpacing/>
              <w:jc w:val="both"/>
              <w:rPr>
                <w:rFonts w:ascii="Arial" w:hAnsi="Arial" w:cs="Arial"/>
                <w:b/>
                <w:bCs/>
                <w:color w:val="000000" w:themeColor="text1"/>
                <w:sz w:val="24"/>
                <w:szCs w:val="24"/>
                <w:shd w:val="clear" w:color="auto" w:fill="FFFFFF"/>
              </w:rPr>
            </w:pPr>
            <w:r w:rsidRPr="00A70A17">
              <w:rPr>
                <w:rStyle w:val="nfasis"/>
                <w:rFonts w:ascii="Arial" w:hAnsi="Arial" w:cs="Arial"/>
                <w:b/>
                <w:bCs/>
                <w:i w:val="0"/>
                <w:iCs w:val="0"/>
                <w:color w:val="000000" w:themeColor="text1"/>
                <w:sz w:val="24"/>
                <w:szCs w:val="24"/>
                <w:shd w:val="clear" w:color="auto" w:fill="FFFFFF"/>
              </w:rPr>
              <w:lastRenderedPageBreak/>
              <w:tab/>
            </w:r>
          </w:p>
          <w:p w14:paraId="4C0E1CD0" w14:textId="7B955BED" w:rsidR="0090797B" w:rsidRPr="00A70A17" w:rsidRDefault="00A83D17" w:rsidP="0090797B">
            <w:pPr>
              <w:spacing w:line="276" w:lineRule="auto"/>
              <w:contextualSpacing/>
              <w:jc w:val="both"/>
              <w:rPr>
                <w:rStyle w:val="nfasis"/>
                <w:rFonts w:ascii="Arial" w:hAnsi="Arial" w:cs="Arial"/>
                <w:b/>
                <w:bCs/>
                <w:i w:val="0"/>
                <w:iCs w:val="0"/>
                <w:color w:val="000000" w:themeColor="text1"/>
                <w:sz w:val="24"/>
                <w:szCs w:val="24"/>
                <w:shd w:val="clear" w:color="auto" w:fill="FFFFFF"/>
              </w:rPr>
            </w:pPr>
            <w:r w:rsidRPr="00A70A17">
              <w:rPr>
                <w:rFonts w:ascii="Arial" w:hAnsi="Arial" w:cs="Arial"/>
                <w:sz w:val="24"/>
                <w:szCs w:val="24"/>
              </w:rPr>
              <w:t xml:space="preserve">XXVIII. Proponer al Pleno del Tribunal Superior de Justicia, la terna correspondiente para la designación de jueces </w:t>
            </w:r>
            <w:r w:rsidR="0090797B" w:rsidRPr="0090797B">
              <w:rPr>
                <w:rFonts w:ascii="Arial" w:hAnsi="Arial" w:cs="Arial"/>
                <w:b/>
                <w:bCs/>
                <w:sz w:val="24"/>
                <w:szCs w:val="24"/>
              </w:rPr>
              <w:t>o juezas</w:t>
            </w:r>
            <w:r w:rsidR="0090797B">
              <w:rPr>
                <w:rFonts w:ascii="Arial" w:hAnsi="Arial" w:cs="Arial"/>
                <w:sz w:val="24"/>
                <w:szCs w:val="24"/>
              </w:rPr>
              <w:t xml:space="preserve"> </w:t>
            </w:r>
            <w:r w:rsidRPr="00A70A17">
              <w:rPr>
                <w:rFonts w:ascii="Arial" w:hAnsi="Arial" w:cs="Arial"/>
                <w:sz w:val="24"/>
                <w:szCs w:val="24"/>
              </w:rPr>
              <w:t xml:space="preserve">menores y de paz, de conformidad con lo establecido en la Ley de la </w:t>
            </w:r>
            <w:proofErr w:type="gramStart"/>
            <w:r w:rsidRPr="00A70A17">
              <w:rPr>
                <w:rFonts w:ascii="Arial" w:hAnsi="Arial" w:cs="Arial"/>
                <w:sz w:val="24"/>
                <w:szCs w:val="24"/>
              </w:rPr>
              <w:t xml:space="preserve">materia; </w:t>
            </w:r>
            <w:r w:rsidR="0090797B" w:rsidRPr="00A70A17">
              <w:rPr>
                <w:rFonts w:ascii="Arial" w:hAnsi="Arial" w:cs="Arial"/>
                <w:b/>
                <w:sz w:val="24"/>
                <w:szCs w:val="24"/>
              </w:rPr>
              <w:t xml:space="preserve"> </w:t>
            </w:r>
            <w:r w:rsidR="0090797B">
              <w:rPr>
                <w:rFonts w:ascii="Arial" w:hAnsi="Arial" w:cs="Arial"/>
                <w:b/>
                <w:sz w:val="24"/>
                <w:szCs w:val="24"/>
              </w:rPr>
              <w:t>en</w:t>
            </w:r>
            <w:proofErr w:type="gramEnd"/>
            <w:r w:rsidR="0090797B">
              <w:rPr>
                <w:rFonts w:ascii="Arial" w:hAnsi="Arial" w:cs="Arial"/>
                <w:b/>
                <w:sz w:val="24"/>
                <w:szCs w:val="24"/>
              </w:rPr>
              <w:t xml:space="preserve"> su propuesta</w:t>
            </w:r>
            <w:r w:rsidR="0090797B" w:rsidRPr="00A70A17">
              <w:rPr>
                <w:rFonts w:ascii="Arial" w:hAnsi="Arial" w:cs="Arial"/>
                <w:b/>
                <w:sz w:val="24"/>
                <w:szCs w:val="24"/>
              </w:rPr>
              <w:t xml:space="preserve"> se considerará la paridad de género. </w:t>
            </w:r>
          </w:p>
          <w:p w14:paraId="1456CAA2" w14:textId="2BF48F55" w:rsidR="00A83D17" w:rsidRDefault="00A83D17" w:rsidP="00A70A17">
            <w:pPr>
              <w:spacing w:line="276" w:lineRule="auto"/>
              <w:jc w:val="both"/>
              <w:rPr>
                <w:rFonts w:ascii="Arial" w:hAnsi="Arial" w:cs="Arial"/>
                <w:b/>
                <w:sz w:val="24"/>
                <w:szCs w:val="24"/>
              </w:rPr>
            </w:pPr>
          </w:p>
          <w:p w14:paraId="602B69A6" w14:textId="152F0228" w:rsidR="0090797B" w:rsidRPr="00A70A17" w:rsidRDefault="0090797B" w:rsidP="00A70A17">
            <w:pPr>
              <w:spacing w:line="276" w:lineRule="auto"/>
              <w:jc w:val="both"/>
              <w:rPr>
                <w:rFonts w:ascii="Arial" w:hAnsi="Arial" w:cs="Arial"/>
                <w:b/>
                <w:sz w:val="24"/>
                <w:szCs w:val="24"/>
              </w:rPr>
            </w:pPr>
            <w:r>
              <w:rPr>
                <w:rFonts w:ascii="Arial" w:hAnsi="Arial" w:cs="Arial"/>
                <w:b/>
                <w:sz w:val="24"/>
                <w:szCs w:val="24"/>
              </w:rPr>
              <w:t>…</w:t>
            </w:r>
          </w:p>
          <w:p w14:paraId="60A8701B" w14:textId="77777777" w:rsidR="00E13DAA" w:rsidRPr="00A70A17" w:rsidRDefault="00E13DAA" w:rsidP="00A70A17">
            <w:pPr>
              <w:spacing w:line="276" w:lineRule="auto"/>
              <w:jc w:val="both"/>
              <w:rPr>
                <w:rFonts w:ascii="Arial" w:hAnsi="Arial" w:cs="Arial"/>
                <w:sz w:val="24"/>
                <w:szCs w:val="24"/>
              </w:rPr>
            </w:pPr>
          </w:p>
          <w:p w14:paraId="38E1B20C" w14:textId="77777777" w:rsidR="00E13DAA" w:rsidRPr="00A70A17" w:rsidRDefault="00E13DAA" w:rsidP="00A70A17">
            <w:pPr>
              <w:spacing w:line="276" w:lineRule="auto"/>
              <w:contextualSpacing/>
              <w:jc w:val="right"/>
              <w:rPr>
                <w:rStyle w:val="nfasis"/>
                <w:rFonts w:ascii="Arial" w:hAnsi="Arial" w:cs="Arial"/>
                <w:b/>
                <w:bCs/>
                <w:i w:val="0"/>
                <w:iCs w:val="0"/>
                <w:color w:val="000000" w:themeColor="text1"/>
                <w:sz w:val="24"/>
                <w:szCs w:val="24"/>
                <w:shd w:val="clear" w:color="auto" w:fill="FFFFFF"/>
              </w:rPr>
            </w:pPr>
          </w:p>
          <w:p w14:paraId="457841F6" w14:textId="77777777" w:rsidR="00E13DAA" w:rsidRPr="00A70A17" w:rsidRDefault="00E13DAA" w:rsidP="00A70A17">
            <w:pPr>
              <w:spacing w:line="276" w:lineRule="auto"/>
              <w:contextualSpacing/>
              <w:rPr>
                <w:rFonts w:ascii="Arial" w:hAnsi="Arial" w:cs="Arial"/>
                <w:b/>
                <w:sz w:val="24"/>
                <w:szCs w:val="24"/>
              </w:rPr>
            </w:pPr>
            <w:r w:rsidRPr="00A70A17">
              <w:rPr>
                <w:rFonts w:ascii="Arial" w:hAnsi="Arial" w:cs="Arial"/>
                <w:b/>
                <w:sz w:val="24"/>
                <w:szCs w:val="24"/>
              </w:rPr>
              <w:t>CAPÍTULO XII DE LA ADMINISTRACIÓN PÚBLICA MUNICIPAL</w:t>
            </w:r>
          </w:p>
          <w:p w14:paraId="31875EC6" w14:textId="77777777" w:rsidR="00E13DAA" w:rsidRPr="00A70A17" w:rsidRDefault="00E13DAA" w:rsidP="00A70A17">
            <w:pPr>
              <w:spacing w:line="276" w:lineRule="auto"/>
              <w:contextualSpacing/>
              <w:rPr>
                <w:rFonts w:ascii="Arial" w:hAnsi="Arial" w:cs="Arial"/>
                <w:b/>
                <w:sz w:val="24"/>
                <w:szCs w:val="24"/>
              </w:rPr>
            </w:pPr>
            <w:r w:rsidRPr="00A70A17">
              <w:rPr>
                <w:rFonts w:ascii="Arial" w:hAnsi="Arial" w:cs="Arial"/>
                <w:b/>
                <w:sz w:val="24"/>
                <w:szCs w:val="24"/>
              </w:rPr>
              <w:t xml:space="preserve"> SECCIÓN I DE LA ORGANIZACIÓN</w:t>
            </w:r>
          </w:p>
          <w:p w14:paraId="314B94B1" w14:textId="77777777" w:rsidR="00E13DAA" w:rsidRPr="00A70A17" w:rsidRDefault="00E13DAA" w:rsidP="00A70A17">
            <w:pPr>
              <w:spacing w:line="276" w:lineRule="auto"/>
              <w:rPr>
                <w:rFonts w:ascii="Arial" w:hAnsi="Arial" w:cs="Arial"/>
                <w:b/>
                <w:sz w:val="24"/>
                <w:szCs w:val="24"/>
              </w:rPr>
            </w:pPr>
          </w:p>
          <w:p w14:paraId="3B941E12" w14:textId="2FF7EB3E" w:rsidR="00E13DAA" w:rsidRPr="00A70A17" w:rsidRDefault="00E13DAA" w:rsidP="00A70A17">
            <w:pPr>
              <w:spacing w:line="276" w:lineRule="auto"/>
              <w:jc w:val="both"/>
              <w:rPr>
                <w:rFonts w:ascii="Arial" w:hAnsi="Arial" w:cs="Arial"/>
                <w:b/>
                <w:sz w:val="24"/>
                <w:szCs w:val="24"/>
              </w:rPr>
            </w:pPr>
            <w:r w:rsidRPr="00A70A17">
              <w:rPr>
                <w:rFonts w:ascii="Arial" w:hAnsi="Arial" w:cs="Arial"/>
                <w:b/>
                <w:sz w:val="24"/>
                <w:szCs w:val="24"/>
              </w:rPr>
              <w:t>ARTÍCULO 121</w:t>
            </w:r>
            <w:r w:rsidRPr="00A70A17">
              <w:rPr>
                <w:rFonts w:ascii="Arial" w:hAnsi="Arial" w:cs="Arial"/>
                <w:sz w:val="24"/>
                <w:szCs w:val="24"/>
              </w:rPr>
              <w:t>. Para ser Titular de las dependencias o entidades de la Administración Pública Municipal, se requiere ser</w:t>
            </w:r>
            <w:r w:rsidR="0090797B">
              <w:rPr>
                <w:rFonts w:ascii="Arial" w:hAnsi="Arial" w:cs="Arial"/>
                <w:sz w:val="24"/>
                <w:szCs w:val="24"/>
              </w:rPr>
              <w:t xml:space="preserve"> </w:t>
            </w:r>
            <w:r w:rsidRPr="00A70A17">
              <w:rPr>
                <w:rFonts w:ascii="Arial" w:hAnsi="Arial" w:cs="Arial"/>
                <w:sz w:val="24"/>
                <w:szCs w:val="24"/>
              </w:rPr>
              <w:t xml:space="preserve">mexicano </w:t>
            </w:r>
            <w:r w:rsidR="001C22B1" w:rsidRPr="001C22B1">
              <w:rPr>
                <w:rFonts w:ascii="Arial" w:hAnsi="Arial" w:cs="Arial"/>
                <w:b/>
                <w:bCs/>
                <w:sz w:val="24"/>
                <w:szCs w:val="24"/>
              </w:rPr>
              <w:t>o mexicana</w:t>
            </w:r>
            <w:r w:rsidR="001C22B1">
              <w:rPr>
                <w:rFonts w:ascii="Arial" w:hAnsi="Arial" w:cs="Arial"/>
                <w:sz w:val="24"/>
                <w:szCs w:val="24"/>
              </w:rPr>
              <w:t xml:space="preserve"> </w:t>
            </w:r>
            <w:r w:rsidRPr="00A70A17">
              <w:rPr>
                <w:rFonts w:ascii="Arial" w:hAnsi="Arial" w:cs="Arial"/>
                <w:sz w:val="24"/>
                <w:szCs w:val="24"/>
              </w:rPr>
              <w:t xml:space="preserve">en pleno ejercicio de sus derechos civiles y políticos, preferentemente habitante del Municipio, de reconocida honorabilidad y aptitud para desempeñar el cargo, y en su caso, reunir los requisitos establecidos para el servicio civil de carrera, </w:t>
            </w:r>
            <w:r w:rsidR="00720154" w:rsidRPr="00A70A17">
              <w:rPr>
                <w:rFonts w:ascii="Arial" w:hAnsi="Arial" w:cs="Arial"/>
                <w:b/>
                <w:sz w:val="24"/>
                <w:szCs w:val="24"/>
              </w:rPr>
              <w:t xml:space="preserve">su designación </w:t>
            </w:r>
            <w:r w:rsidRPr="00A70A17">
              <w:rPr>
                <w:rFonts w:ascii="Arial" w:hAnsi="Arial" w:cs="Arial"/>
                <w:b/>
                <w:sz w:val="24"/>
                <w:szCs w:val="24"/>
              </w:rPr>
              <w:t>de</w:t>
            </w:r>
            <w:r w:rsidR="001C22B1">
              <w:rPr>
                <w:rFonts w:ascii="Arial" w:hAnsi="Arial" w:cs="Arial"/>
                <w:b/>
                <w:sz w:val="24"/>
                <w:szCs w:val="24"/>
              </w:rPr>
              <w:t xml:space="preserve">berá de ser </w:t>
            </w:r>
            <w:proofErr w:type="gramStart"/>
            <w:r w:rsidR="001C22B1">
              <w:rPr>
                <w:rFonts w:ascii="Arial" w:hAnsi="Arial" w:cs="Arial"/>
                <w:b/>
                <w:sz w:val="24"/>
                <w:szCs w:val="24"/>
              </w:rPr>
              <w:t>de</w:t>
            </w:r>
            <w:r w:rsidRPr="00A70A17">
              <w:rPr>
                <w:rFonts w:ascii="Arial" w:hAnsi="Arial" w:cs="Arial"/>
                <w:b/>
                <w:sz w:val="24"/>
                <w:szCs w:val="24"/>
              </w:rPr>
              <w:t xml:space="preserve"> acuerdo a</w:t>
            </w:r>
            <w:r w:rsidR="00720154" w:rsidRPr="00A70A17">
              <w:rPr>
                <w:rFonts w:ascii="Arial" w:hAnsi="Arial" w:cs="Arial"/>
                <w:b/>
                <w:sz w:val="24"/>
                <w:szCs w:val="24"/>
              </w:rPr>
              <w:t>l</w:t>
            </w:r>
            <w:proofErr w:type="gramEnd"/>
            <w:r w:rsidR="00720154" w:rsidRPr="00A70A17">
              <w:rPr>
                <w:rFonts w:ascii="Arial" w:hAnsi="Arial" w:cs="Arial"/>
                <w:b/>
                <w:sz w:val="24"/>
                <w:szCs w:val="24"/>
              </w:rPr>
              <w:t xml:space="preserve"> principio de paridad</w:t>
            </w:r>
            <w:r w:rsidR="00A64D60">
              <w:rPr>
                <w:rFonts w:ascii="Arial" w:hAnsi="Arial" w:cs="Arial"/>
                <w:b/>
                <w:sz w:val="24"/>
                <w:szCs w:val="24"/>
              </w:rPr>
              <w:t xml:space="preserve"> de género</w:t>
            </w:r>
            <w:r w:rsidR="001C22B1">
              <w:rPr>
                <w:rFonts w:ascii="Arial" w:hAnsi="Arial" w:cs="Arial"/>
                <w:b/>
                <w:sz w:val="24"/>
                <w:szCs w:val="24"/>
              </w:rPr>
              <w:t>.</w:t>
            </w:r>
          </w:p>
          <w:p w14:paraId="3C52753A" w14:textId="77777777" w:rsidR="00E13DAA" w:rsidRPr="00A70A17" w:rsidRDefault="00E13DAA" w:rsidP="00A70A17">
            <w:pPr>
              <w:spacing w:line="276" w:lineRule="auto"/>
              <w:rPr>
                <w:rFonts w:ascii="Arial" w:hAnsi="Arial" w:cs="Arial"/>
                <w:b/>
                <w:sz w:val="24"/>
                <w:szCs w:val="24"/>
              </w:rPr>
            </w:pPr>
          </w:p>
          <w:p w14:paraId="4267FFFF" w14:textId="77777777" w:rsidR="00E13DAA" w:rsidRPr="00A70A17" w:rsidRDefault="00E13DAA" w:rsidP="00A70A17">
            <w:pPr>
              <w:spacing w:line="276" w:lineRule="auto"/>
              <w:jc w:val="center"/>
              <w:rPr>
                <w:rFonts w:ascii="Arial" w:hAnsi="Arial" w:cs="Arial"/>
                <w:b/>
                <w:sz w:val="24"/>
                <w:szCs w:val="24"/>
              </w:rPr>
            </w:pPr>
          </w:p>
          <w:p w14:paraId="2AD4AFE1" w14:textId="77777777" w:rsidR="002D0649" w:rsidRPr="00A70A17" w:rsidRDefault="002D0649" w:rsidP="00A70A17">
            <w:pPr>
              <w:spacing w:line="276" w:lineRule="auto"/>
              <w:jc w:val="center"/>
              <w:rPr>
                <w:rFonts w:ascii="Arial" w:hAnsi="Arial" w:cs="Arial"/>
                <w:b/>
                <w:sz w:val="24"/>
                <w:szCs w:val="24"/>
              </w:rPr>
            </w:pPr>
          </w:p>
          <w:p w14:paraId="3C6C2733" w14:textId="77777777" w:rsidR="002D0649" w:rsidRPr="00A70A17" w:rsidRDefault="002D0649" w:rsidP="00A70A17">
            <w:pPr>
              <w:spacing w:line="276" w:lineRule="auto"/>
              <w:rPr>
                <w:rFonts w:ascii="Arial" w:hAnsi="Arial" w:cs="Arial"/>
                <w:b/>
                <w:sz w:val="24"/>
                <w:szCs w:val="24"/>
              </w:rPr>
            </w:pPr>
            <w:r w:rsidRPr="00A70A17">
              <w:rPr>
                <w:rFonts w:ascii="Arial" w:hAnsi="Arial" w:cs="Arial"/>
                <w:b/>
                <w:sz w:val="24"/>
                <w:szCs w:val="24"/>
              </w:rPr>
              <w:t>CAPÍTULO XXV DEL SERVICIO CIVIL DE CARRERA</w:t>
            </w:r>
          </w:p>
          <w:p w14:paraId="1C28AEEA" w14:textId="77777777" w:rsidR="002D0649" w:rsidRPr="00A70A17" w:rsidRDefault="002D0649" w:rsidP="00A70A17">
            <w:pPr>
              <w:spacing w:line="276" w:lineRule="auto"/>
              <w:jc w:val="center"/>
              <w:rPr>
                <w:rFonts w:ascii="Arial" w:hAnsi="Arial" w:cs="Arial"/>
                <w:sz w:val="24"/>
                <w:szCs w:val="24"/>
              </w:rPr>
            </w:pPr>
          </w:p>
          <w:p w14:paraId="5FCB0340" w14:textId="60622642" w:rsidR="002D0649" w:rsidRPr="00A70A17" w:rsidRDefault="002D0649" w:rsidP="00A70A17">
            <w:pPr>
              <w:spacing w:line="276" w:lineRule="auto"/>
              <w:jc w:val="both"/>
              <w:rPr>
                <w:rFonts w:ascii="Arial" w:hAnsi="Arial" w:cs="Arial"/>
                <w:sz w:val="24"/>
                <w:szCs w:val="24"/>
              </w:rPr>
            </w:pPr>
            <w:r w:rsidRPr="00A70A17">
              <w:rPr>
                <w:rFonts w:ascii="Arial" w:hAnsi="Arial" w:cs="Arial"/>
                <w:b/>
                <w:sz w:val="24"/>
                <w:szCs w:val="24"/>
              </w:rPr>
              <w:t>ARTÍCULO 220.</w:t>
            </w:r>
            <w:r w:rsidRPr="00A70A17">
              <w:rPr>
                <w:rFonts w:ascii="Arial" w:hAnsi="Arial" w:cs="Arial"/>
                <w:sz w:val="24"/>
                <w:szCs w:val="24"/>
              </w:rPr>
              <w:t xml:space="preserve"> </w:t>
            </w:r>
            <w:r w:rsidR="001C22B1">
              <w:rPr>
                <w:rFonts w:ascii="Arial" w:hAnsi="Arial" w:cs="Arial"/>
                <w:sz w:val="24"/>
                <w:szCs w:val="24"/>
              </w:rPr>
              <w:t>…</w:t>
            </w:r>
          </w:p>
          <w:p w14:paraId="0A488997" w14:textId="77777777" w:rsidR="002D0649" w:rsidRPr="00A70A17" w:rsidRDefault="002D0649" w:rsidP="00A70A17">
            <w:pPr>
              <w:spacing w:line="276" w:lineRule="auto"/>
              <w:jc w:val="both"/>
              <w:rPr>
                <w:rFonts w:ascii="Arial" w:hAnsi="Arial" w:cs="Arial"/>
                <w:sz w:val="24"/>
                <w:szCs w:val="24"/>
              </w:rPr>
            </w:pPr>
          </w:p>
          <w:p w14:paraId="2512106E" w14:textId="0F1A5F7E" w:rsidR="002D0649" w:rsidRDefault="001C22B1" w:rsidP="001C22B1">
            <w:pPr>
              <w:spacing w:line="276" w:lineRule="auto"/>
              <w:jc w:val="both"/>
              <w:rPr>
                <w:rFonts w:ascii="Arial" w:hAnsi="Arial" w:cs="Arial"/>
                <w:sz w:val="24"/>
                <w:szCs w:val="24"/>
              </w:rPr>
            </w:pPr>
            <w:r>
              <w:rPr>
                <w:rFonts w:ascii="Arial" w:hAnsi="Arial" w:cs="Arial"/>
                <w:sz w:val="24"/>
                <w:szCs w:val="24"/>
              </w:rPr>
              <w:t>I – V …</w:t>
            </w:r>
          </w:p>
          <w:p w14:paraId="01CE3121" w14:textId="77777777" w:rsidR="001C22B1" w:rsidRPr="00A70A17" w:rsidRDefault="001C22B1" w:rsidP="001C22B1">
            <w:pPr>
              <w:spacing w:line="276" w:lineRule="auto"/>
              <w:jc w:val="both"/>
              <w:rPr>
                <w:rFonts w:ascii="Arial" w:hAnsi="Arial" w:cs="Arial"/>
                <w:sz w:val="24"/>
                <w:szCs w:val="24"/>
              </w:rPr>
            </w:pPr>
          </w:p>
          <w:p w14:paraId="410D05BB" w14:textId="5F3044B7" w:rsidR="002D0649" w:rsidRPr="00A70A17" w:rsidRDefault="002D0649" w:rsidP="00A70A17">
            <w:pPr>
              <w:spacing w:line="276" w:lineRule="auto"/>
              <w:ind w:left="360"/>
              <w:jc w:val="both"/>
              <w:rPr>
                <w:rFonts w:ascii="Arial" w:hAnsi="Arial" w:cs="Arial"/>
                <w:b/>
                <w:sz w:val="24"/>
                <w:szCs w:val="24"/>
              </w:rPr>
            </w:pPr>
            <w:r w:rsidRPr="00A70A17">
              <w:rPr>
                <w:rFonts w:ascii="Arial" w:hAnsi="Arial" w:cs="Arial"/>
                <w:b/>
                <w:sz w:val="24"/>
                <w:szCs w:val="24"/>
              </w:rPr>
              <w:t xml:space="preserve">VI. Un sistema de selección </w:t>
            </w:r>
            <w:r w:rsidR="001C22B1">
              <w:rPr>
                <w:rFonts w:ascii="Arial" w:hAnsi="Arial" w:cs="Arial"/>
                <w:b/>
                <w:sz w:val="24"/>
                <w:szCs w:val="24"/>
              </w:rPr>
              <w:t>en</w:t>
            </w:r>
            <w:r w:rsidRPr="00A70A17">
              <w:rPr>
                <w:rFonts w:ascii="Arial" w:hAnsi="Arial" w:cs="Arial"/>
                <w:b/>
                <w:sz w:val="24"/>
                <w:szCs w:val="24"/>
              </w:rPr>
              <w:t xml:space="preserve"> el servicio civil de carrera</w:t>
            </w:r>
            <w:r w:rsidR="001C22B1">
              <w:rPr>
                <w:rFonts w:ascii="Arial" w:hAnsi="Arial" w:cs="Arial"/>
                <w:b/>
                <w:sz w:val="24"/>
                <w:szCs w:val="24"/>
              </w:rPr>
              <w:t xml:space="preserve">, </w:t>
            </w:r>
            <w:proofErr w:type="gramStart"/>
            <w:r w:rsidR="001C22B1">
              <w:rPr>
                <w:rFonts w:ascii="Arial" w:hAnsi="Arial" w:cs="Arial"/>
                <w:b/>
                <w:sz w:val="24"/>
                <w:szCs w:val="24"/>
              </w:rPr>
              <w:t>de acuerdo al</w:t>
            </w:r>
            <w:proofErr w:type="gramEnd"/>
            <w:r w:rsidR="001C22B1">
              <w:rPr>
                <w:rFonts w:ascii="Arial" w:hAnsi="Arial" w:cs="Arial"/>
                <w:b/>
                <w:sz w:val="24"/>
                <w:szCs w:val="24"/>
              </w:rPr>
              <w:t xml:space="preserve"> principio de</w:t>
            </w:r>
            <w:r w:rsidR="001C22B1" w:rsidRPr="00A70A17">
              <w:rPr>
                <w:rFonts w:ascii="Arial" w:hAnsi="Arial" w:cs="Arial"/>
                <w:b/>
                <w:sz w:val="24"/>
                <w:szCs w:val="24"/>
              </w:rPr>
              <w:t xml:space="preserve"> paridad</w:t>
            </w:r>
            <w:r w:rsidR="00A64D60">
              <w:rPr>
                <w:rFonts w:ascii="Arial" w:hAnsi="Arial" w:cs="Arial"/>
                <w:b/>
                <w:sz w:val="24"/>
                <w:szCs w:val="24"/>
              </w:rPr>
              <w:t xml:space="preserve"> de género</w:t>
            </w:r>
            <w:r w:rsidR="001C22B1">
              <w:rPr>
                <w:rFonts w:ascii="Arial" w:hAnsi="Arial" w:cs="Arial"/>
                <w:b/>
                <w:sz w:val="24"/>
                <w:szCs w:val="24"/>
              </w:rPr>
              <w:t>.</w:t>
            </w:r>
          </w:p>
          <w:p w14:paraId="2BA1B27F" w14:textId="77777777" w:rsidR="002D0649" w:rsidRPr="00A70A17" w:rsidRDefault="002D0649" w:rsidP="00A70A17">
            <w:pPr>
              <w:spacing w:line="276" w:lineRule="auto"/>
              <w:ind w:left="360"/>
              <w:jc w:val="both"/>
              <w:rPr>
                <w:rFonts w:ascii="Arial" w:hAnsi="Arial" w:cs="Arial"/>
                <w:b/>
                <w:sz w:val="24"/>
                <w:szCs w:val="24"/>
              </w:rPr>
            </w:pPr>
          </w:p>
          <w:p w14:paraId="215809D2" w14:textId="77777777" w:rsidR="00F033B4" w:rsidRPr="00A70A17" w:rsidRDefault="00F033B4" w:rsidP="001C22B1">
            <w:pPr>
              <w:spacing w:line="276" w:lineRule="auto"/>
              <w:jc w:val="both"/>
              <w:rPr>
                <w:rFonts w:ascii="Arial" w:hAnsi="Arial" w:cs="Arial"/>
                <w:b/>
                <w:sz w:val="24"/>
                <w:szCs w:val="24"/>
              </w:rPr>
            </w:pPr>
          </w:p>
          <w:p w14:paraId="497D9421" w14:textId="7E8D0E18" w:rsidR="00E13DAA" w:rsidRPr="00A70A17" w:rsidRDefault="002D0649" w:rsidP="00A70A17">
            <w:pPr>
              <w:spacing w:line="276" w:lineRule="auto"/>
              <w:jc w:val="both"/>
              <w:rPr>
                <w:rFonts w:ascii="Arial" w:hAnsi="Arial" w:cs="Arial"/>
                <w:b/>
                <w:sz w:val="24"/>
                <w:szCs w:val="24"/>
              </w:rPr>
            </w:pPr>
            <w:r w:rsidRPr="00A70A17">
              <w:rPr>
                <w:rFonts w:ascii="Arial" w:hAnsi="Arial" w:cs="Arial"/>
                <w:b/>
                <w:sz w:val="24"/>
                <w:szCs w:val="24"/>
              </w:rPr>
              <w:t>ARTÍCULO 221.</w:t>
            </w:r>
            <w:r w:rsidRPr="00A70A17">
              <w:rPr>
                <w:rFonts w:ascii="Arial" w:hAnsi="Arial" w:cs="Arial"/>
                <w:sz w:val="24"/>
                <w:szCs w:val="24"/>
              </w:rPr>
              <w:t xml:space="preserve"> El Ayuntamiento procurará crear la Comisión del Servicio Civil de Carrera </w:t>
            </w:r>
            <w:r w:rsidRPr="00A70A17">
              <w:rPr>
                <w:rFonts w:ascii="Arial" w:hAnsi="Arial" w:cs="Arial"/>
                <w:b/>
                <w:sz w:val="24"/>
                <w:szCs w:val="24"/>
              </w:rPr>
              <w:t xml:space="preserve">integrado </w:t>
            </w:r>
            <w:proofErr w:type="gramStart"/>
            <w:r w:rsidRPr="00A70A17">
              <w:rPr>
                <w:rFonts w:ascii="Arial" w:hAnsi="Arial" w:cs="Arial"/>
                <w:b/>
                <w:sz w:val="24"/>
                <w:szCs w:val="24"/>
              </w:rPr>
              <w:t xml:space="preserve">de </w:t>
            </w:r>
            <w:r w:rsidR="00A64D60">
              <w:rPr>
                <w:rFonts w:ascii="Arial" w:hAnsi="Arial" w:cs="Arial"/>
                <w:b/>
                <w:sz w:val="24"/>
                <w:szCs w:val="24"/>
              </w:rPr>
              <w:t>acuerdo al</w:t>
            </w:r>
            <w:proofErr w:type="gramEnd"/>
            <w:r w:rsidR="00A64D60">
              <w:rPr>
                <w:rFonts w:ascii="Arial" w:hAnsi="Arial" w:cs="Arial"/>
                <w:b/>
                <w:sz w:val="24"/>
                <w:szCs w:val="24"/>
              </w:rPr>
              <w:t xml:space="preserve"> principio de paridad de género</w:t>
            </w:r>
            <w:r w:rsidRPr="00A70A17">
              <w:rPr>
                <w:rFonts w:ascii="Arial" w:hAnsi="Arial" w:cs="Arial"/>
                <w:sz w:val="24"/>
                <w:szCs w:val="24"/>
              </w:rPr>
              <w:t>, como organismo auxiliar de éste, cuya integración, funcionamiento, organización y demás atribuciones serán contemplados en el Acuerdo que lo creé.</w:t>
            </w:r>
          </w:p>
          <w:p w14:paraId="0543FEC9" w14:textId="1C920B4F" w:rsidR="00D22D25" w:rsidRPr="00A70A17" w:rsidRDefault="00D22D25" w:rsidP="00A70A17">
            <w:pPr>
              <w:spacing w:line="276" w:lineRule="auto"/>
              <w:jc w:val="both"/>
              <w:rPr>
                <w:rFonts w:ascii="Arial" w:hAnsi="Arial" w:cs="Arial"/>
                <w:b/>
                <w:sz w:val="24"/>
                <w:szCs w:val="24"/>
              </w:rPr>
            </w:pPr>
          </w:p>
          <w:p w14:paraId="29C8A892" w14:textId="77777777" w:rsidR="00D22D25" w:rsidRPr="00A70A17" w:rsidRDefault="00D22D25" w:rsidP="00A70A17">
            <w:pPr>
              <w:spacing w:line="276" w:lineRule="auto"/>
              <w:jc w:val="both"/>
              <w:rPr>
                <w:rFonts w:ascii="Arial" w:hAnsi="Arial" w:cs="Arial"/>
                <w:b/>
                <w:sz w:val="24"/>
                <w:szCs w:val="24"/>
              </w:rPr>
            </w:pPr>
          </w:p>
          <w:p w14:paraId="7BF96F35" w14:textId="77777777" w:rsidR="00AC005B" w:rsidRPr="00A70A17" w:rsidRDefault="00AC005B" w:rsidP="00A70A17">
            <w:pPr>
              <w:spacing w:line="276" w:lineRule="auto"/>
              <w:jc w:val="both"/>
              <w:rPr>
                <w:rFonts w:ascii="Arial" w:hAnsi="Arial" w:cs="Arial"/>
                <w:b/>
                <w:sz w:val="24"/>
                <w:szCs w:val="24"/>
              </w:rPr>
            </w:pPr>
            <w:r w:rsidRPr="00A70A17">
              <w:rPr>
                <w:rFonts w:ascii="Arial" w:hAnsi="Arial" w:cs="Arial"/>
                <w:b/>
                <w:sz w:val="24"/>
                <w:szCs w:val="24"/>
              </w:rPr>
              <w:t>ARTÍCULO TRANSITORIO</w:t>
            </w:r>
          </w:p>
          <w:p w14:paraId="2B2C30D4" w14:textId="77777777" w:rsidR="00AC005B" w:rsidRPr="00A70A17" w:rsidRDefault="00AC005B" w:rsidP="00A70A17">
            <w:pPr>
              <w:spacing w:line="276" w:lineRule="auto"/>
              <w:jc w:val="both"/>
              <w:rPr>
                <w:rFonts w:ascii="Arial" w:hAnsi="Arial" w:cs="Arial"/>
                <w:b/>
                <w:sz w:val="24"/>
                <w:szCs w:val="24"/>
              </w:rPr>
            </w:pPr>
          </w:p>
          <w:p w14:paraId="5959F022" w14:textId="77777777" w:rsidR="00B9792C" w:rsidRPr="00A70A17" w:rsidRDefault="00232A10" w:rsidP="00A70A17">
            <w:pPr>
              <w:spacing w:line="276" w:lineRule="auto"/>
              <w:jc w:val="center"/>
              <w:rPr>
                <w:rFonts w:ascii="Arial" w:hAnsi="Arial" w:cs="Arial"/>
                <w:b/>
                <w:sz w:val="24"/>
                <w:szCs w:val="24"/>
              </w:rPr>
            </w:pPr>
            <w:r w:rsidRPr="00A70A17">
              <w:rPr>
                <w:rFonts w:ascii="Arial" w:hAnsi="Arial" w:cs="Arial"/>
                <w:b/>
                <w:sz w:val="24"/>
                <w:szCs w:val="24"/>
              </w:rPr>
              <w:t>TRANSITORIOS</w:t>
            </w:r>
          </w:p>
          <w:p w14:paraId="399DE70C" w14:textId="77777777" w:rsidR="00D22D25" w:rsidRPr="00A70A17" w:rsidRDefault="00D22D25" w:rsidP="00A70A17">
            <w:pPr>
              <w:spacing w:line="276" w:lineRule="auto"/>
              <w:jc w:val="both"/>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4140"/>
            </w:tblGrid>
            <w:tr w:rsidR="00717EEA" w14:paraId="6893AA5B" w14:textId="77777777" w:rsidTr="00717EEA">
              <w:tc>
                <w:tcPr>
                  <w:tcW w:w="4139" w:type="dxa"/>
                </w:tcPr>
                <w:p w14:paraId="317C61CF" w14:textId="77777777" w:rsidR="00717EEA" w:rsidRDefault="00717EEA" w:rsidP="00152DC7">
                  <w:pPr>
                    <w:framePr w:hSpace="141" w:wrap="around" w:vAnchor="text" w:hAnchor="margin" w:x="-34" w:y="841"/>
                    <w:spacing w:line="276" w:lineRule="auto"/>
                    <w:contextualSpacing/>
                    <w:rPr>
                      <w:rFonts w:ascii="Arial" w:hAnsi="Arial" w:cs="Arial"/>
                      <w:b/>
                    </w:rPr>
                  </w:pPr>
                </w:p>
                <w:p w14:paraId="08D0CF28" w14:textId="77777777" w:rsidR="00717EEA" w:rsidRDefault="00717EEA" w:rsidP="00152DC7">
                  <w:pPr>
                    <w:framePr w:hSpace="141" w:wrap="around" w:vAnchor="text" w:hAnchor="margin" w:x="-34" w:y="841"/>
                    <w:spacing w:line="276" w:lineRule="auto"/>
                    <w:contextualSpacing/>
                    <w:rPr>
                      <w:rFonts w:ascii="Arial" w:hAnsi="Arial" w:cs="Arial"/>
                      <w:b/>
                    </w:rPr>
                  </w:pPr>
                </w:p>
                <w:p w14:paraId="3BF55BD0" w14:textId="77777777" w:rsidR="00717EEA" w:rsidRDefault="00717EEA" w:rsidP="00152DC7">
                  <w:pPr>
                    <w:framePr w:hSpace="141" w:wrap="around" w:vAnchor="text" w:hAnchor="margin" w:x="-34" w:y="841"/>
                    <w:spacing w:line="276" w:lineRule="auto"/>
                    <w:contextualSpacing/>
                    <w:rPr>
                      <w:rFonts w:ascii="Arial" w:hAnsi="Arial" w:cs="Arial"/>
                      <w:b/>
                    </w:rPr>
                  </w:pPr>
                </w:p>
                <w:p w14:paraId="64BB742E" w14:textId="77777777" w:rsidR="00717EEA" w:rsidRDefault="00717EEA" w:rsidP="00152DC7">
                  <w:pPr>
                    <w:framePr w:hSpace="141" w:wrap="around" w:vAnchor="text" w:hAnchor="margin" w:x="-34" w:y="841"/>
                    <w:spacing w:line="276" w:lineRule="auto"/>
                    <w:contextualSpacing/>
                    <w:rPr>
                      <w:rFonts w:ascii="Arial" w:hAnsi="Arial" w:cs="Arial"/>
                      <w:b/>
                    </w:rPr>
                  </w:pPr>
                </w:p>
                <w:p w14:paraId="6AB26618" w14:textId="77777777" w:rsidR="00717EEA" w:rsidRDefault="00717EEA" w:rsidP="00152DC7">
                  <w:pPr>
                    <w:framePr w:hSpace="141" w:wrap="around" w:vAnchor="text" w:hAnchor="margin" w:x="-34" w:y="841"/>
                    <w:spacing w:line="276" w:lineRule="auto"/>
                    <w:contextualSpacing/>
                    <w:rPr>
                      <w:rFonts w:ascii="Arial" w:hAnsi="Arial" w:cs="Arial"/>
                      <w:b/>
                    </w:rPr>
                  </w:pPr>
                </w:p>
                <w:p w14:paraId="7D0D3F30" w14:textId="0664F908" w:rsidR="00717EEA" w:rsidRDefault="00717EEA" w:rsidP="00152DC7">
                  <w:pPr>
                    <w:framePr w:hSpace="141" w:wrap="around" w:vAnchor="text" w:hAnchor="margin" w:x="-34" w:y="841"/>
                    <w:spacing w:line="276" w:lineRule="auto"/>
                    <w:contextualSpacing/>
                    <w:rPr>
                      <w:rFonts w:ascii="Arial" w:hAnsi="Arial" w:cs="Arial"/>
                      <w:color w:val="000000" w:themeColor="text1"/>
                    </w:rPr>
                  </w:pPr>
                  <w:r w:rsidRPr="001C22B1">
                    <w:rPr>
                      <w:rFonts w:ascii="Arial" w:hAnsi="Arial" w:cs="Arial"/>
                      <w:b/>
                    </w:rPr>
                    <w:t>DIP. NORA YESSICA MERINO ESCAMILLA</w:t>
                  </w:r>
                </w:p>
              </w:tc>
              <w:tc>
                <w:tcPr>
                  <w:tcW w:w="4140" w:type="dxa"/>
                </w:tcPr>
                <w:p w14:paraId="2166312D" w14:textId="77777777" w:rsidR="00717EEA" w:rsidRDefault="00717EEA" w:rsidP="00152DC7">
                  <w:pPr>
                    <w:framePr w:hSpace="141" w:wrap="around" w:vAnchor="text" w:hAnchor="margin" w:x="-34" w:y="841"/>
                    <w:spacing w:line="360" w:lineRule="auto"/>
                    <w:jc w:val="center"/>
                    <w:rPr>
                      <w:rFonts w:ascii="Arial" w:hAnsi="Arial" w:cs="Arial"/>
                      <w:b/>
                    </w:rPr>
                  </w:pPr>
                </w:p>
                <w:p w14:paraId="10FB58D7" w14:textId="77777777" w:rsidR="00717EEA" w:rsidRDefault="00717EEA" w:rsidP="00152DC7">
                  <w:pPr>
                    <w:framePr w:hSpace="141" w:wrap="around" w:vAnchor="text" w:hAnchor="margin" w:x="-34" w:y="841"/>
                    <w:spacing w:line="360" w:lineRule="auto"/>
                    <w:jc w:val="center"/>
                    <w:rPr>
                      <w:rFonts w:ascii="Arial" w:hAnsi="Arial" w:cs="Arial"/>
                      <w:b/>
                    </w:rPr>
                  </w:pPr>
                </w:p>
                <w:p w14:paraId="3580BBF4" w14:textId="77777777" w:rsidR="00717EEA" w:rsidRDefault="00717EEA" w:rsidP="00152DC7">
                  <w:pPr>
                    <w:framePr w:hSpace="141" w:wrap="around" w:vAnchor="text" w:hAnchor="margin" w:x="-34" w:y="841"/>
                    <w:spacing w:line="360" w:lineRule="auto"/>
                    <w:jc w:val="center"/>
                    <w:rPr>
                      <w:rFonts w:ascii="Arial" w:hAnsi="Arial" w:cs="Arial"/>
                      <w:b/>
                    </w:rPr>
                  </w:pPr>
                </w:p>
                <w:p w14:paraId="613BA903" w14:textId="77777777" w:rsidR="00717EEA" w:rsidRDefault="00717EEA" w:rsidP="00152DC7">
                  <w:pPr>
                    <w:framePr w:hSpace="141" w:wrap="around" w:vAnchor="text" w:hAnchor="margin" w:x="-34" w:y="841"/>
                    <w:spacing w:line="360" w:lineRule="auto"/>
                    <w:jc w:val="center"/>
                    <w:rPr>
                      <w:rFonts w:ascii="Arial" w:hAnsi="Arial" w:cs="Arial"/>
                      <w:b/>
                    </w:rPr>
                  </w:pPr>
                </w:p>
                <w:p w14:paraId="59ACD706" w14:textId="26B74E18" w:rsidR="00717EEA" w:rsidRPr="001C22B1" w:rsidRDefault="00717EEA" w:rsidP="00152DC7">
                  <w:pPr>
                    <w:framePr w:hSpace="141" w:wrap="around" w:vAnchor="text" w:hAnchor="margin" w:x="-34" w:y="841"/>
                    <w:spacing w:line="360" w:lineRule="auto"/>
                    <w:jc w:val="center"/>
                    <w:rPr>
                      <w:rFonts w:ascii="Arial" w:hAnsi="Arial" w:cs="Arial"/>
                      <w:b/>
                    </w:rPr>
                  </w:pPr>
                  <w:r w:rsidRPr="001C22B1">
                    <w:rPr>
                      <w:rFonts w:ascii="Arial" w:hAnsi="Arial" w:cs="Arial"/>
                      <w:b/>
                    </w:rPr>
                    <w:t xml:space="preserve">DIP. </w:t>
                  </w:r>
                  <w:r>
                    <w:rPr>
                      <w:rFonts w:ascii="Arial" w:hAnsi="Arial" w:cs="Arial"/>
                      <w:b/>
                    </w:rPr>
                    <w:t>FERNANDO MORALES MARTINEZ</w:t>
                  </w:r>
                </w:p>
                <w:p w14:paraId="003E140B"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r>
            <w:tr w:rsidR="00717EEA" w14:paraId="643EA102" w14:textId="77777777" w:rsidTr="00717EEA">
              <w:tc>
                <w:tcPr>
                  <w:tcW w:w="4139" w:type="dxa"/>
                </w:tcPr>
                <w:p w14:paraId="56C1F23F" w14:textId="77777777" w:rsidR="00717EEA" w:rsidRDefault="00717EEA" w:rsidP="00152DC7">
                  <w:pPr>
                    <w:framePr w:hSpace="141" w:wrap="around" w:vAnchor="text" w:hAnchor="margin" w:x="-34" w:y="841"/>
                    <w:spacing w:line="360" w:lineRule="auto"/>
                    <w:ind w:left="284"/>
                    <w:jc w:val="center"/>
                    <w:rPr>
                      <w:rFonts w:ascii="Arial" w:hAnsi="Arial" w:cs="Arial"/>
                      <w:b/>
                    </w:rPr>
                  </w:pPr>
                </w:p>
                <w:p w14:paraId="03FB6664"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c>
                <w:tcPr>
                  <w:tcW w:w="4140" w:type="dxa"/>
                </w:tcPr>
                <w:p w14:paraId="5E93B975"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r>
            <w:tr w:rsidR="00717EEA" w:rsidRPr="00152DC7" w14:paraId="389F5A7A" w14:textId="77777777" w:rsidTr="00717EEA">
              <w:tc>
                <w:tcPr>
                  <w:tcW w:w="4139" w:type="dxa"/>
                </w:tcPr>
                <w:p w14:paraId="69773865" w14:textId="77777777" w:rsidR="00717EEA" w:rsidRDefault="00717EEA" w:rsidP="00152DC7">
                  <w:pPr>
                    <w:framePr w:hSpace="141" w:wrap="around" w:vAnchor="text" w:hAnchor="margin" w:x="-34" w:y="841"/>
                    <w:spacing w:line="360" w:lineRule="auto"/>
                    <w:ind w:left="284"/>
                    <w:jc w:val="center"/>
                    <w:rPr>
                      <w:rFonts w:ascii="Arial" w:hAnsi="Arial" w:cs="Arial"/>
                      <w:b/>
                    </w:rPr>
                  </w:pPr>
                </w:p>
                <w:p w14:paraId="7AC8CD2E" w14:textId="77777777" w:rsidR="00717EEA" w:rsidRDefault="00717EEA" w:rsidP="00152DC7">
                  <w:pPr>
                    <w:framePr w:hSpace="141" w:wrap="around" w:vAnchor="text" w:hAnchor="margin" w:x="-34" w:y="841"/>
                    <w:spacing w:line="360" w:lineRule="auto"/>
                    <w:ind w:left="284"/>
                    <w:jc w:val="center"/>
                    <w:rPr>
                      <w:rFonts w:ascii="Arial" w:hAnsi="Arial" w:cs="Arial"/>
                      <w:b/>
                    </w:rPr>
                  </w:pPr>
                </w:p>
                <w:p w14:paraId="1DBB6EE8" w14:textId="59039DC7" w:rsidR="00717EEA" w:rsidRDefault="00717EEA" w:rsidP="00152DC7">
                  <w:pPr>
                    <w:framePr w:hSpace="141" w:wrap="around" w:vAnchor="text" w:hAnchor="margin" w:x="-34" w:y="841"/>
                    <w:spacing w:line="360" w:lineRule="auto"/>
                    <w:ind w:left="284"/>
                    <w:jc w:val="center"/>
                    <w:rPr>
                      <w:rFonts w:ascii="Arial" w:hAnsi="Arial" w:cs="Arial"/>
                      <w:b/>
                    </w:rPr>
                  </w:pPr>
                  <w:r>
                    <w:rPr>
                      <w:rFonts w:ascii="Arial" w:hAnsi="Arial" w:cs="Arial"/>
                      <w:b/>
                    </w:rPr>
                    <w:t>DIP. AZUCENA ROSAS</w:t>
                  </w:r>
                </w:p>
                <w:p w14:paraId="51B3ABF5" w14:textId="3A9A898E" w:rsidR="00717EEA" w:rsidRDefault="00717EEA" w:rsidP="00152DC7">
                  <w:pPr>
                    <w:framePr w:hSpace="141" w:wrap="around" w:vAnchor="text" w:hAnchor="margin" w:x="-34" w:y="841"/>
                    <w:spacing w:line="276" w:lineRule="auto"/>
                    <w:contextualSpacing/>
                    <w:jc w:val="center"/>
                    <w:rPr>
                      <w:rFonts w:ascii="Arial" w:hAnsi="Arial" w:cs="Arial"/>
                      <w:color w:val="000000" w:themeColor="text1"/>
                    </w:rPr>
                  </w:pPr>
                  <w:r>
                    <w:rPr>
                      <w:rFonts w:ascii="Arial" w:hAnsi="Arial" w:cs="Arial"/>
                      <w:b/>
                    </w:rPr>
                    <w:t>TAPIA</w:t>
                  </w:r>
                </w:p>
              </w:tc>
              <w:tc>
                <w:tcPr>
                  <w:tcW w:w="4140" w:type="dxa"/>
                </w:tcPr>
                <w:p w14:paraId="559BED2B" w14:textId="77777777" w:rsidR="00717EEA" w:rsidRPr="00152DC7" w:rsidRDefault="00717EEA" w:rsidP="00152DC7">
                  <w:pPr>
                    <w:framePr w:hSpace="141" w:wrap="around" w:vAnchor="text" w:hAnchor="margin" w:x="-34" w:y="841"/>
                    <w:spacing w:line="360" w:lineRule="auto"/>
                    <w:rPr>
                      <w:rFonts w:ascii="Arial" w:hAnsi="Arial" w:cs="Arial"/>
                      <w:b/>
                      <w:lang w:val="pt-BR"/>
                    </w:rPr>
                  </w:pPr>
                </w:p>
                <w:p w14:paraId="6EEEFE1B" w14:textId="77777777" w:rsidR="00717EEA" w:rsidRPr="00152DC7" w:rsidRDefault="00717EEA" w:rsidP="00152DC7">
                  <w:pPr>
                    <w:framePr w:hSpace="141" w:wrap="around" w:vAnchor="text" w:hAnchor="margin" w:x="-34" w:y="841"/>
                    <w:spacing w:line="360" w:lineRule="auto"/>
                    <w:jc w:val="center"/>
                    <w:rPr>
                      <w:rFonts w:ascii="Arial" w:hAnsi="Arial" w:cs="Arial"/>
                      <w:b/>
                      <w:lang w:val="pt-BR"/>
                    </w:rPr>
                  </w:pPr>
                </w:p>
                <w:p w14:paraId="59E669A1" w14:textId="44A0FBF7" w:rsidR="00717EEA" w:rsidRPr="00152DC7" w:rsidRDefault="00717EEA" w:rsidP="00152DC7">
                  <w:pPr>
                    <w:framePr w:hSpace="141" w:wrap="around" w:vAnchor="text" w:hAnchor="margin" w:x="-34" w:y="841"/>
                    <w:spacing w:line="360" w:lineRule="auto"/>
                    <w:jc w:val="center"/>
                    <w:rPr>
                      <w:rFonts w:ascii="Arial" w:hAnsi="Arial" w:cs="Arial"/>
                      <w:b/>
                      <w:lang w:val="pt-BR"/>
                    </w:rPr>
                  </w:pPr>
                  <w:r w:rsidRPr="00152DC7">
                    <w:rPr>
                      <w:rFonts w:ascii="Arial" w:hAnsi="Arial" w:cs="Arial"/>
                      <w:b/>
                      <w:lang w:val="pt-BR"/>
                    </w:rPr>
                    <w:t>DIP. XEL ARIANA</w:t>
                  </w:r>
                </w:p>
                <w:p w14:paraId="74D8B4DC" w14:textId="00973A37" w:rsidR="00717EEA" w:rsidRPr="00152DC7" w:rsidRDefault="00717EEA" w:rsidP="00152DC7">
                  <w:pPr>
                    <w:framePr w:hSpace="141" w:wrap="around" w:vAnchor="text" w:hAnchor="margin" w:x="-34" w:y="841"/>
                    <w:spacing w:line="276" w:lineRule="auto"/>
                    <w:contextualSpacing/>
                    <w:jc w:val="center"/>
                    <w:rPr>
                      <w:rFonts w:ascii="Arial" w:hAnsi="Arial" w:cs="Arial"/>
                      <w:color w:val="000000" w:themeColor="text1"/>
                      <w:lang w:val="pt-BR"/>
                    </w:rPr>
                  </w:pPr>
                  <w:r w:rsidRPr="00152DC7">
                    <w:rPr>
                      <w:rFonts w:ascii="Arial" w:hAnsi="Arial" w:cs="Arial"/>
                      <w:b/>
                      <w:lang w:val="pt-BR"/>
                    </w:rPr>
                    <w:t>HERNANDEZ GARCIA</w:t>
                  </w:r>
                </w:p>
              </w:tc>
            </w:tr>
            <w:tr w:rsidR="00717EEA" w:rsidRPr="00152DC7" w14:paraId="055A8DA9" w14:textId="77777777" w:rsidTr="00717EEA">
              <w:tc>
                <w:tcPr>
                  <w:tcW w:w="4139" w:type="dxa"/>
                </w:tcPr>
                <w:p w14:paraId="7EE915F9" w14:textId="77777777" w:rsidR="00717EEA" w:rsidRPr="00152DC7" w:rsidRDefault="00717EEA" w:rsidP="00152DC7">
                  <w:pPr>
                    <w:framePr w:hSpace="141" w:wrap="around" w:vAnchor="text" w:hAnchor="margin" w:x="-34" w:y="841"/>
                    <w:spacing w:line="360" w:lineRule="auto"/>
                    <w:ind w:left="284"/>
                    <w:jc w:val="center"/>
                    <w:rPr>
                      <w:rFonts w:ascii="Arial" w:hAnsi="Arial" w:cs="Arial"/>
                      <w:b/>
                      <w:lang w:val="pt-BR"/>
                    </w:rPr>
                  </w:pPr>
                </w:p>
                <w:p w14:paraId="545ECC37" w14:textId="77777777" w:rsidR="00717EEA" w:rsidRPr="00152DC7" w:rsidRDefault="00717EEA" w:rsidP="00152DC7">
                  <w:pPr>
                    <w:framePr w:hSpace="141" w:wrap="around" w:vAnchor="text" w:hAnchor="margin" w:x="-34" w:y="841"/>
                    <w:spacing w:line="276" w:lineRule="auto"/>
                    <w:contextualSpacing/>
                    <w:rPr>
                      <w:rFonts w:ascii="Arial" w:hAnsi="Arial" w:cs="Arial"/>
                      <w:color w:val="000000" w:themeColor="text1"/>
                      <w:lang w:val="pt-BR"/>
                    </w:rPr>
                  </w:pPr>
                </w:p>
              </w:tc>
              <w:tc>
                <w:tcPr>
                  <w:tcW w:w="4140" w:type="dxa"/>
                </w:tcPr>
                <w:p w14:paraId="53CD4846" w14:textId="77777777" w:rsidR="00717EEA" w:rsidRPr="00152DC7" w:rsidRDefault="00717EEA" w:rsidP="00152DC7">
                  <w:pPr>
                    <w:framePr w:hSpace="141" w:wrap="around" w:vAnchor="text" w:hAnchor="margin" w:x="-34" w:y="841"/>
                    <w:spacing w:line="276" w:lineRule="auto"/>
                    <w:contextualSpacing/>
                    <w:rPr>
                      <w:rFonts w:ascii="Arial" w:hAnsi="Arial" w:cs="Arial"/>
                      <w:color w:val="000000" w:themeColor="text1"/>
                      <w:lang w:val="pt-BR"/>
                    </w:rPr>
                  </w:pPr>
                </w:p>
              </w:tc>
            </w:tr>
            <w:tr w:rsidR="00717EEA" w14:paraId="3F7AC6F4" w14:textId="77777777" w:rsidTr="00717EEA">
              <w:tc>
                <w:tcPr>
                  <w:tcW w:w="4139" w:type="dxa"/>
                </w:tcPr>
                <w:p w14:paraId="4EFD000C" w14:textId="77777777" w:rsidR="00717EEA" w:rsidRPr="00152DC7" w:rsidRDefault="00717EEA" w:rsidP="00152DC7">
                  <w:pPr>
                    <w:framePr w:hSpace="141" w:wrap="around" w:vAnchor="text" w:hAnchor="margin" w:x="-34" w:y="841"/>
                    <w:spacing w:line="360" w:lineRule="auto"/>
                    <w:ind w:left="284"/>
                    <w:jc w:val="center"/>
                    <w:rPr>
                      <w:rFonts w:ascii="Arial" w:hAnsi="Arial" w:cs="Arial"/>
                      <w:b/>
                      <w:lang w:val="pt-BR"/>
                    </w:rPr>
                  </w:pPr>
                </w:p>
                <w:p w14:paraId="055D2CFA" w14:textId="77777777" w:rsidR="00717EEA" w:rsidRPr="00152DC7" w:rsidRDefault="00717EEA" w:rsidP="00152DC7">
                  <w:pPr>
                    <w:framePr w:hSpace="141" w:wrap="around" w:vAnchor="text" w:hAnchor="margin" w:x="-34" w:y="841"/>
                    <w:spacing w:line="276" w:lineRule="auto"/>
                    <w:contextualSpacing/>
                    <w:rPr>
                      <w:rFonts w:ascii="Arial" w:hAnsi="Arial" w:cs="Arial"/>
                      <w:b/>
                      <w:lang w:val="pt-BR"/>
                    </w:rPr>
                  </w:pPr>
                </w:p>
                <w:p w14:paraId="40B2B47B" w14:textId="77777777" w:rsidR="00717EEA" w:rsidRPr="00152DC7" w:rsidRDefault="00717EEA" w:rsidP="00152DC7">
                  <w:pPr>
                    <w:framePr w:hSpace="141" w:wrap="around" w:vAnchor="text" w:hAnchor="margin" w:x="-34" w:y="841"/>
                    <w:spacing w:line="276" w:lineRule="auto"/>
                    <w:contextualSpacing/>
                    <w:rPr>
                      <w:rFonts w:ascii="Arial" w:hAnsi="Arial" w:cs="Arial"/>
                      <w:b/>
                      <w:lang w:val="pt-BR"/>
                    </w:rPr>
                  </w:pPr>
                </w:p>
                <w:p w14:paraId="342C05D2" w14:textId="77777777" w:rsidR="00717EEA" w:rsidRPr="00152DC7" w:rsidRDefault="00717EEA" w:rsidP="00152DC7">
                  <w:pPr>
                    <w:framePr w:hSpace="141" w:wrap="around" w:vAnchor="text" w:hAnchor="margin" w:x="-34" w:y="841"/>
                    <w:spacing w:line="276" w:lineRule="auto"/>
                    <w:contextualSpacing/>
                    <w:jc w:val="center"/>
                    <w:rPr>
                      <w:rFonts w:ascii="Arial" w:hAnsi="Arial" w:cs="Arial"/>
                      <w:b/>
                      <w:lang w:val="pt-BR"/>
                    </w:rPr>
                  </w:pPr>
                </w:p>
                <w:p w14:paraId="7DF932E7" w14:textId="6A54040B" w:rsidR="00717EEA" w:rsidRPr="00152DC7" w:rsidRDefault="00717EEA" w:rsidP="00152DC7">
                  <w:pPr>
                    <w:framePr w:hSpace="141" w:wrap="around" w:vAnchor="text" w:hAnchor="margin" w:x="-34" w:y="841"/>
                    <w:spacing w:line="276" w:lineRule="auto"/>
                    <w:contextualSpacing/>
                    <w:jc w:val="center"/>
                    <w:rPr>
                      <w:rFonts w:ascii="Arial" w:hAnsi="Arial" w:cs="Arial"/>
                      <w:color w:val="000000" w:themeColor="text1"/>
                      <w:lang w:val="pt-BR"/>
                    </w:rPr>
                  </w:pPr>
                  <w:r w:rsidRPr="00152DC7">
                    <w:rPr>
                      <w:rFonts w:ascii="Arial" w:hAnsi="Arial" w:cs="Arial"/>
                      <w:b/>
                      <w:lang w:val="pt-BR"/>
                    </w:rPr>
                    <w:t>DIP. LAURA IVONNE ZAPATA MARTINEZ</w:t>
                  </w:r>
                </w:p>
              </w:tc>
              <w:tc>
                <w:tcPr>
                  <w:tcW w:w="4140" w:type="dxa"/>
                </w:tcPr>
                <w:p w14:paraId="67C15A71" w14:textId="77777777" w:rsidR="00717EEA" w:rsidRPr="00152DC7" w:rsidRDefault="00717EEA" w:rsidP="00152DC7">
                  <w:pPr>
                    <w:framePr w:hSpace="141" w:wrap="around" w:vAnchor="text" w:hAnchor="margin" w:x="-34" w:y="841"/>
                    <w:spacing w:line="360" w:lineRule="auto"/>
                    <w:rPr>
                      <w:rFonts w:ascii="Arial" w:hAnsi="Arial" w:cs="Arial"/>
                      <w:b/>
                      <w:lang w:val="pt-BR"/>
                    </w:rPr>
                  </w:pPr>
                </w:p>
                <w:p w14:paraId="5F550100" w14:textId="77777777" w:rsidR="00717EEA" w:rsidRPr="00152DC7" w:rsidRDefault="00717EEA" w:rsidP="00152DC7">
                  <w:pPr>
                    <w:framePr w:hSpace="141" w:wrap="around" w:vAnchor="text" w:hAnchor="margin" w:x="-34" w:y="841"/>
                    <w:spacing w:line="360" w:lineRule="auto"/>
                    <w:jc w:val="center"/>
                    <w:rPr>
                      <w:rFonts w:ascii="Arial" w:hAnsi="Arial" w:cs="Arial"/>
                      <w:b/>
                      <w:lang w:val="pt-BR"/>
                    </w:rPr>
                  </w:pPr>
                </w:p>
                <w:p w14:paraId="326BBD90" w14:textId="77777777" w:rsidR="00717EEA" w:rsidRPr="00152DC7" w:rsidRDefault="00717EEA" w:rsidP="00152DC7">
                  <w:pPr>
                    <w:framePr w:hSpace="141" w:wrap="around" w:vAnchor="text" w:hAnchor="margin" w:x="-34" w:y="841"/>
                    <w:spacing w:line="360" w:lineRule="auto"/>
                    <w:jc w:val="center"/>
                    <w:rPr>
                      <w:rFonts w:ascii="Arial" w:hAnsi="Arial" w:cs="Arial"/>
                      <w:b/>
                      <w:lang w:val="pt-BR"/>
                    </w:rPr>
                  </w:pPr>
                </w:p>
                <w:p w14:paraId="7FB78CB8" w14:textId="5B143CC2" w:rsidR="00717EEA" w:rsidRDefault="00717EEA" w:rsidP="00152DC7">
                  <w:pPr>
                    <w:framePr w:hSpace="141" w:wrap="around" w:vAnchor="text" w:hAnchor="margin" w:x="-34" w:y="841"/>
                    <w:spacing w:line="360" w:lineRule="auto"/>
                    <w:jc w:val="center"/>
                    <w:rPr>
                      <w:rFonts w:ascii="Arial" w:hAnsi="Arial" w:cs="Arial"/>
                      <w:b/>
                    </w:rPr>
                  </w:pPr>
                  <w:r>
                    <w:rPr>
                      <w:rFonts w:ascii="Arial" w:hAnsi="Arial" w:cs="Arial"/>
                      <w:b/>
                    </w:rPr>
                    <w:t>DIP. MONICA SILVA</w:t>
                  </w:r>
                </w:p>
                <w:p w14:paraId="5C22D60E" w14:textId="3F9E6FB9" w:rsidR="00717EEA" w:rsidRDefault="00717EEA" w:rsidP="00152DC7">
                  <w:pPr>
                    <w:framePr w:hSpace="141" w:wrap="around" w:vAnchor="text" w:hAnchor="margin" w:x="-34" w:y="841"/>
                    <w:spacing w:line="276" w:lineRule="auto"/>
                    <w:contextualSpacing/>
                    <w:jc w:val="center"/>
                    <w:rPr>
                      <w:rFonts w:ascii="Arial" w:hAnsi="Arial" w:cs="Arial"/>
                      <w:color w:val="000000" w:themeColor="text1"/>
                    </w:rPr>
                  </w:pPr>
                  <w:r>
                    <w:rPr>
                      <w:rFonts w:ascii="Arial" w:hAnsi="Arial" w:cs="Arial"/>
                      <w:b/>
                    </w:rPr>
                    <w:t>RUIZ</w:t>
                  </w:r>
                </w:p>
              </w:tc>
            </w:tr>
            <w:tr w:rsidR="00717EEA" w14:paraId="26C6F3D8" w14:textId="77777777" w:rsidTr="00717EEA">
              <w:tc>
                <w:tcPr>
                  <w:tcW w:w="4139" w:type="dxa"/>
                </w:tcPr>
                <w:p w14:paraId="3C30CFDE" w14:textId="77777777" w:rsidR="00717EEA" w:rsidRDefault="00717EEA" w:rsidP="00152DC7">
                  <w:pPr>
                    <w:framePr w:hSpace="141" w:wrap="around" w:vAnchor="text" w:hAnchor="margin" w:x="-34" w:y="841"/>
                    <w:spacing w:line="360" w:lineRule="auto"/>
                    <w:ind w:left="284"/>
                    <w:jc w:val="center"/>
                    <w:rPr>
                      <w:rFonts w:ascii="Arial" w:hAnsi="Arial" w:cs="Arial"/>
                      <w:b/>
                    </w:rPr>
                  </w:pPr>
                </w:p>
                <w:p w14:paraId="642F5FBF"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c>
                <w:tcPr>
                  <w:tcW w:w="4140" w:type="dxa"/>
                </w:tcPr>
                <w:p w14:paraId="08790BD1"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r>
            <w:tr w:rsidR="00717EEA" w14:paraId="2F848CCD" w14:textId="77777777" w:rsidTr="00717EEA">
              <w:tc>
                <w:tcPr>
                  <w:tcW w:w="8279" w:type="dxa"/>
                  <w:gridSpan w:val="2"/>
                </w:tcPr>
                <w:p w14:paraId="5F1D2644" w14:textId="77777777" w:rsidR="00717EEA" w:rsidRDefault="00717EEA" w:rsidP="00152DC7">
                  <w:pPr>
                    <w:framePr w:hSpace="141" w:wrap="around" w:vAnchor="text" w:hAnchor="margin" w:x="-34" w:y="841"/>
                    <w:spacing w:line="360" w:lineRule="auto"/>
                    <w:ind w:left="284"/>
                    <w:jc w:val="center"/>
                    <w:rPr>
                      <w:rFonts w:ascii="Arial" w:hAnsi="Arial" w:cs="Arial"/>
                      <w:b/>
                    </w:rPr>
                  </w:pPr>
                </w:p>
                <w:p w14:paraId="7C51E115" w14:textId="77777777" w:rsidR="00717EEA" w:rsidRDefault="00717EEA" w:rsidP="00152DC7">
                  <w:pPr>
                    <w:framePr w:hSpace="141" w:wrap="around" w:vAnchor="text" w:hAnchor="margin" w:x="-34" w:y="841"/>
                    <w:spacing w:line="360" w:lineRule="auto"/>
                    <w:jc w:val="center"/>
                    <w:rPr>
                      <w:rFonts w:ascii="Arial" w:hAnsi="Arial" w:cs="Arial"/>
                      <w:b/>
                    </w:rPr>
                  </w:pPr>
                </w:p>
                <w:p w14:paraId="6C34CF6C" w14:textId="77777777" w:rsidR="00717EEA" w:rsidRDefault="00717EEA" w:rsidP="00152DC7">
                  <w:pPr>
                    <w:framePr w:hSpace="141" w:wrap="around" w:vAnchor="text" w:hAnchor="margin" w:x="-34" w:y="841"/>
                    <w:spacing w:line="360" w:lineRule="auto"/>
                    <w:jc w:val="center"/>
                    <w:rPr>
                      <w:rFonts w:ascii="Arial" w:hAnsi="Arial" w:cs="Arial"/>
                      <w:b/>
                    </w:rPr>
                  </w:pPr>
                </w:p>
                <w:p w14:paraId="4106588C" w14:textId="2B95B706" w:rsidR="00717EEA" w:rsidRDefault="00717EEA" w:rsidP="00152DC7">
                  <w:pPr>
                    <w:framePr w:hSpace="141" w:wrap="around" w:vAnchor="text" w:hAnchor="margin" w:x="-34" w:y="841"/>
                    <w:spacing w:line="360" w:lineRule="auto"/>
                    <w:jc w:val="center"/>
                    <w:rPr>
                      <w:rFonts w:ascii="Arial" w:hAnsi="Arial" w:cs="Arial"/>
                      <w:b/>
                    </w:rPr>
                  </w:pPr>
                  <w:r>
                    <w:rPr>
                      <w:rFonts w:ascii="Arial" w:hAnsi="Arial" w:cs="Arial"/>
                      <w:b/>
                    </w:rPr>
                    <w:t>DIP. AURORA GUADALUPE</w:t>
                  </w:r>
                </w:p>
                <w:p w14:paraId="4F66A2E8" w14:textId="2B7FC582" w:rsidR="00717EEA" w:rsidRDefault="00717EEA" w:rsidP="00152DC7">
                  <w:pPr>
                    <w:framePr w:hSpace="141" w:wrap="around" w:vAnchor="text" w:hAnchor="margin" w:x="-34" w:y="841"/>
                    <w:spacing w:line="276" w:lineRule="auto"/>
                    <w:contextualSpacing/>
                    <w:jc w:val="center"/>
                    <w:rPr>
                      <w:rFonts w:ascii="Arial" w:hAnsi="Arial" w:cs="Arial"/>
                      <w:color w:val="000000" w:themeColor="text1"/>
                    </w:rPr>
                  </w:pPr>
                  <w:r>
                    <w:rPr>
                      <w:rFonts w:ascii="Arial" w:hAnsi="Arial" w:cs="Arial"/>
                      <w:b/>
                    </w:rPr>
                    <w:t>SIERRA RODRIGUEZ</w:t>
                  </w:r>
                </w:p>
              </w:tc>
            </w:tr>
            <w:tr w:rsidR="00717EEA" w14:paraId="456F442B" w14:textId="77777777" w:rsidTr="00717EEA">
              <w:tc>
                <w:tcPr>
                  <w:tcW w:w="4139" w:type="dxa"/>
                </w:tcPr>
                <w:p w14:paraId="0B1A6B3E"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c>
                <w:tcPr>
                  <w:tcW w:w="4140" w:type="dxa"/>
                </w:tcPr>
                <w:p w14:paraId="0F90EA0A" w14:textId="77777777" w:rsidR="00717EEA" w:rsidRDefault="00717EEA" w:rsidP="00152DC7">
                  <w:pPr>
                    <w:framePr w:hSpace="141" w:wrap="around" w:vAnchor="text" w:hAnchor="margin" w:x="-34" w:y="841"/>
                    <w:spacing w:line="276" w:lineRule="auto"/>
                    <w:contextualSpacing/>
                    <w:rPr>
                      <w:rFonts w:ascii="Arial" w:hAnsi="Arial" w:cs="Arial"/>
                      <w:color w:val="000000" w:themeColor="text1"/>
                    </w:rPr>
                  </w:pPr>
                </w:p>
              </w:tc>
            </w:tr>
          </w:tbl>
          <w:p w14:paraId="2E3BAC4F" w14:textId="316DF2FE" w:rsidR="001C22B1" w:rsidRPr="00A70A17" w:rsidRDefault="001C22B1" w:rsidP="00EC1DA2">
            <w:pPr>
              <w:spacing w:line="276" w:lineRule="auto"/>
              <w:contextualSpacing/>
              <w:rPr>
                <w:rFonts w:ascii="Arial" w:hAnsi="Arial" w:cs="Arial"/>
                <w:color w:val="000000" w:themeColor="text1"/>
                <w:sz w:val="24"/>
                <w:szCs w:val="24"/>
              </w:rPr>
            </w:pPr>
          </w:p>
        </w:tc>
      </w:tr>
    </w:tbl>
    <w:p w14:paraId="120000C4" w14:textId="20CCDDBD" w:rsidR="00EC1DA2" w:rsidRPr="00EC1DA2" w:rsidRDefault="00EC1DA2" w:rsidP="00EC1DA2">
      <w:pPr>
        <w:tabs>
          <w:tab w:val="left" w:pos="1950"/>
          <w:tab w:val="left" w:pos="2070"/>
          <w:tab w:val="left" w:pos="6225"/>
        </w:tabs>
        <w:rPr>
          <w:rFonts w:ascii="Arial" w:hAnsi="Arial" w:cs="Arial"/>
          <w:b/>
          <w:bCs/>
          <w:sz w:val="24"/>
          <w:szCs w:val="24"/>
          <w:lang w:eastAsia="es-MX"/>
        </w:rPr>
      </w:pPr>
    </w:p>
    <w:sectPr w:rsidR="00EC1DA2" w:rsidRPr="00EC1DA2" w:rsidSect="00AF6EF8">
      <w:headerReference w:type="default" r:id="rId14"/>
      <w:footerReference w:type="even" r:id="rId15"/>
      <w:footerReference w:type="default" r:id="rId16"/>
      <w:pgSz w:w="12240" w:h="15840" w:code="1"/>
      <w:pgMar w:top="1134" w:right="1134" w:bottom="1134"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E0CA" w14:textId="77777777" w:rsidR="00D6797E" w:rsidRDefault="00D6797E">
      <w:r>
        <w:separator/>
      </w:r>
    </w:p>
  </w:endnote>
  <w:endnote w:type="continuationSeparator" w:id="0">
    <w:p w14:paraId="2A74DB84" w14:textId="77777777" w:rsidR="00D6797E" w:rsidRDefault="00D6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567" w14:textId="77777777" w:rsidR="001B3F41" w:rsidRDefault="006C42E1" w:rsidP="000E4DBB">
    <w:pPr>
      <w:pStyle w:val="Piedepgina"/>
      <w:framePr w:wrap="around" w:vAnchor="text" w:hAnchor="margin" w:xAlign="right" w:y="1"/>
      <w:rPr>
        <w:rStyle w:val="Nmerodepgina"/>
      </w:rPr>
    </w:pPr>
    <w:r>
      <w:rPr>
        <w:rStyle w:val="Nmerodepgina"/>
      </w:rPr>
      <w:fldChar w:fldCharType="begin"/>
    </w:r>
    <w:r w:rsidR="001B3F41">
      <w:rPr>
        <w:rStyle w:val="Nmerodepgina"/>
      </w:rPr>
      <w:instrText xml:space="preserve">PAGE  </w:instrText>
    </w:r>
    <w:r>
      <w:rPr>
        <w:rStyle w:val="Nmerodepgina"/>
      </w:rPr>
      <w:fldChar w:fldCharType="end"/>
    </w:r>
  </w:p>
  <w:p w14:paraId="0DCA9ED6" w14:textId="77777777" w:rsidR="001B3F41" w:rsidRDefault="001B3F41" w:rsidP="000E4D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0B5" w14:textId="77777777" w:rsidR="001B3F41" w:rsidRDefault="001B3F41" w:rsidP="00357BDC">
    <w:pPr>
      <w:pStyle w:val="Piedepgina"/>
      <w:framePr w:wrap="auto" w:vAnchor="text" w:hAnchor="page" w:x="2990" w:y="563"/>
      <w:ind w:right="360"/>
      <w:rPr>
        <w:rStyle w:val="Nmerodepgina"/>
      </w:rPr>
    </w:pPr>
  </w:p>
  <w:p w14:paraId="61F1C4AD" w14:textId="77777777" w:rsidR="001B3F41" w:rsidRDefault="001B3F41">
    <w:pPr>
      <w:pStyle w:val="Aaoeeu"/>
      <w:widowControl/>
      <w:tabs>
        <w:tab w:val="left" w:pos="3261"/>
      </w:tabs>
      <w:rPr>
        <w:rFonts w:ascii="Arial Narrow" w:hAnsi="Arial Narrow" w:cs="Arial Narrow"/>
        <w:sz w:val="18"/>
        <w:szCs w:val="18"/>
        <w:lang w:val="pt-PT"/>
      </w:rPr>
    </w:pPr>
    <w:r>
      <w:rPr>
        <w:rFonts w:ascii="Arial Narrow" w:hAnsi="Arial Narrow" w:cs="Arial Narrow"/>
        <w:sz w:val="18"/>
        <w:szCs w:val="18"/>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FD7F" w14:textId="77777777" w:rsidR="00D6797E" w:rsidRDefault="00D6797E">
      <w:r>
        <w:separator/>
      </w:r>
    </w:p>
  </w:footnote>
  <w:footnote w:type="continuationSeparator" w:id="0">
    <w:p w14:paraId="4E3E25D6" w14:textId="77777777" w:rsidR="00D6797E" w:rsidRDefault="00D6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5656" w14:textId="77777777" w:rsidR="00E04F84" w:rsidRDefault="00E04F84" w:rsidP="00E04F84">
    <w:pPr>
      <w:pStyle w:val="Aeeaoaeaa1"/>
      <w:widowControl/>
      <w:rPr>
        <w:rFonts w:ascii="Arial Narrow" w:hAnsi="Arial Narrow" w:cs="Arial Narrow"/>
        <w:smallCaps/>
        <w:spacing w:val="40"/>
        <w:sz w:val="26"/>
        <w:szCs w:val="26"/>
        <w:lang w:val="es-ES"/>
      </w:rPr>
    </w:pPr>
  </w:p>
  <w:p w14:paraId="50EC1CA6" w14:textId="77777777" w:rsidR="00E04F84" w:rsidRDefault="00E04F84" w:rsidP="00E04F84">
    <w:pPr>
      <w:pStyle w:val="Aeeaoaeaa1"/>
      <w:widowControl/>
      <w:rPr>
        <w:rFonts w:ascii="Arial Narrow" w:hAnsi="Arial Narrow" w:cs="Arial Narrow"/>
        <w:smallCaps/>
        <w:spacing w:val="40"/>
        <w:sz w:val="26"/>
        <w:szCs w:val="26"/>
        <w:lang w:val="es-ES"/>
      </w:rPr>
    </w:pPr>
  </w:p>
  <w:p w14:paraId="0D13EC71" w14:textId="77777777" w:rsidR="00E04F84" w:rsidRDefault="00E04F84" w:rsidP="00E04F84">
    <w:pPr>
      <w:pStyle w:val="Aeeaoaeaa1"/>
      <w:widowControl/>
      <w:rPr>
        <w:rFonts w:ascii="Arial Narrow" w:hAnsi="Arial Narrow" w:cs="Arial Narrow"/>
        <w:smallCaps/>
        <w:spacing w:val="40"/>
        <w:sz w:val="26"/>
        <w:szCs w:val="26"/>
        <w:lang w:val="es-ES"/>
      </w:rPr>
    </w:pPr>
  </w:p>
  <w:p w14:paraId="50626040" w14:textId="77777777" w:rsidR="00E04F84" w:rsidRPr="00882523" w:rsidRDefault="00E04F84" w:rsidP="00882523">
    <w:pPr>
      <w:pStyle w:val="Aeeaoaeaa1"/>
      <w:widowControl/>
      <w:contextualSpacing/>
      <w:rPr>
        <w:rFonts w:ascii="Arial Narrow" w:hAnsi="Arial Narrow" w:cs="Arial Narrow"/>
        <w:smallCaps/>
        <w:spacing w:val="40"/>
        <w:sz w:val="22"/>
        <w:szCs w:val="22"/>
        <w:lang w:val="es-ES"/>
      </w:rPr>
    </w:pPr>
  </w:p>
  <w:p w14:paraId="69134FBD" w14:textId="698F1456" w:rsidR="00A068F1" w:rsidRDefault="00B302CB" w:rsidP="002876A5">
    <w:pPr>
      <w:jc w:val="right"/>
      <w:rPr>
        <w:rFonts w:ascii="Arial Narrow" w:hAnsi="Arial Narrow"/>
        <w:b/>
        <w:sz w:val="24"/>
        <w:szCs w:val="24"/>
      </w:rPr>
    </w:pPr>
    <w:r>
      <w:rPr>
        <w:rFonts w:ascii="Arial Narrow" w:hAnsi="Arial Narrow"/>
        <w:b/>
        <w:sz w:val="24"/>
        <w:szCs w:val="24"/>
      </w:rPr>
      <w:t>INICIATIVA DE</w:t>
    </w:r>
    <w:r w:rsidR="00B9792C">
      <w:rPr>
        <w:rFonts w:ascii="Arial Narrow" w:hAnsi="Arial Narrow"/>
        <w:b/>
        <w:sz w:val="24"/>
        <w:szCs w:val="24"/>
      </w:rPr>
      <w:t xml:space="preserve"> LEY </w:t>
    </w:r>
    <w:r w:rsidR="00C341EB">
      <w:rPr>
        <w:rFonts w:ascii="Arial Narrow" w:hAnsi="Arial Narrow"/>
        <w:b/>
        <w:sz w:val="24"/>
        <w:szCs w:val="24"/>
      </w:rPr>
      <w:t xml:space="preserve">DE </w:t>
    </w:r>
    <w:r w:rsidR="00B9792C">
      <w:rPr>
        <w:rFonts w:ascii="Arial Narrow" w:hAnsi="Arial Narrow"/>
        <w:b/>
        <w:sz w:val="24"/>
        <w:szCs w:val="24"/>
      </w:rPr>
      <w:t>GABINETES PARITARIOS MUNICIPALES</w:t>
    </w:r>
  </w:p>
  <w:p w14:paraId="24E6F35B" w14:textId="77777777" w:rsidR="00E04F84" w:rsidRDefault="006A24B5">
    <w:pPr>
      <w:pStyle w:val="Encabezado"/>
    </w:pPr>
    <w:r>
      <w:rPr>
        <w:rFonts w:ascii="Arial Narrow" w:hAnsi="Arial Narrow"/>
        <w:noProof/>
        <w:lang w:val="es-MX" w:eastAsia="es-MX"/>
      </w:rPr>
      <mc:AlternateContent>
        <mc:Choice Requires="wps">
          <w:drawing>
            <wp:anchor distT="0" distB="0" distL="114300" distR="114300" simplePos="0" relativeHeight="251628032" behindDoc="0" locked="0" layoutInCell="0" allowOverlap="1" wp14:anchorId="7D20F3F0" wp14:editId="3A948DFB">
              <wp:simplePos x="0" y="0"/>
              <wp:positionH relativeFrom="page">
                <wp:posOffset>1462405</wp:posOffset>
              </wp:positionH>
              <wp:positionV relativeFrom="margin">
                <wp:posOffset>67310</wp:posOffset>
              </wp:positionV>
              <wp:extent cx="19050" cy="803910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03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7D62" id="Line 2" o:spid="_x0000_s1026" style="position:absolute;flip:x;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15.15pt,5.3pt" to="116.65pt,6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" o:allowincell="f">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63B"/>
    <w:multiLevelType w:val="hybridMultilevel"/>
    <w:tmpl w:val="5416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505C7"/>
    <w:multiLevelType w:val="hybridMultilevel"/>
    <w:tmpl w:val="84B6D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652D0"/>
    <w:multiLevelType w:val="multilevel"/>
    <w:tmpl w:val="69C047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95D2D"/>
    <w:multiLevelType w:val="hybridMultilevel"/>
    <w:tmpl w:val="EAAAFBF4"/>
    <w:lvl w:ilvl="0" w:tplc="80748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B3EEC"/>
    <w:multiLevelType w:val="hybridMultilevel"/>
    <w:tmpl w:val="6E8EE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580C22"/>
    <w:multiLevelType w:val="hybridMultilevel"/>
    <w:tmpl w:val="6B2CE638"/>
    <w:lvl w:ilvl="0" w:tplc="7C2E50A0">
      <w:start w:val="5"/>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AA60598"/>
    <w:multiLevelType w:val="hybridMultilevel"/>
    <w:tmpl w:val="7C3A5D30"/>
    <w:lvl w:ilvl="0" w:tplc="47364A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21E6B"/>
    <w:multiLevelType w:val="hybridMultilevel"/>
    <w:tmpl w:val="C2281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551B9A"/>
    <w:multiLevelType w:val="hybridMultilevel"/>
    <w:tmpl w:val="D674A526"/>
    <w:lvl w:ilvl="0" w:tplc="61CC4D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7F75E3"/>
    <w:multiLevelType w:val="hybridMultilevel"/>
    <w:tmpl w:val="33188C02"/>
    <w:lvl w:ilvl="0" w:tplc="036453E6">
      <w:start w:val="1"/>
      <w:numFmt w:val="bullet"/>
      <w:lvlText w:val=""/>
      <w:lvlJc w:val="left"/>
      <w:pPr>
        <w:tabs>
          <w:tab w:val="num" w:pos="170"/>
        </w:tabs>
        <w:ind w:left="57" w:hanging="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61DC2"/>
    <w:multiLevelType w:val="hybridMultilevel"/>
    <w:tmpl w:val="B942C798"/>
    <w:lvl w:ilvl="0" w:tplc="036453E6">
      <w:start w:val="1"/>
      <w:numFmt w:val="bullet"/>
      <w:lvlText w:val=""/>
      <w:lvlJc w:val="left"/>
      <w:pPr>
        <w:tabs>
          <w:tab w:val="num" w:pos="1880"/>
        </w:tabs>
        <w:ind w:left="1767" w:hanging="57"/>
      </w:pPr>
      <w:rPr>
        <w:rFonts w:ascii="Symbol" w:hAnsi="Symbol" w:hint="default"/>
        <w:color w:val="auto"/>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1" w15:restartNumberingAfterBreak="0">
    <w:nsid w:val="3A7C6948"/>
    <w:multiLevelType w:val="hybridMultilevel"/>
    <w:tmpl w:val="68C0E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650E0E"/>
    <w:multiLevelType w:val="hybridMultilevel"/>
    <w:tmpl w:val="AE9631DC"/>
    <w:lvl w:ilvl="0" w:tplc="7E7029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604B70"/>
    <w:multiLevelType w:val="multilevel"/>
    <w:tmpl w:val="7FF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22465"/>
    <w:multiLevelType w:val="hybridMultilevel"/>
    <w:tmpl w:val="0C0C86B2"/>
    <w:lvl w:ilvl="0" w:tplc="87C62D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D34FC8"/>
    <w:multiLevelType w:val="multilevel"/>
    <w:tmpl w:val="F676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F5E41"/>
    <w:multiLevelType w:val="hybridMultilevel"/>
    <w:tmpl w:val="4DD2E398"/>
    <w:lvl w:ilvl="0" w:tplc="036453E6">
      <w:start w:val="1"/>
      <w:numFmt w:val="bullet"/>
      <w:lvlText w:val=""/>
      <w:lvlJc w:val="left"/>
      <w:pPr>
        <w:tabs>
          <w:tab w:val="num" w:pos="1730"/>
        </w:tabs>
        <w:ind w:left="1617" w:hanging="57"/>
      </w:pPr>
      <w:rPr>
        <w:rFonts w:ascii="Symbol" w:hAnsi="Symbol" w:hint="default"/>
        <w:color w:val="auto"/>
      </w:rPr>
    </w:lvl>
    <w:lvl w:ilvl="1" w:tplc="0C0A0003" w:tentative="1">
      <w:start w:val="1"/>
      <w:numFmt w:val="bullet"/>
      <w:lvlText w:val="o"/>
      <w:lvlJc w:val="left"/>
      <w:pPr>
        <w:tabs>
          <w:tab w:val="num" w:pos="3000"/>
        </w:tabs>
        <w:ind w:left="3000" w:hanging="360"/>
      </w:pPr>
      <w:rPr>
        <w:rFonts w:ascii="Courier New" w:hAnsi="Courier New" w:cs="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cs="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cs="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D173ABA"/>
    <w:multiLevelType w:val="hybridMultilevel"/>
    <w:tmpl w:val="CB4819F0"/>
    <w:lvl w:ilvl="0" w:tplc="95961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DE5ED0"/>
    <w:multiLevelType w:val="multilevel"/>
    <w:tmpl w:val="9FA03AF4"/>
    <w:lvl w:ilvl="0">
      <w:start w:val="1"/>
      <w:numFmt w:val="decimal"/>
      <w:lvlText w:val="%1."/>
      <w:lvlJc w:val="left"/>
      <w:pPr>
        <w:ind w:left="720" w:hanging="360"/>
      </w:pPr>
      <w:rPr>
        <w:rFonts w:ascii="Arial" w:hAnsi="Arial" w:cs="Arial" w:hint="default"/>
        <w:b/>
        <w:sz w:val="32"/>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105AD2"/>
    <w:multiLevelType w:val="hybridMultilevel"/>
    <w:tmpl w:val="E4FC3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47C2D"/>
    <w:multiLevelType w:val="hybridMultilevel"/>
    <w:tmpl w:val="4F12B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B47DBD"/>
    <w:multiLevelType w:val="hybridMultilevel"/>
    <w:tmpl w:val="45227B4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5F82552D"/>
    <w:multiLevelType w:val="hybridMultilevel"/>
    <w:tmpl w:val="5400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BA732D"/>
    <w:multiLevelType w:val="hybridMultilevel"/>
    <w:tmpl w:val="C28AB7F4"/>
    <w:lvl w:ilvl="0" w:tplc="BDB424C0">
      <w:start w:val="1"/>
      <w:numFmt w:val="bullet"/>
      <w:lvlText w:val="•"/>
      <w:lvlJc w:val="left"/>
      <w:pPr>
        <w:tabs>
          <w:tab w:val="num" w:pos="720"/>
        </w:tabs>
        <w:ind w:left="720" w:hanging="360"/>
      </w:pPr>
      <w:rPr>
        <w:rFonts w:ascii="Arial" w:hAnsi="Arial" w:hint="default"/>
      </w:rPr>
    </w:lvl>
    <w:lvl w:ilvl="1" w:tplc="421445D2" w:tentative="1">
      <w:start w:val="1"/>
      <w:numFmt w:val="bullet"/>
      <w:lvlText w:val="•"/>
      <w:lvlJc w:val="left"/>
      <w:pPr>
        <w:tabs>
          <w:tab w:val="num" w:pos="1440"/>
        </w:tabs>
        <w:ind w:left="1440" w:hanging="360"/>
      </w:pPr>
      <w:rPr>
        <w:rFonts w:ascii="Arial" w:hAnsi="Arial" w:hint="default"/>
      </w:rPr>
    </w:lvl>
    <w:lvl w:ilvl="2" w:tplc="EA427360" w:tentative="1">
      <w:start w:val="1"/>
      <w:numFmt w:val="bullet"/>
      <w:lvlText w:val="•"/>
      <w:lvlJc w:val="left"/>
      <w:pPr>
        <w:tabs>
          <w:tab w:val="num" w:pos="2160"/>
        </w:tabs>
        <w:ind w:left="2160" w:hanging="360"/>
      </w:pPr>
      <w:rPr>
        <w:rFonts w:ascii="Arial" w:hAnsi="Arial" w:hint="default"/>
      </w:rPr>
    </w:lvl>
    <w:lvl w:ilvl="3" w:tplc="98928DEA" w:tentative="1">
      <w:start w:val="1"/>
      <w:numFmt w:val="bullet"/>
      <w:lvlText w:val="•"/>
      <w:lvlJc w:val="left"/>
      <w:pPr>
        <w:tabs>
          <w:tab w:val="num" w:pos="2880"/>
        </w:tabs>
        <w:ind w:left="2880" w:hanging="360"/>
      </w:pPr>
      <w:rPr>
        <w:rFonts w:ascii="Arial" w:hAnsi="Arial" w:hint="default"/>
      </w:rPr>
    </w:lvl>
    <w:lvl w:ilvl="4" w:tplc="E6F29242" w:tentative="1">
      <w:start w:val="1"/>
      <w:numFmt w:val="bullet"/>
      <w:lvlText w:val="•"/>
      <w:lvlJc w:val="left"/>
      <w:pPr>
        <w:tabs>
          <w:tab w:val="num" w:pos="3600"/>
        </w:tabs>
        <w:ind w:left="3600" w:hanging="360"/>
      </w:pPr>
      <w:rPr>
        <w:rFonts w:ascii="Arial" w:hAnsi="Arial" w:hint="default"/>
      </w:rPr>
    </w:lvl>
    <w:lvl w:ilvl="5" w:tplc="822E857A" w:tentative="1">
      <w:start w:val="1"/>
      <w:numFmt w:val="bullet"/>
      <w:lvlText w:val="•"/>
      <w:lvlJc w:val="left"/>
      <w:pPr>
        <w:tabs>
          <w:tab w:val="num" w:pos="4320"/>
        </w:tabs>
        <w:ind w:left="4320" w:hanging="360"/>
      </w:pPr>
      <w:rPr>
        <w:rFonts w:ascii="Arial" w:hAnsi="Arial" w:hint="default"/>
      </w:rPr>
    </w:lvl>
    <w:lvl w:ilvl="6" w:tplc="3B2A43EC" w:tentative="1">
      <w:start w:val="1"/>
      <w:numFmt w:val="bullet"/>
      <w:lvlText w:val="•"/>
      <w:lvlJc w:val="left"/>
      <w:pPr>
        <w:tabs>
          <w:tab w:val="num" w:pos="5040"/>
        </w:tabs>
        <w:ind w:left="5040" w:hanging="360"/>
      </w:pPr>
      <w:rPr>
        <w:rFonts w:ascii="Arial" w:hAnsi="Arial" w:hint="default"/>
      </w:rPr>
    </w:lvl>
    <w:lvl w:ilvl="7" w:tplc="26CCDAB8" w:tentative="1">
      <w:start w:val="1"/>
      <w:numFmt w:val="bullet"/>
      <w:lvlText w:val="•"/>
      <w:lvlJc w:val="left"/>
      <w:pPr>
        <w:tabs>
          <w:tab w:val="num" w:pos="5760"/>
        </w:tabs>
        <w:ind w:left="5760" w:hanging="360"/>
      </w:pPr>
      <w:rPr>
        <w:rFonts w:ascii="Arial" w:hAnsi="Arial" w:hint="default"/>
      </w:rPr>
    </w:lvl>
    <w:lvl w:ilvl="8" w:tplc="4C142A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6E0B4F"/>
    <w:multiLevelType w:val="hybridMultilevel"/>
    <w:tmpl w:val="4FF035A0"/>
    <w:lvl w:ilvl="0" w:tplc="D9EA6B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10062D"/>
    <w:multiLevelType w:val="hybridMultilevel"/>
    <w:tmpl w:val="3078D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550F25"/>
    <w:multiLevelType w:val="multilevel"/>
    <w:tmpl w:val="76E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970C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5B56A71"/>
    <w:multiLevelType w:val="hybridMultilevel"/>
    <w:tmpl w:val="2132CA96"/>
    <w:lvl w:ilvl="0" w:tplc="3488A6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C66C17"/>
    <w:multiLevelType w:val="hybridMultilevel"/>
    <w:tmpl w:val="D2D0196C"/>
    <w:lvl w:ilvl="0" w:tplc="B6B4A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250BEF"/>
    <w:multiLevelType w:val="hybridMultilevel"/>
    <w:tmpl w:val="8EEA2A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D512CA"/>
    <w:multiLevelType w:val="hybridMultilevel"/>
    <w:tmpl w:val="ECB0C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0"/>
  </w:num>
  <w:num w:numId="4">
    <w:abstractNumId w:val="16"/>
  </w:num>
  <w:num w:numId="5">
    <w:abstractNumId w:val="25"/>
  </w:num>
  <w:num w:numId="6">
    <w:abstractNumId w:val="4"/>
  </w:num>
  <w:num w:numId="7">
    <w:abstractNumId w:val="19"/>
  </w:num>
  <w:num w:numId="8">
    <w:abstractNumId w:val="6"/>
  </w:num>
  <w:num w:numId="9">
    <w:abstractNumId w:val="14"/>
  </w:num>
  <w:num w:numId="10">
    <w:abstractNumId w:val="21"/>
  </w:num>
  <w:num w:numId="11">
    <w:abstractNumId w:val="2"/>
  </w:num>
  <w:num w:numId="12">
    <w:abstractNumId w:val="13"/>
  </w:num>
  <w:num w:numId="13">
    <w:abstractNumId w:val="15"/>
  </w:num>
  <w:num w:numId="14">
    <w:abstractNumId w:val="11"/>
  </w:num>
  <w:num w:numId="15">
    <w:abstractNumId w:val="18"/>
  </w:num>
  <w:num w:numId="16">
    <w:abstractNumId w:val="1"/>
  </w:num>
  <w:num w:numId="17">
    <w:abstractNumId w:val="26"/>
  </w:num>
  <w:num w:numId="18">
    <w:abstractNumId w:val="3"/>
  </w:num>
  <w:num w:numId="19">
    <w:abstractNumId w:val="17"/>
  </w:num>
  <w:num w:numId="20">
    <w:abstractNumId w:val="31"/>
  </w:num>
  <w:num w:numId="21">
    <w:abstractNumId w:val="30"/>
  </w:num>
  <w:num w:numId="22">
    <w:abstractNumId w:val="20"/>
  </w:num>
  <w:num w:numId="23">
    <w:abstractNumId w:val="7"/>
  </w:num>
  <w:num w:numId="24">
    <w:abstractNumId w:val="22"/>
  </w:num>
  <w:num w:numId="25">
    <w:abstractNumId w:val="0"/>
  </w:num>
  <w:num w:numId="26">
    <w:abstractNumId w:val="23"/>
  </w:num>
  <w:num w:numId="27">
    <w:abstractNumId w:val="8"/>
  </w:num>
  <w:num w:numId="28">
    <w:abstractNumId w:val="29"/>
  </w:num>
  <w:num w:numId="29">
    <w:abstractNumId w:val="24"/>
  </w:num>
  <w:num w:numId="30">
    <w:abstractNumId w:val="28"/>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2D"/>
    <w:rsid w:val="000043CD"/>
    <w:rsid w:val="00010FA2"/>
    <w:rsid w:val="00012192"/>
    <w:rsid w:val="000130E9"/>
    <w:rsid w:val="0001349E"/>
    <w:rsid w:val="00014D9C"/>
    <w:rsid w:val="000305DE"/>
    <w:rsid w:val="00031FD2"/>
    <w:rsid w:val="000351E8"/>
    <w:rsid w:val="00040EB4"/>
    <w:rsid w:val="00045794"/>
    <w:rsid w:val="000472E4"/>
    <w:rsid w:val="00050ECA"/>
    <w:rsid w:val="00052C5B"/>
    <w:rsid w:val="00052DE9"/>
    <w:rsid w:val="000539CE"/>
    <w:rsid w:val="000614CA"/>
    <w:rsid w:val="00061B98"/>
    <w:rsid w:val="000638D1"/>
    <w:rsid w:val="00065AE5"/>
    <w:rsid w:val="00065D6A"/>
    <w:rsid w:val="00066DF4"/>
    <w:rsid w:val="00070576"/>
    <w:rsid w:val="00077212"/>
    <w:rsid w:val="00080F52"/>
    <w:rsid w:val="00082B38"/>
    <w:rsid w:val="00094215"/>
    <w:rsid w:val="000A0F92"/>
    <w:rsid w:val="000A4652"/>
    <w:rsid w:val="000A5593"/>
    <w:rsid w:val="000A655A"/>
    <w:rsid w:val="000B07A4"/>
    <w:rsid w:val="000B34CE"/>
    <w:rsid w:val="000B45C5"/>
    <w:rsid w:val="000B684A"/>
    <w:rsid w:val="000B7093"/>
    <w:rsid w:val="000C0C79"/>
    <w:rsid w:val="000C2879"/>
    <w:rsid w:val="000C42BB"/>
    <w:rsid w:val="000C5B34"/>
    <w:rsid w:val="000C6307"/>
    <w:rsid w:val="000D010C"/>
    <w:rsid w:val="000D085F"/>
    <w:rsid w:val="000D14F9"/>
    <w:rsid w:val="000D788D"/>
    <w:rsid w:val="000E0542"/>
    <w:rsid w:val="000E1B5E"/>
    <w:rsid w:val="000E2A5B"/>
    <w:rsid w:val="000E3264"/>
    <w:rsid w:val="000E4DBB"/>
    <w:rsid w:val="000F5CB9"/>
    <w:rsid w:val="000F6FAA"/>
    <w:rsid w:val="001006E8"/>
    <w:rsid w:val="0010089A"/>
    <w:rsid w:val="00100C07"/>
    <w:rsid w:val="0010147D"/>
    <w:rsid w:val="001048D9"/>
    <w:rsid w:val="00105269"/>
    <w:rsid w:val="001165EE"/>
    <w:rsid w:val="001165F3"/>
    <w:rsid w:val="0012131C"/>
    <w:rsid w:val="00121691"/>
    <w:rsid w:val="001219C1"/>
    <w:rsid w:val="00126229"/>
    <w:rsid w:val="00126BA0"/>
    <w:rsid w:val="0012717D"/>
    <w:rsid w:val="00131BEF"/>
    <w:rsid w:val="001325CA"/>
    <w:rsid w:val="00133BAE"/>
    <w:rsid w:val="00135F9A"/>
    <w:rsid w:val="00136853"/>
    <w:rsid w:val="00136A49"/>
    <w:rsid w:val="001408C2"/>
    <w:rsid w:val="001432C1"/>
    <w:rsid w:val="001454B5"/>
    <w:rsid w:val="001475A2"/>
    <w:rsid w:val="00152DC7"/>
    <w:rsid w:val="001568D3"/>
    <w:rsid w:val="001603BC"/>
    <w:rsid w:val="001631C0"/>
    <w:rsid w:val="0016438F"/>
    <w:rsid w:val="00170600"/>
    <w:rsid w:val="00176643"/>
    <w:rsid w:val="00176C4E"/>
    <w:rsid w:val="00180181"/>
    <w:rsid w:val="00183D32"/>
    <w:rsid w:val="001853A9"/>
    <w:rsid w:val="00187A36"/>
    <w:rsid w:val="001942D3"/>
    <w:rsid w:val="001970C1"/>
    <w:rsid w:val="001A0F3C"/>
    <w:rsid w:val="001A6089"/>
    <w:rsid w:val="001A745A"/>
    <w:rsid w:val="001A7E3F"/>
    <w:rsid w:val="001B1905"/>
    <w:rsid w:val="001B1FAB"/>
    <w:rsid w:val="001B3F41"/>
    <w:rsid w:val="001B5E1D"/>
    <w:rsid w:val="001C09DE"/>
    <w:rsid w:val="001C22B1"/>
    <w:rsid w:val="001C3016"/>
    <w:rsid w:val="001C4C78"/>
    <w:rsid w:val="001C6A52"/>
    <w:rsid w:val="001C70A3"/>
    <w:rsid w:val="001C7196"/>
    <w:rsid w:val="001C7B16"/>
    <w:rsid w:val="001D1991"/>
    <w:rsid w:val="001D1E7E"/>
    <w:rsid w:val="001D30DF"/>
    <w:rsid w:val="001D674D"/>
    <w:rsid w:val="001D717A"/>
    <w:rsid w:val="001E2ACA"/>
    <w:rsid w:val="001E72D2"/>
    <w:rsid w:val="001F101B"/>
    <w:rsid w:val="001F18B4"/>
    <w:rsid w:val="001F2C4E"/>
    <w:rsid w:val="001F2E1A"/>
    <w:rsid w:val="001F5E2B"/>
    <w:rsid w:val="002000BD"/>
    <w:rsid w:val="00203655"/>
    <w:rsid w:val="00207FEC"/>
    <w:rsid w:val="00210581"/>
    <w:rsid w:val="00211460"/>
    <w:rsid w:val="00211EAB"/>
    <w:rsid w:val="002131E8"/>
    <w:rsid w:val="00215474"/>
    <w:rsid w:val="00216F0A"/>
    <w:rsid w:val="002171D5"/>
    <w:rsid w:val="002179FD"/>
    <w:rsid w:val="00221A1A"/>
    <w:rsid w:val="00224C92"/>
    <w:rsid w:val="00232A10"/>
    <w:rsid w:val="00233110"/>
    <w:rsid w:val="0023360D"/>
    <w:rsid w:val="00247F3E"/>
    <w:rsid w:val="00260565"/>
    <w:rsid w:val="00261AE6"/>
    <w:rsid w:val="00266CB4"/>
    <w:rsid w:val="0026754F"/>
    <w:rsid w:val="0027124F"/>
    <w:rsid w:val="002716A6"/>
    <w:rsid w:val="00273B8D"/>
    <w:rsid w:val="002827FF"/>
    <w:rsid w:val="002844FD"/>
    <w:rsid w:val="002862D9"/>
    <w:rsid w:val="002876A5"/>
    <w:rsid w:val="002922B8"/>
    <w:rsid w:val="00292EC5"/>
    <w:rsid w:val="002A3C10"/>
    <w:rsid w:val="002A5B18"/>
    <w:rsid w:val="002A665B"/>
    <w:rsid w:val="002B43AA"/>
    <w:rsid w:val="002C03C1"/>
    <w:rsid w:val="002C0641"/>
    <w:rsid w:val="002C0869"/>
    <w:rsid w:val="002D0649"/>
    <w:rsid w:val="002D1D85"/>
    <w:rsid w:val="002D20D1"/>
    <w:rsid w:val="002D5E88"/>
    <w:rsid w:val="002D7689"/>
    <w:rsid w:val="002E3B0C"/>
    <w:rsid w:val="002E3E70"/>
    <w:rsid w:val="002E5FF4"/>
    <w:rsid w:val="002E6044"/>
    <w:rsid w:val="002F1518"/>
    <w:rsid w:val="002F493D"/>
    <w:rsid w:val="002F73B7"/>
    <w:rsid w:val="003007CB"/>
    <w:rsid w:val="00310136"/>
    <w:rsid w:val="00311574"/>
    <w:rsid w:val="0031381B"/>
    <w:rsid w:val="003157F3"/>
    <w:rsid w:val="00316011"/>
    <w:rsid w:val="00316507"/>
    <w:rsid w:val="00323808"/>
    <w:rsid w:val="003267E4"/>
    <w:rsid w:val="003314E4"/>
    <w:rsid w:val="003322D9"/>
    <w:rsid w:val="00342C6F"/>
    <w:rsid w:val="003457EA"/>
    <w:rsid w:val="00352C56"/>
    <w:rsid w:val="00353DAF"/>
    <w:rsid w:val="00357BDC"/>
    <w:rsid w:val="00364357"/>
    <w:rsid w:val="00367CC3"/>
    <w:rsid w:val="00373E0D"/>
    <w:rsid w:val="0037531B"/>
    <w:rsid w:val="00377260"/>
    <w:rsid w:val="0038192D"/>
    <w:rsid w:val="00385876"/>
    <w:rsid w:val="00391899"/>
    <w:rsid w:val="003919D0"/>
    <w:rsid w:val="003968CC"/>
    <w:rsid w:val="003A1029"/>
    <w:rsid w:val="003A211A"/>
    <w:rsid w:val="003A447D"/>
    <w:rsid w:val="003A5A6D"/>
    <w:rsid w:val="003A69D6"/>
    <w:rsid w:val="003A6B26"/>
    <w:rsid w:val="003B0BFD"/>
    <w:rsid w:val="003B2301"/>
    <w:rsid w:val="003B6712"/>
    <w:rsid w:val="003C4507"/>
    <w:rsid w:val="003C7BE0"/>
    <w:rsid w:val="003C7C85"/>
    <w:rsid w:val="003D0E5B"/>
    <w:rsid w:val="003D21EC"/>
    <w:rsid w:val="003D3683"/>
    <w:rsid w:val="003D5085"/>
    <w:rsid w:val="003D5E80"/>
    <w:rsid w:val="003D64A8"/>
    <w:rsid w:val="003E5DEB"/>
    <w:rsid w:val="003F10C6"/>
    <w:rsid w:val="00401023"/>
    <w:rsid w:val="00401E48"/>
    <w:rsid w:val="00402CD9"/>
    <w:rsid w:val="00403392"/>
    <w:rsid w:val="0040607A"/>
    <w:rsid w:val="00413DFF"/>
    <w:rsid w:val="00413EB2"/>
    <w:rsid w:val="0041576D"/>
    <w:rsid w:val="004158C1"/>
    <w:rsid w:val="0042329B"/>
    <w:rsid w:val="00427DFC"/>
    <w:rsid w:val="00433936"/>
    <w:rsid w:val="00435398"/>
    <w:rsid w:val="00435A82"/>
    <w:rsid w:val="00440E29"/>
    <w:rsid w:val="004418AC"/>
    <w:rsid w:val="00444B62"/>
    <w:rsid w:val="00450646"/>
    <w:rsid w:val="0045680D"/>
    <w:rsid w:val="00460FD9"/>
    <w:rsid w:val="004670FC"/>
    <w:rsid w:val="00470681"/>
    <w:rsid w:val="00470B01"/>
    <w:rsid w:val="004712AB"/>
    <w:rsid w:val="00473BA6"/>
    <w:rsid w:val="00480607"/>
    <w:rsid w:val="00485D82"/>
    <w:rsid w:val="004902E9"/>
    <w:rsid w:val="004922A4"/>
    <w:rsid w:val="004A3078"/>
    <w:rsid w:val="004A784B"/>
    <w:rsid w:val="004B75DD"/>
    <w:rsid w:val="004C262B"/>
    <w:rsid w:val="004C7BAB"/>
    <w:rsid w:val="004D4D22"/>
    <w:rsid w:val="004D53B7"/>
    <w:rsid w:val="004E395D"/>
    <w:rsid w:val="004E4FA1"/>
    <w:rsid w:val="004F0B5B"/>
    <w:rsid w:val="004F0EEC"/>
    <w:rsid w:val="004F749A"/>
    <w:rsid w:val="004F7F10"/>
    <w:rsid w:val="005009F6"/>
    <w:rsid w:val="00500CCD"/>
    <w:rsid w:val="00502E66"/>
    <w:rsid w:val="00506373"/>
    <w:rsid w:val="00515A46"/>
    <w:rsid w:val="00521374"/>
    <w:rsid w:val="00527123"/>
    <w:rsid w:val="00532396"/>
    <w:rsid w:val="0053280A"/>
    <w:rsid w:val="005364C0"/>
    <w:rsid w:val="00536958"/>
    <w:rsid w:val="00537217"/>
    <w:rsid w:val="00540222"/>
    <w:rsid w:val="00542104"/>
    <w:rsid w:val="00542EF7"/>
    <w:rsid w:val="00542FA4"/>
    <w:rsid w:val="00543C7C"/>
    <w:rsid w:val="005471C2"/>
    <w:rsid w:val="00547421"/>
    <w:rsid w:val="0054766B"/>
    <w:rsid w:val="00550387"/>
    <w:rsid w:val="00554977"/>
    <w:rsid w:val="00555A15"/>
    <w:rsid w:val="00556C6E"/>
    <w:rsid w:val="00567F90"/>
    <w:rsid w:val="00571A74"/>
    <w:rsid w:val="00572101"/>
    <w:rsid w:val="0058126D"/>
    <w:rsid w:val="00582AA6"/>
    <w:rsid w:val="00585D00"/>
    <w:rsid w:val="00586288"/>
    <w:rsid w:val="00591974"/>
    <w:rsid w:val="005974E3"/>
    <w:rsid w:val="005A200E"/>
    <w:rsid w:val="005A44A4"/>
    <w:rsid w:val="005A74E8"/>
    <w:rsid w:val="005A7E31"/>
    <w:rsid w:val="005B1406"/>
    <w:rsid w:val="005B7ADF"/>
    <w:rsid w:val="005B7E68"/>
    <w:rsid w:val="005C16E5"/>
    <w:rsid w:val="005C45CB"/>
    <w:rsid w:val="005C54F4"/>
    <w:rsid w:val="005C6FD8"/>
    <w:rsid w:val="005C7FCA"/>
    <w:rsid w:val="005D0BC8"/>
    <w:rsid w:val="005E34E1"/>
    <w:rsid w:val="005E3881"/>
    <w:rsid w:val="005F2CEC"/>
    <w:rsid w:val="005F39B9"/>
    <w:rsid w:val="005F6C3C"/>
    <w:rsid w:val="005F7A23"/>
    <w:rsid w:val="006020B6"/>
    <w:rsid w:val="006038E1"/>
    <w:rsid w:val="006058CC"/>
    <w:rsid w:val="0061083D"/>
    <w:rsid w:val="00610EDC"/>
    <w:rsid w:val="00612717"/>
    <w:rsid w:val="006149CA"/>
    <w:rsid w:val="00614A06"/>
    <w:rsid w:val="006224D6"/>
    <w:rsid w:val="00623326"/>
    <w:rsid w:val="00632AD3"/>
    <w:rsid w:val="00634623"/>
    <w:rsid w:val="006348F1"/>
    <w:rsid w:val="00636D36"/>
    <w:rsid w:val="006372D0"/>
    <w:rsid w:val="00640D66"/>
    <w:rsid w:val="006413AA"/>
    <w:rsid w:val="0064165C"/>
    <w:rsid w:val="00644A06"/>
    <w:rsid w:val="00644B33"/>
    <w:rsid w:val="00646046"/>
    <w:rsid w:val="00646C15"/>
    <w:rsid w:val="00651A77"/>
    <w:rsid w:val="00651B6A"/>
    <w:rsid w:val="006607BE"/>
    <w:rsid w:val="0066444B"/>
    <w:rsid w:val="00666190"/>
    <w:rsid w:val="00666E85"/>
    <w:rsid w:val="00671B64"/>
    <w:rsid w:val="00683FA7"/>
    <w:rsid w:val="006908DD"/>
    <w:rsid w:val="00691A40"/>
    <w:rsid w:val="00692F35"/>
    <w:rsid w:val="0069386F"/>
    <w:rsid w:val="00695029"/>
    <w:rsid w:val="00697944"/>
    <w:rsid w:val="006A24B5"/>
    <w:rsid w:val="006A2A8A"/>
    <w:rsid w:val="006A2F8E"/>
    <w:rsid w:val="006A36C5"/>
    <w:rsid w:val="006B0913"/>
    <w:rsid w:val="006B34ED"/>
    <w:rsid w:val="006B5068"/>
    <w:rsid w:val="006C2CCE"/>
    <w:rsid w:val="006C42E1"/>
    <w:rsid w:val="006C437D"/>
    <w:rsid w:val="006C6212"/>
    <w:rsid w:val="006D3081"/>
    <w:rsid w:val="006D3E6D"/>
    <w:rsid w:val="006D3F74"/>
    <w:rsid w:val="006D5827"/>
    <w:rsid w:val="006D7202"/>
    <w:rsid w:val="006D7500"/>
    <w:rsid w:val="006D78BB"/>
    <w:rsid w:val="006E310B"/>
    <w:rsid w:val="006E65FC"/>
    <w:rsid w:val="006F0041"/>
    <w:rsid w:val="007026F8"/>
    <w:rsid w:val="00704252"/>
    <w:rsid w:val="00710F9F"/>
    <w:rsid w:val="00712489"/>
    <w:rsid w:val="00712753"/>
    <w:rsid w:val="007140C4"/>
    <w:rsid w:val="00715CDF"/>
    <w:rsid w:val="00717EEA"/>
    <w:rsid w:val="00720154"/>
    <w:rsid w:val="00720E99"/>
    <w:rsid w:val="00721567"/>
    <w:rsid w:val="00721829"/>
    <w:rsid w:val="007234F1"/>
    <w:rsid w:val="00724695"/>
    <w:rsid w:val="00725F73"/>
    <w:rsid w:val="00726E00"/>
    <w:rsid w:val="00730755"/>
    <w:rsid w:val="007342FD"/>
    <w:rsid w:val="0073469B"/>
    <w:rsid w:val="007375D7"/>
    <w:rsid w:val="00741EFA"/>
    <w:rsid w:val="00742984"/>
    <w:rsid w:val="00745652"/>
    <w:rsid w:val="00751706"/>
    <w:rsid w:val="00751A35"/>
    <w:rsid w:val="007539D0"/>
    <w:rsid w:val="0075707D"/>
    <w:rsid w:val="00762C2D"/>
    <w:rsid w:val="007636EC"/>
    <w:rsid w:val="00766D22"/>
    <w:rsid w:val="00771F10"/>
    <w:rsid w:val="00787292"/>
    <w:rsid w:val="007A122C"/>
    <w:rsid w:val="007A1FA1"/>
    <w:rsid w:val="007A47E5"/>
    <w:rsid w:val="007A6FC6"/>
    <w:rsid w:val="007B5FEA"/>
    <w:rsid w:val="007C437B"/>
    <w:rsid w:val="007C7F8A"/>
    <w:rsid w:val="007D6054"/>
    <w:rsid w:val="007E2F47"/>
    <w:rsid w:val="007E413B"/>
    <w:rsid w:val="007E5C9B"/>
    <w:rsid w:val="007F2FF9"/>
    <w:rsid w:val="00800271"/>
    <w:rsid w:val="00802D4B"/>
    <w:rsid w:val="00805673"/>
    <w:rsid w:val="00807975"/>
    <w:rsid w:val="0081119F"/>
    <w:rsid w:val="008120F1"/>
    <w:rsid w:val="00814919"/>
    <w:rsid w:val="008248DB"/>
    <w:rsid w:val="0082588D"/>
    <w:rsid w:val="008264D4"/>
    <w:rsid w:val="008272FD"/>
    <w:rsid w:val="0083020A"/>
    <w:rsid w:val="00834498"/>
    <w:rsid w:val="00837CA8"/>
    <w:rsid w:val="008421C4"/>
    <w:rsid w:val="00844C9A"/>
    <w:rsid w:val="0084783C"/>
    <w:rsid w:val="00853E7B"/>
    <w:rsid w:val="0085435F"/>
    <w:rsid w:val="00855AC5"/>
    <w:rsid w:val="00855C27"/>
    <w:rsid w:val="0086110F"/>
    <w:rsid w:val="00864A4D"/>
    <w:rsid w:val="00866EA3"/>
    <w:rsid w:val="0087308A"/>
    <w:rsid w:val="00873B04"/>
    <w:rsid w:val="00875201"/>
    <w:rsid w:val="0088125D"/>
    <w:rsid w:val="0088218A"/>
    <w:rsid w:val="00882523"/>
    <w:rsid w:val="00883D94"/>
    <w:rsid w:val="0088475B"/>
    <w:rsid w:val="00885A65"/>
    <w:rsid w:val="008921DB"/>
    <w:rsid w:val="00893CDC"/>
    <w:rsid w:val="00893EEF"/>
    <w:rsid w:val="008947BC"/>
    <w:rsid w:val="008A1BC9"/>
    <w:rsid w:val="008A770C"/>
    <w:rsid w:val="008A7B66"/>
    <w:rsid w:val="008B1345"/>
    <w:rsid w:val="008B45ED"/>
    <w:rsid w:val="008B7051"/>
    <w:rsid w:val="008C2B8B"/>
    <w:rsid w:val="008D4971"/>
    <w:rsid w:val="008E0643"/>
    <w:rsid w:val="008E07A1"/>
    <w:rsid w:val="008E2921"/>
    <w:rsid w:val="008E42A7"/>
    <w:rsid w:val="008E65C8"/>
    <w:rsid w:val="008F0B4A"/>
    <w:rsid w:val="00904B06"/>
    <w:rsid w:val="0090797B"/>
    <w:rsid w:val="0091434E"/>
    <w:rsid w:val="00915233"/>
    <w:rsid w:val="00917291"/>
    <w:rsid w:val="00921DBC"/>
    <w:rsid w:val="009252A3"/>
    <w:rsid w:val="00931D29"/>
    <w:rsid w:val="00937B1C"/>
    <w:rsid w:val="00941020"/>
    <w:rsid w:val="009429B4"/>
    <w:rsid w:val="009443BC"/>
    <w:rsid w:val="009472A4"/>
    <w:rsid w:val="00947C5F"/>
    <w:rsid w:val="009505DE"/>
    <w:rsid w:val="009528E1"/>
    <w:rsid w:val="00952BF8"/>
    <w:rsid w:val="0096018B"/>
    <w:rsid w:val="00960DCF"/>
    <w:rsid w:val="00964B5E"/>
    <w:rsid w:val="009651B9"/>
    <w:rsid w:val="00966294"/>
    <w:rsid w:val="00971C8A"/>
    <w:rsid w:val="009777DF"/>
    <w:rsid w:val="009779F9"/>
    <w:rsid w:val="009819C1"/>
    <w:rsid w:val="00985B63"/>
    <w:rsid w:val="00991D53"/>
    <w:rsid w:val="009B0480"/>
    <w:rsid w:val="009B7430"/>
    <w:rsid w:val="009B7D01"/>
    <w:rsid w:val="009C08D3"/>
    <w:rsid w:val="009C1B16"/>
    <w:rsid w:val="009C2249"/>
    <w:rsid w:val="009C3395"/>
    <w:rsid w:val="009C49D3"/>
    <w:rsid w:val="009C59E1"/>
    <w:rsid w:val="009C5F36"/>
    <w:rsid w:val="009D07E4"/>
    <w:rsid w:val="009D482F"/>
    <w:rsid w:val="009E2F13"/>
    <w:rsid w:val="009E7794"/>
    <w:rsid w:val="009F3312"/>
    <w:rsid w:val="009F43F4"/>
    <w:rsid w:val="009F5C75"/>
    <w:rsid w:val="00A0136E"/>
    <w:rsid w:val="00A0347A"/>
    <w:rsid w:val="00A03CC9"/>
    <w:rsid w:val="00A05E9F"/>
    <w:rsid w:val="00A068F1"/>
    <w:rsid w:val="00A07AF0"/>
    <w:rsid w:val="00A11AFB"/>
    <w:rsid w:val="00A14070"/>
    <w:rsid w:val="00A16855"/>
    <w:rsid w:val="00A17ACF"/>
    <w:rsid w:val="00A205AC"/>
    <w:rsid w:val="00A23C27"/>
    <w:rsid w:val="00A241D7"/>
    <w:rsid w:val="00A27DA4"/>
    <w:rsid w:val="00A40B75"/>
    <w:rsid w:val="00A446EE"/>
    <w:rsid w:val="00A4775D"/>
    <w:rsid w:val="00A47AA7"/>
    <w:rsid w:val="00A553DE"/>
    <w:rsid w:val="00A64727"/>
    <w:rsid w:val="00A64D60"/>
    <w:rsid w:val="00A65C9D"/>
    <w:rsid w:val="00A65DDE"/>
    <w:rsid w:val="00A70A17"/>
    <w:rsid w:val="00A716CE"/>
    <w:rsid w:val="00A754B1"/>
    <w:rsid w:val="00A77DAF"/>
    <w:rsid w:val="00A83D17"/>
    <w:rsid w:val="00A90736"/>
    <w:rsid w:val="00AA1462"/>
    <w:rsid w:val="00AA2763"/>
    <w:rsid w:val="00AA2ABF"/>
    <w:rsid w:val="00AA472B"/>
    <w:rsid w:val="00AA606B"/>
    <w:rsid w:val="00AA6EBE"/>
    <w:rsid w:val="00AB2793"/>
    <w:rsid w:val="00AB5022"/>
    <w:rsid w:val="00AC005B"/>
    <w:rsid w:val="00AC0102"/>
    <w:rsid w:val="00AC0761"/>
    <w:rsid w:val="00AC0AC6"/>
    <w:rsid w:val="00AC51C8"/>
    <w:rsid w:val="00AC6EEA"/>
    <w:rsid w:val="00AD1201"/>
    <w:rsid w:val="00AD60E8"/>
    <w:rsid w:val="00AD75DA"/>
    <w:rsid w:val="00AE0760"/>
    <w:rsid w:val="00AE07BA"/>
    <w:rsid w:val="00AE114A"/>
    <w:rsid w:val="00AE5219"/>
    <w:rsid w:val="00AE7F07"/>
    <w:rsid w:val="00AF0D17"/>
    <w:rsid w:val="00AF175D"/>
    <w:rsid w:val="00AF2555"/>
    <w:rsid w:val="00AF42BA"/>
    <w:rsid w:val="00AF6EF8"/>
    <w:rsid w:val="00B0037C"/>
    <w:rsid w:val="00B00E12"/>
    <w:rsid w:val="00B046DB"/>
    <w:rsid w:val="00B072F1"/>
    <w:rsid w:val="00B1529D"/>
    <w:rsid w:val="00B20BD1"/>
    <w:rsid w:val="00B21DC3"/>
    <w:rsid w:val="00B233A3"/>
    <w:rsid w:val="00B23B0A"/>
    <w:rsid w:val="00B23D60"/>
    <w:rsid w:val="00B302CB"/>
    <w:rsid w:val="00B34749"/>
    <w:rsid w:val="00B40DCC"/>
    <w:rsid w:val="00B431D7"/>
    <w:rsid w:val="00B450DF"/>
    <w:rsid w:val="00B45E7E"/>
    <w:rsid w:val="00B52783"/>
    <w:rsid w:val="00B56148"/>
    <w:rsid w:val="00B56CD7"/>
    <w:rsid w:val="00B62758"/>
    <w:rsid w:val="00B63F19"/>
    <w:rsid w:val="00B65661"/>
    <w:rsid w:val="00B70CF4"/>
    <w:rsid w:val="00B8218A"/>
    <w:rsid w:val="00B85153"/>
    <w:rsid w:val="00B8696A"/>
    <w:rsid w:val="00B92477"/>
    <w:rsid w:val="00B929E9"/>
    <w:rsid w:val="00B95E0C"/>
    <w:rsid w:val="00B960E3"/>
    <w:rsid w:val="00B9727A"/>
    <w:rsid w:val="00B9792C"/>
    <w:rsid w:val="00BA1F2B"/>
    <w:rsid w:val="00BA4AF5"/>
    <w:rsid w:val="00BA7DFE"/>
    <w:rsid w:val="00BB1759"/>
    <w:rsid w:val="00BB249B"/>
    <w:rsid w:val="00BC0A5D"/>
    <w:rsid w:val="00BC307C"/>
    <w:rsid w:val="00BC4F25"/>
    <w:rsid w:val="00BC551D"/>
    <w:rsid w:val="00BC7403"/>
    <w:rsid w:val="00BC7808"/>
    <w:rsid w:val="00BD18FF"/>
    <w:rsid w:val="00BD1D40"/>
    <w:rsid w:val="00BD5F92"/>
    <w:rsid w:val="00BD6A6F"/>
    <w:rsid w:val="00BE5683"/>
    <w:rsid w:val="00BE6106"/>
    <w:rsid w:val="00BE72BB"/>
    <w:rsid w:val="00BF3564"/>
    <w:rsid w:val="00BF7EDA"/>
    <w:rsid w:val="00C05404"/>
    <w:rsid w:val="00C06FE7"/>
    <w:rsid w:val="00C079C1"/>
    <w:rsid w:val="00C07AA8"/>
    <w:rsid w:val="00C11CDF"/>
    <w:rsid w:val="00C13071"/>
    <w:rsid w:val="00C15C5F"/>
    <w:rsid w:val="00C20CAB"/>
    <w:rsid w:val="00C22B17"/>
    <w:rsid w:val="00C23CF6"/>
    <w:rsid w:val="00C32809"/>
    <w:rsid w:val="00C341EB"/>
    <w:rsid w:val="00C37433"/>
    <w:rsid w:val="00C40057"/>
    <w:rsid w:val="00C41213"/>
    <w:rsid w:val="00C42C73"/>
    <w:rsid w:val="00C5087F"/>
    <w:rsid w:val="00C509CC"/>
    <w:rsid w:val="00C50C67"/>
    <w:rsid w:val="00C518C6"/>
    <w:rsid w:val="00C522D0"/>
    <w:rsid w:val="00C555D5"/>
    <w:rsid w:val="00C57969"/>
    <w:rsid w:val="00C6263D"/>
    <w:rsid w:val="00C626B8"/>
    <w:rsid w:val="00C6292D"/>
    <w:rsid w:val="00C62CEF"/>
    <w:rsid w:val="00C6357D"/>
    <w:rsid w:val="00C65E3B"/>
    <w:rsid w:val="00C664FD"/>
    <w:rsid w:val="00C72672"/>
    <w:rsid w:val="00C7488B"/>
    <w:rsid w:val="00C81DB0"/>
    <w:rsid w:val="00C87396"/>
    <w:rsid w:val="00C94A52"/>
    <w:rsid w:val="00C9547D"/>
    <w:rsid w:val="00CA0C87"/>
    <w:rsid w:val="00CA5123"/>
    <w:rsid w:val="00CB0103"/>
    <w:rsid w:val="00CB0446"/>
    <w:rsid w:val="00CB31FB"/>
    <w:rsid w:val="00CB3EC5"/>
    <w:rsid w:val="00CB44AB"/>
    <w:rsid w:val="00CC2E9D"/>
    <w:rsid w:val="00CC4883"/>
    <w:rsid w:val="00CC561B"/>
    <w:rsid w:val="00CC621A"/>
    <w:rsid w:val="00CD551B"/>
    <w:rsid w:val="00CD566E"/>
    <w:rsid w:val="00CE2276"/>
    <w:rsid w:val="00CE26BA"/>
    <w:rsid w:val="00CE66B6"/>
    <w:rsid w:val="00CF3B64"/>
    <w:rsid w:val="00CF5275"/>
    <w:rsid w:val="00D03EA5"/>
    <w:rsid w:val="00D048A5"/>
    <w:rsid w:val="00D04A2C"/>
    <w:rsid w:val="00D057C3"/>
    <w:rsid w:val="00D05944"/>
    <w:rsid w:val="00D07076"/>
    <w:rsid w:val="00D07ADE"/>
    <w:rsid w:val="00D10070"/>
    <w:rsid w:val="00D1180F"/>
    <w:rsid w:val="00D1709B"/>
    <w:rsid w:val="00D2205A"/>
    <w:rsid w:val="00D22076"/>
    <w:rsid w:val="00D225A6"/>
    <w:rsid w:val="00D22D25"/>
    <w:rsid w:val="00D2409F"/>
    <w:rsid w:val="00D24D0F"/>
    <w:rsid w:val="00D26E5B"/>
    <w:rsid w:val="00D273F5"/>
    <w:rsid w:val="00D36171"/>
    <w:rsid w:val="00D40356"/>
    <w:rsid w:val="00D4156A"/>
    <w:rsid w:val="00D426CF"/>
    <w:rsid w:val="00D47576"/>
    <w:rsid w:val="00D475FC"/>
    <w:rsid w:val="00D52F9C"/>
    <w:rsid w:val="00D60005"/>
    <w:rsid w:val="00D60F77"/>
    <w:rsid w:val="00D62904"/>
    <w:rsid w:val="00D6797E"/>
    <w:rsid w:val="00D7010E"/>
    <w:rsid w:val="00D7097C"/>
    <w:rsid w:val="00D725FC"/>
    <w:rsid w:val="00D72F18"/>
    <w:rsid w:val="00D767A5"/>
    <w:rsid w:val="00D76E6C"/>
    <w:rsid w:val="00D86816"/>
    <w:rsid w:val="00D91F91"/>
    <w:rsid w:val="00D95A7C"/>
    <w:rsid w:val="00DA2982"/>
    <w:rsid w:val="00DA3528"/>
    <w:rsid w:val="00DA3657"/>
    <w:rsid w:val="00DA5C61"/>
    <w:rsid w:val="00DA6352"/>
    <w:rsid w:val="00DB1A58"/>
    <w:rsid w:val="00DB311F"/>
    <w:rsid w:val="00DB59E4"/>
    <w:rsid w:val="00DB7598"/>
    <w:rsid w:val="00DB7ABA"/>
    <w:rsid w:val="00DC2F89"/>
    <w:rsid w:val="00DC6C80"/>
    <w:rsid w:val="00DE1D2D"/>
    <w:rsid w:val="00DE22A9"/>
    <w:rsid w:val="00DE2D6F"/>
    <w:rsid w:val="00DE649B"/>
    <w:rsid w:val="00DF2472"/>
    <w:rsid w:val="00DF4865"/>
    <w:rsid w:val="00DF4DD1"/>
    <w:rsid w:val="00E013D7"/>
    <w:rsid w:val="00E016E7"/>
    <w:rsid w:val="00E04F84"/>
    <w:rsid w:val="00E131AD"/>
    <w:rsid w:val="00E13DAA"/>
    <w:rsid w:val="00E16BC0"/>
    <w:rsid w:val="00E174F5"/>
    <w:rsid w:val="00E200DE"/>
    <w:rsid w:val="00E3088A"/>
    <w:rsid w:val="00E310B7"/>
    <w:rsid w:val="00E421E6"/>
    <w:rsid w:val="00E43705"/>
    <w:rsid w:val="00E444B1"/>
    <w:rsid w:val="00E5006B"/>
    <w:rsid w:val="00E52DFC"/>
    <w:rsid w:val="00E56B48"/>
    <w:rsid w:val="00E572B9"/>
    <w:rsid w:val="00E61A9F"/>
    <w:rsid w:val="00E67595"/>
    <w:rsid w:val="00E67AED"/>
    <w:rsid w:val="00E711BF"/>
    <w:rsid w:val="00E71FDB"/>
    <w:rsid w:val="00E738B6"/>
    <w:rsid w:val="00E73ACF"/>
    <w:rsid w:val="00E8236C"/>
    <w:rsid w:val="00E87585"/>
    <w:rsid w:val="00E918AE"/>
    <w:rsid w:val="00E930CE"/>
    <w:rsid w:val="00E9316D"/>
    <w:rsid w:val="00E94424"/>
    <w:rsid w:val="00EA3540"/>
    <w:rsid w:val="00EA3CC7"/>
    <w:rsid w:val="00EB04D1"/>
    <w:rsid w:val="00EB25C5"/>
    <w:rsid w:val="00EB2826"/>
    <w:rsid w:val="00EB3262"/>
    <w:rsid w:val="00EB3CF8"/>
    <w:rsid w:val="00EB4332"/>
    <w:rsid w:val="00EB4FE4"/>
    <w:rsid w:val="00EC1DA2"/>
    <w:rsid w:val="00EC26E8"/>
    <w:rsid w:val="00EC2EC5"/>
    <w:rsid w:val="00EC6D88"/>
    <w:rsid w:val="00EC7777"/>
    <w:rsid w:val="00ED0D04"/>
    <w:rsid w:val="00ED0DE6"/>
    <w:rsid w:val="00ED5195"/>
    <w:rsid w:val="00ED6EBE"/>
    <w:rsid w:val="00ED72AD"/>
    <w:rsid w:val="00EE16FD"/>
    <w:rsid w:val="00EE6831"/>
    <w:rsid w:val="00EF65BE"/>
    <w:rsid w:val="00EF6FEC"/>
    <w:rsid w:val="00EF7802"/>
    <w:rsid w:val="00F03117"/>
    <w:rsid w:val="00F033B4"/>
    <w:rsid w:val="00F06F34"/>
    <w:rsid w:val="00F12C34"/>
    <w:rsid w:val="00F13960"/>
    <w:rsid w:val="00F14ABF"/>
    <w:rsid w:val="00F22695"/>
    <w:rsid w:val="00F236E0"/>
    <w:rsid w:val="00F24EFD"/>
    <w:rsid w:val="00F2583B"/>
    <w:rsid w:val="00F30C4F"/>
    <w:rsid w:val="00F33059"/>
    <w:rsid w:val="00F3728E"/>
    <w:rsid w:val="00F42BC6"/>
    <w:rsid w:val="00F43D6B"/>
    <w:rsid w:val="00F44FBB"/>
    <w:rsid w:val="00F47A25"/>
    <w:rsid w:val="00F5134C"/>
    <w:rsid w:val="00F51D8B"/>
    <w:rsid w:val="00F54C20"/>
    <w:rsid w:val="00F57192"/>
    <w:rsid w:val="00F60B4B"/>
    <w:rsid w:val="00F61BED"/>
    <w:rsid w:val="00F630DB"/>
    <w:rsid w:val="00F6478E"/>
    <w:rsid w:val="00F66980"/>
    <w:rsid w:val="00F714DD"/>
    <w:rsid w:val="00F77372"/>
    <w:rsid w:val="00F809D0"/>
    <w:rsid w:val="00F80AEC"/>
    <w:rsid w:val="00F831C3"/>
    <w:rsid w:val="00F90E15"/>
    <w:rsid w:val="00F90FEA"/>
    <w:rsid w:val="00F94478"/>
    <w:rsid w:val="00F95214"/>
    <w:rsid w:val="00FB2B58"/>
    <w:rsid w:val="00FC053E"/>
    <w:rsid w:val="00FC3D14"/>
    <w:rsid w:val="00FC455D"/>
    <w:rsid w:val="00FD07B7"/>
    <w:rsid w:val="00FD304A"/>
    <w:rsid w:val="00FE6697"/>
    <w:rsid w:val="00FF1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96A6C9"/>
  <w15:docId w15:val="{259F1221-E1A1-44D1-A3D3-0CCBE738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717"/>
    <w:pPr>
      <w:widowControl w:val="0"/>
      <w:autoSpaceDE w:val="0"/>
      <w:autoSpaceDN w:val="0"/>
    </w:pPr>
    <w:rPr>
      <w:lang w:eastAsia="en-US"/>
    </w:rPr>
  </w:style>
  <w:style w:type="paragraph" w:styleId="Ttulo1">
    <w:name w:val="heading 1"/>
    <w:basedOn w:val="Normal"/>
    <w:next w:val="Normal"/>
    <w:link w:val="Ttulo1Car"/>
    <w:qFormat/>
    <w:rsid w:val="00014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6607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883D9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6908DD"/>
    <w:pPr>
      <w:keepNext/>
      <w:widowControl/>
      <w:autoSpaceDE/>
      <w:autoSpaceDN/>
      <w:spacing w:before="120" w:after="120"/>
      <w:jc w:val="both"/>
      <w:outlineLvl w:val="3"/>
    </w:pPr>
    <w:rPr>
      <w:rFonts w:ascii="Bookman Old Style" w:hAnsi="Bookman Old Style"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oeeu">
    <w:name w:val="Aaoeeu"/>
    <w:rsid w:val="00612717"/>
    <w:pPr>
      <w:widowControl w:val="0"/>
      <w:autoSpaceDE w:val="0"/>
      <w:autoSpaceDN w:val="0"/>
    </w:pPr>
    <w:rPr>
      <w:lang w:val="en-US" w:eastAsia="en-US"/>
    </w:rPr>
  </w:style>
  <w:style w:type="paragraph" w:customStyle="1" w:styleId="Aeeaoaeaa1">
    <w:name w:val="A?eeaoae?aa 1"/>
    <w:basedOn w:val="Aaoeeu"/>
    <w:next w:val="Aaoeeu"/>
    <w:rsid w:val="00612717"/>
    <w:pPr>
      <w:keepNext/>
      <w:jc w:val="right"/>
    </w:pPr>
    <w:rPr>
      <w:b/>
      <w:bCs/>
    </w:rPr>
  </w:style>
  <w:style w:type="paragraph" w:customStyle="1" w:styleId="Aeeaoaeaa2">
    <w:name w:val="A?eeaoae?aa 2"/>
    <w:basedOn w:val="Aaoeeu"/>
    <w:next w:val="Aaoeeu"/>
    <w:rsid w:val="00612717"/>
    <w:pPr>
      <w:keepNext/>
      <w:jc w:val="right"/>
    </w:pPr>
    <w:rPr>
      <w:i/>
      <w:iCs/>
    </w:rPr>
  </w:style>
  <w:style w:type="character" w:customStyle="1" w:styleId="niaeeaaiYicanaiiaoioaenU">
    <w:name w:val="?nia?eeaaiYic anaiiaoioaenU"/>
    <w:rsid w:val="00612717"/>
    <w:rPr>
      <w:sz w:val="20"/>
      <w:szCs w:val="20"/>
    </w:rPr>
  </w:style>
  <w:style w:type="paragraph" w:customStyle="1" w:styleId="Eaoaeaa">
    <w:name w:val="Eaoae?aa"/>
    <w:basedOn w:val="Aaoeeu"/>
    <w:rsid w:val="00612717"/>
    <w:pPr>
      <w:tabs>
        <w:tab w:val="center" w:pos="4153"/>
        <w:tab w:val="right" w:pos="8306"/>
      </w:tabs>
    </w:pPr>
  </w:style>
  <w:style w:type="paragraph" w:customStyle="1" w:styleId="OioYeeai">
    <w:name w:val="O?ioYeeai"/>
    <w:basedOn w:val="Aaoeeu"/>
    <w:rsid w:val="00612717"/>
    <w:pPr>
      <w:tabs>
        <w:tab w:val="center" w:pos="4153"/>
        <w:tab w:val="right" w:pos="8306"/>
      </w:tabs>
    </w:pPr>
  </w:style>
  <w:style w:type="character" w:customStyle="1" w:styleId="Aneeiuooaeaao">
    <w:name w:val="Aneeiuo oae?aao"/>
    <w:basedOn w:val="niaeeaaiYicanaiiaoioaenU"/>
    <w:rsid w:val="00612717"/>
    <w:rPr>
      <w:sz w:val="20"/>
      <w:szCs w:val="20"/>
    </w:rPr>
  </w:style>
  <w:style w:type="paragraph" w:customStyle="1" w:styleId="OiaeaeiYiio">
    <w:name w:val="O?ia eaeiYiio"/>
    <w:basedOn w:val="Aaoeeu"/>
    <w:rsid w:val="00612717"/>
    <w:pPr>
      <w:jc w:val="right"/>
    </w:pPr>
  </w:style>
  <w:style w:type="paragraph" w:customStyle="1" w:styleId="OiaeaeiYiio2">
    <w:name w:val="O?ia eaeiYiio 2"/>
    <w:basedOn w:val="Aaoeeu"/>
    <w:rsid w:val="00612717"/>
    <w:pPr>
      <w:jc w:val="right"/>
    </w:pPr>
    <w:rPr>
      <w:i/>
      <w:iCs/>
      <w:sz w:val="16"/>
      <w:szCs w:val="16"/>
    </w:rPr>
  </w:style>
  <w:style w:type="paragraph" w:customStyle="1" w:styleId="OiaeaeiYiio3">
    <w:name w:val="O?ia eaeiYiio 3"/>
    <w:basedOn w:val="Aaoeeu"/>
    <w:rsid w:val="00612717"/>
    <w:pPr>
      <w:jc w:val="right"/>
    </w:pPr>
    <w:rPr>
      <w:b/>
      <w:bCs/>
    </w:rPr>
  </w:style>
  <w:style w:type="paragraph" w:styleId="Encabezado">
    <w:name w:val="header"/>
    <w:basedOn w:val="Normal"/>
    <w:rsid w:val="00612717"/>
    <w:pPr>
      <w:tabs>
        <w:tab w:val="center" w:pos="4153"/>
        <w:tab w:val="right" w:pos="8306"/>
      </w:tabs>
    </w:pPr>
  </w:style>
  <w:style w:type="paragraph" w:styleId="Piedepgina">
    <w:name w:val="footer"/>
    <w:basedOn w:val="Normal"/>
    <w:rsid w:val="00612717"/>
    <w:pPr>
      <w:tabs>
        <w:tab w:val="center" w:pos="4153"/>
        <w:tab w:val="right" w:pos="8306"/>
      </w:tabs>
    </w:pPr>
  </w:style>
  <w:style w:type="character" w:styleId="Hipervnculo">
    <w:name w:val="Hyperlink"/>
    <w:basedOn w:val="Fuentedeprrafopredeter"/>
    <w:rsid w:val="00612717"/>
    <w:rPr>
      <w:color w:val="0000FF"/>
      <w:sz w:val="20"/>
      <w:szCs w:val="20"/>
      <w:u w:val="single"/>
    </w:rPr>
  </w:style>
  <w:style w:type="character" w:styleId="Hipervnculovisitado">
    <w:name w:val="FollowedHyperlink"/>
    <w:basedOn w:val="Fuentedeprrafopredeter"/>
    <w:rsid w:val="00612717"/>
    <w:rPr>
      <w:color w:val="800080"/>
      <w:sz w:val="20"/>
      <w:szCs w:val="20"/>
      <w:u w:val="single"/>
    </w:rPr>
  </w:style>
  <w:style w:type="paragraph" w:customStyle="1" w:styleId="a">
    <w:name w:val="Êåöáëßäá"/>
    <w:basedOn w:val="Normal"/>
    <w:rsid w:val="00612717"/>
    <w:pPr>
      <w:tabs>
        <w:tab w:val="center" w:pos="4153"/>
        <w:tab w:val="right" w:pos="8306"/>
      </w:tabs>
    </w:pPr>
    <w:rPr>
      <w:lang w:val="el-GR"/>
    </w:rPr>
  </w:style>
  <w:style w:type="paragraph" w:customStyle="1" w:styleId="a0">
    <w:name w:val="ÕðïóÝëéäï"/>
    <w:basedOn w:val="Normal"/>
    <w:rsid w:val="00612717"/>
    <w:pPr>
      <w:tabs>
        <w:tab w:val="center" w:pos="4153"/>
        <w:tab w:val="right" w:pos="8306"/>
      </w:tabs>
    </w:pPr>
    <w:rPr>
      <w:lang w:val="el-GR"/>
    </w:rPr>
  </w:style>
  <w:style w:type="character" w:customStyle="1" w:styleId="a1">
    <w:name w:val="Áñéèìüò óåëßäáò"/>
    <w:basedOn w:val="Fuentedeprrafopredeter"/>
    <w:rsid w:val="00612717"/>
    <w:rPr>
      <w:sz w:val="20"/>
      <w:szCs w:val="20"/>
    </w:rPr>
  </w:style>
  <w:style w:type="paragraph" w:customStyle="1" w:styleId="a2">
    <w:name w:val="Âáóéêü"/>
    <w:rsid w:val="00612717"/>
    <w:pPr>
      <w:widowControl w:val="0"/>
      <w:autoSpaceDE w:val="0"/>
      <w:autoSpaceDN w:val="0"/>
    </w:pPr>
    <w:rPr>
      <w:lang w:val="el-GR" w:eastAsia="en-US"/>
    </w:rPr>
  </w:style>
  <w:style w:type="paragraph" w:styleId="Sangradetextonormal">
    <w:name w:val="Body Text Indent"/>
    <w:basedOn w:val="Normal"/>
    <w:rsid w:val="00612717"/>
    <w:pPr>
      <w:ind w:left="34"/>
    </w:pPr>
    <w:rPr>
      <w:rFonts w:ascii="Arial" w:hAnsi="Arial" w:cs="Arial"/>
      <w:sz w:val="16"/>
      <w:szCs w:val="16"/>
    </w:rPr>
  </w:style>
  <w:style w:type="character" w:styleId="Nmerodepgina">
    <w:name w:val="page number"/>
    <w:basedOn w:val="Fuentedeprrafopredeter"/>
    <w:rsid w:val="00612717"/>
  </w:style>
  <w:style w:type="paragraph" w:customStyle="1" w:styleId="2">
    <w:name w:val="Åðéêåöáëßäá 2"/>
    <w:basedOn w:val="a2"/>
    <w:next w:val="a2"/>
    <w:rsid w:val="00612717"/>
    <w:pPr>
      <w:keepNext/>
      <w:jc w:val="right"/>
    </w:pPr>
    <w:rPr>
      <w:i/>
      <w:iCs/>
    </w:rPr>
  </w:style>
  <w:style w:type="character" w:styleId="Textoennegrita">
    <w:name w:val="Strong"/>
    <w:basedOn w:val="Fuentedeprrafopredeter"/>
    <w:uiPriority w:val="22"/>
    <w:qFormat/>
    <w:rsid w:val="00C555D5"/>
    <w:rPr>
      <w:b/>
      <w:bCs/>
    </w:rPr>
  </w:style>
  <w:style w:type="character" w:customStyle="1" w:styleId="Ttulo4Car">
    <w:name w:val="Título 4 Car"/>
    <w:basedOn w:val="Fuentedeprrafopredeter"/>
    <w:link w:val="Ttulo4"/>
    <w:semiHidden/>
    <w:rsid w:val="006908DD"/>
    <w:rPr>
      <w:rFonts w:ascii="Bookman Old Style" w:hAnsi="Bookman Old Style" w:cs="Arial"/>
      <w:b/>
      <w:bCs/>
      <w:sz w:val="24"/>
      <w:szCs w:val="24"/>
    </w:rPr>
  </w:style>
  <w:style w:type="paragraph" w:styleId="NormalWeb">
    <w:name w:val="Normal (Web)"/>
    <w:basedOn w:val="Normal"/>
    <w:uiPriority w:val="99"/>
    <w:unhideWhenUsed/>
    <w:rsid w:val="002A665B"/>
    <w:pPr>
      <w:widowControl/>
      <w:autoSpaceDE/>
      <w:autoSpaceDN/>
      <w:spacing w:before="100" w:beforeAutospacing="1" w:after="100" w:afterAutospacing="1"/>
    </w:pPr>
    <w:rPr>
      <w:sz w:val="24"/>
      <w:szCs w:val="24"/>
      <w:lang w:val="es-MX" w:eastAsia="es-MX"/>
    </w:rPr>
  </w:style>
  <w:style w:type="character" w:customStyle="1" w:styleId="Ttulo2Car">
    <w:name w:val="Título 2 Car"/>
    <w:basedOn w:val="Fuentedeprrafopredeter"/>
    <w:link w:val="Ttulo2"/>
    <w:semiHidden/>
    <w:rsid w:val="006607BE"/>
    <w:rPr>
      <w:rFonts w:asciiTheme="majorHAnsi" w:eastAsiaTheme="majorEastAsia" w:hAnsiTheme="majorHAnsi" w:cstheme="majorBidi"/>
      <w:b/>
      <w:bCs/>
      <w:color w:val="4F81BD" w:themeColor="accent1"/>
      <w:sz w:val="26"/>
      <w:szCs w:val="26"/>
      <w:lang w:eastAsia="en-US"/>
    </w:rPr>
  </w:style>
  <w:style w:type="paragraph" w:styleId="Textodeglobo">
    <w:name w:val="Balloon Text"/>
    <w:basedOn w:val="Normal"/>
    <w:link w:val="TextodegloboCar"/>
    <w:semiHidden/>
    <w:unhideWhenUsed/>
    <w:rsid w:val="006607BE"/>
    <w:rPr>
      <w:rFonts w:ascii="Tahoma" w:hAnsi="Tahoma" w:cs="Tahoma"/>
      <w:sz w:val="16"/>
      <w:szCs w:val="16"/>
    </w:rPr>
  </w:style>
  <w:style w:type="character" w:customStyle="1" w:styleId="TextodegloboCar">
    <w:name w:val="Texto de globo Car"/>
    <w:basedOn w:val="Fuentedeprrafopredeter"/>
    <w:link w:val="Textodeglobo"/>
    <w:semiHidden/>
    <w:rsid w:val="006607BE"/>
    <w:rPr>
      <w:rFonts w:ascii="Tahoma" w:hAnsi="Tahoma" w:cs="Tahoma"/>
      <w:sz w:val="16"/>
      <w:szCs w:val="16"/>
      <w:lang w:eastAsia="en-US"/>
    </w:rPr>
  </w:style>
  <w:style w:type="paragraph" w:styleId="Prrafodelista">
    <w:name w:val="List Paragraph"/>
    <w:basedOn w:val="Normal"/>
    <w:uiPriority w:val="34"/>
    <w:qFormat/>
    <w:rsid w:val="00B8218A"/>
    <w:pPr>
      <w:ind w:left="720"/>
      <w:contextualSpacing/>
    </w:pPr>
  </w:style>
  <w:style w:type="paragraph" w:customStyle="1" w:styleId="Default">
    <w:name w:val="Default"/>
    <w:rsid w:val="00B8696A"/>
    <w:pPr>
      <w:autoSpaceDE w:val="0"/>
      <w:autoSpaceDN w:val="0"/>
      <w:adjustRightInd w:val="0"/>
    </w:pPr>
    <w:rPr>
      <w:rFonts w:ascii="Arial" w:eastAsiaTheme="minorHAnsi" w:hAnsi="Arial" w:cs="Arial"/>
      <w:color w:val="000000"/>
      <w:sz w:val="24"/>
      <w:szCs w:val="24"/>
      <w:lang w:val="es-MX" w:eastAsia="en-US"/>
    </w:rPr>
  </w:style>
  <w:style w:type="character" w:styleId="nfasis">
    <w:name w:val="Emphasis"/>
    <w:basedOn w:val="Fuentedeprrafopredeter"/>
    <w:uiPriority w:val="20"/>
    <w:qFormat/>
    <w:rsid w:val="00931D29"/>
    <w:rPr>
      <w:i/>
      <w:iCs/>
    </w:rPr>
  </w:style>
  <w:style w:type="character" w:customStyle="1" w:styleId="Ttulo3Car">
    <w:name w:val="Título 3 Car"/>
    <w:basedOn w:val="Fuentedeprrafopredeter"/>
    <w:link w:val="Ttulo3"/>
    <w:semiHidden/>
    <w:rsid w:val="00883D94"/>
    <w:rPr>
      <w:rFonts w:asciiTheme="majorHAnsi" w:eastAsiaTheme="majorEastAsia" w:hAnsiTheme="majorHAnsi" w:cstheme="majorBidi"/>
      <w:b/>
      <w:bCs/>
      <w:color w:val="4F81BD" w:themeColor="accent1"/>
      <w:lang w:eastAsia="en-US"/>
    </w:rPr>
  </w:style>
  <w:style w:type="paragraph" w:customStyle="1" w:styleId="a3">
    <w:name w:val="["/>
    <w:basedOn w:val="Normal"/>
    <w:rsid w:val="00883D94"/>
    <w:pPr>
      <w:widowControl/>
      <w:autoSpaceDE/>
      <w:autoSpaceDN/>
      <w:spacing w:before="100" w:beforeAutospacing="1" w:after="100" w:afterAutospacing="1"/>
    </w:pPr>
    <w:rPr>
      <w:sz w:val="24"/>
      <w:szCs w:val="24"/>
      <w:lang w:val="es-MX" w:eastAsia="es-MX"/>
    </w:rPr>
  </w:style>
  <w:style w:type="paragraph" w:customStyle="1" w:styleId="1">
    <w:name w:val="[1"/>
    <w:basedOn w:val="Normal"/>
    <w:rsid w:val="00391899"/>
    <w:pPr>
      <w:widowControl/>
      <w:autoSpaceDE/>
      <w:autoSpaceDN/>
      <w:spacing w:before="100" w:beforeAutospacing="1" w:after="100" w:afterAutospacing="1"/>
    </w:pPr>
    <w:rPr>
      <w:sz w:val="24"/>
      <w:szCs w:val="24"/>
      <w:lang w:val="es-MX" w:eastAsia="es-MX"/>
    </w:rPr>
  </w:style>
  <w:style w:type="character" w:customStyle="1" w:styleId="Ttulo1Car">
    <w:name w:val="Título 1 Car"/>
    <w:basedOn w:val="Fuentedeprrafopredeter"/>
    <w:link w:val="Ttulo1"/>
    <w:rsid w:val="00014D9C"/>
    <w:rPr>
      <w:rFonts w:asciiTheme="majorHAnsi" w:eastAsiaTheme="majorEastAsia" w:hAnsiTheme="majorHAnsi" w:cstheme="majorBidi"/>
      <w:color w:val="365F91" w:themeColor="accent1" w:themeShade="BF"/>
      <w:sz w:val="32"/>
      <w:szCs w:val="32"/>
      <w:lang w:eastAsia="en-US"/>
    </w:rPr>
  </w:style>
  <w:style w:type="paragraph" w:customStyle="1" w:styleId="parrafo">
    <w:name w:val="parrafo"/>
    <w:basedOn w:val="Normal"/>
    <w:rsid w:val="00BA4AF5"/>
    <w:pPr>
      <w:widowControl/>
      <w:autoSpaceDE/>
      <w:autoSpaceDN/>
      <w:spacing w:before="100" w:beforeAutospacing="1" w:after="100" w:afterAutospacing="1"/>
    </w:pPr>
    <w:rPr>
      <w:sz w:val="24"/>
      <w:szCs w:val="24"/>
      <w:lang w:val="es-MX" w:eastAsia="es-MX"/>
    </w:rPr>
  </w:style>
  <w:style w:type="paragraph" w:styleId="Textonotapie">
    <w:name w:val="footnote text"/>
    <w:basedOn w:val="Normal"/>
    <w:link w:val="TextonotapieCar"/>
    <w:uiPriority w:val="99"/>
    <w:semiHidden/>
    <w:unhideWhenUsed/>
    <w:rsid w:val="00921DBC"/>
    <w:pPr>
      <w:widowControl/>
      <w:autoSpaceDE/>
      <w:autoSpaceDN/>
    </w:pPr>
    <w:rPr>
      <w:rFonts w:asciiTheme="minorHAnsi" w:eastAsiaTheme="minorHAnsi" w:hAnsiTheme="minorHAnsi" w:cstheme="minorBidi"/>
      <w:lang w:val="es-MX"/>
    </w:rPr>
  </w:style>
  <w:style w:type="character" w:customStyle="1" w:styleId="TextonotapieCar">
    <w:name w:val="Texto nota pie Car"/>
    <w:basedOn w:val="Fuentedeprrafopredeter"/>
    <w:link w:val="Textonotapie"/>
    <w:uiPriority w:val="99"/>
    <w:semiHidden/>
    <w:rsid w:val="00921DBC"/>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921DBC"/>
    <w:rPr>
      <w:vertAlign w:val="superscript"/>
    </w:rPr>
  </w:style>
  <w:style w:type="character" w:customStyle="1" w:styleId="post-title">
    <w:name w:val="post-title"/>
    <w:basedOn w:val="Fuentedeprrafopredeter"/>
    <w:rsid w:val="00EC6D88"/>
  </w:style>
  <w:style w:type="character" w:styleId="Refdecomentario">
    <w:name w:val="annotation reference"/>
    <w:basedOn w:val="Fuentedeprrafopredeter"/>
    <w:semiHidden/>
    <w:unhideWhenUsed/>
    <w:rsid w:val="00F809D0"/>
    <w:rPr>
      <w:sz w:val="16"/>
      <w:szCs w:val="16"/>
    </w:rPr>
  </w:style>
  <w:style w:type="paragraph" w:styleId="Textocomentario">
    <w:name w:val="annotation text"/>
    <w:basedOn w:val="Normal"/>
    <w:link w:val="TextocomentarioCar"/>
    <w:semiHidden/>
    <w:unhideWhenUsed/>
    <w:rsid w:val="00F809D0"/>
  </w:style>
  <w:style w:type="character" w:customStyle="1" w:styleId="TextocomentarioCar">
    <w:name w:val="Texto comentario Car"/>
    <w:basedOn w:val="Fuentedeprrafopredeter"/>
    <w:link w:val="Textocomentario"/>
    <w:semiHidden/>
    <w:rsid w:val="00F809D0"/>
    <w:rPr>
      <w:lang w:eastAsia="en-US"/>
    </w:rPr>
  </w:style>
  <w:style w:type="paragraph" w:styleId="Asuntodelcomentario">
    <w:name w:val="annotation subject"/>
    <w:basedOn w:val="Textocomentario"/>
    <w:next w:val="Textocomentario"/>
    <w:link w:val="AsuntodelcomentarioCar"/>
    <w:semiHidden/>
    <w:unhideWhenUsed/>
    <w:rsid w:val="00F809D0"/>
    <w:rPr>
      <w:b/>
      <w:bCs/>
    </w:rPr>
  </w:style>
  <w:style w:type="character" w:customStyle="1" w:styleId="AsuntodelcomentarioCar">
    <w:name w:val="Asunto del comentario Car"/>
    <w:basedOn w:val="TextocomentarioCar"/>
    <w:link w:val="Asuntodelcomentario"/>
    <w:semiHidden/>
    <w:rsid w:val="00F809D0"/>
    <w:rPr>
      <w:b/>
      <w:bCs/>
      <w:lang w:eastAsia="en-US"/>
    </w:rPr>
  </w:style>
  <w:style w:type="paragraph" w:styleId="Sinespaciado">
    <w:name w:val="No Spacing"/>
    <w:uiPriority w:val="1"/>
    <w:qFormat/>
    <w:rsid w:val="00F033B4"/>
    <w:pPr>
      <w:widowControl w:val="0"/>
      <w:autoSpaceDE w:val="0"/>
      <w:autoSpaceDN w:val="0"/>
    </w:pPr>
    <w:rPr>
      <w:lang w:eastAsia="en-US"/>
    </w:rPr>
  </w:style>
  <w:style w:type="table" w:styleId="Tablaconcuadrcula">
    <w:name w:val="Table Grid"/>
    <w:basedOn w:val="Tablanormal"/>
    <w:uiPriority w:val="39"/>
    <w:rsid w:val="001C22B1"/>
    <w:rPr>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015">
      <w:bodyDiv w:val="1"/>
      <w:marLeft w:val="0"/>
      <w:marRight w:val="0"/>
      <w:marTop w:val="0"/>
      <w:marBottom w:val="0"/>
      <w:divBdr>
        <w:top w:val="none" w:sz="0" w:space="0" w:color="auto"/>
        <w:left w:val="none" w:sz="0" w:space="0" w:color="auto"/>
        <w:bottom w:val="none" w:sz="0" w:space="0" w:color="auto"/>
        <w:right w:val="none" w:sz="0" w:space="0" w:color="auto"/>
      </w:divBdr>
      <w:divsChild>
        <w:div w:id="1988053488">
          <w:marLeft w:val="0"/>
          <w:marRight w:val="0"/>
          <w:marTop w:val="0"/>
          <w:marBottom w:val="101"/>
          <w:divBdr>
            <w:top w:val="none" w:sz="0" w:space="0" w:color="auto"/>
            <w:left w:val="none" w:sz="0" w:space="0" w:color="auto"/>
            <w:bottom w:val="none" w:sz="0" w:space="0" w:color="auto"/>
            <w:right w:val="none" w:sz="0" w:space="0" w:color="auto"/>
          </w:divBdr>
        </w:div>
        <w:div w:id="139687664">
          <w:marLeft w:val="0"/>
          <w:marRight w:val="0"/>
          <w:marTop w:val="0"/>
          <w:marBottom w:val="101"/>
          <w:divBdr>
            <w:top w:val="none" w:sz="0" w:space="0" w:color="auto"/>
            <w:left w:val="none" w:sz="0" w:space="0" w:color="auto"/>
            <w:bottom w:val="none" w:sz="0" w:space="0" w:color="auto"/>
            <w:right w:val="none" w:sz="0" w:space="0" w:color="auto"/>
          </w:divBdr>
        </w:div>
      </w:divsChild>
    </w:div>
    <w:div w:id="101464510">
      <w:bodyDiv w:val="1"/>
      <w:marLeft w:val="0"/>
      <w:marRight w:val="0"/>
      <w:marTop w:val="0"/>
      <w:marBottom w:val="0"/>
      <w:divBdr>
        <w:top w:val="none" w:sz="0" w:space="0" w:color="auto"/>
        <w:left w:val="none" w:sz="0" w:space="0" w:color="auto"/>
        <w:bottom w:val="none" w:sz="0" w:space="0" w:color="auto"/>
        <w:right w:val="none" w:sz="0" w:space="0" w:color="auto"/>
      </w:divBdr>
    </w:div>
    <w:div w:id="197163605">
      <w:bodyDiv w:val="1"/>
      <w:marLeft w:val="0"/>
      <w:marRight w:val="0"/>
      <w:marTop w:val="0"/>
      <w:marBottom w:val="0"/>
      <w:divBdr>
        <w:top w:val="none" w:sz="0" w:space="0" w:color="auto"/>
        <w:left w:val="none" w:sz="0" w:space="0" w:color="auto"/>
        <w:bottom w:val="none" w:sz="0" w:space="0" w:color="auto"/>
        <w:right w:val="none" w:sz="0" w:space="0" w:color="auto"/>
      </w:divBdr>
      <w:divsChild>
        <w:div w:id="234970165">
          <w:marLeft w:val="0"/>
          <w:marRight w:val="0"/>
          <w:marTop w:val="0"/>
          <w:marBottom w:val="0"/>
          <w:divBdr>
            <w:top w:val="none" w:sz="0" w:space="0" w:color="auto"/>
            <w:left w:val="none" w:sz="0" w:space="0" w:color="auto"/>
            <w:bottom w:val="none" w:sz="0" w:space="0" w:color="auto"/>
            <w:right w:val="none" w:sz="0" w:space="0" w:color="auto"/>
          </w:divBdr>
          <w:divsChild>
            <w:div w:id="1399939483">
              <w:marLeft w:val="0"/>
              <w:marRight w:val="0"/>
              <w:marTop w:val="0"/>
              <w:marBottom w:val="0"/>
              <w:divBdr>
                <w:top w:val="none" w:sz="0" w:space="0" w:color="auto"/>
                <w:left w:val="none" w:sz="0" w:space="0" w:color="auto"/>
                <w:bottom w:val="none" w:sz="0" w:space="0" w:color="auto"/>
                <w:right w:val="none" w:sz="0" w:space="0" w:color="auto"/>
              </w:divBdr>
              <w:divsChild>
                <w:div w:id="310406808">
                  <w:marLeft w:val="0"/>
                  <w:marRight w:val="0"/>
                  <w:marTop w:val="0"/>
                  <w:marBottom w:val="0"/>
                  <w:divBdr>
                    <w:top w:val="none" w:sz="0" w:space="0" w:color="auto"/>
                    <w:left w:val="none" w:sz="0" w:space="0" w:color="auto"/>
                    <w:bottom w:val="none" w:sz="0" w:space="0" w:color="auto"/>
                    <w:right w:val="none" w:sz="0" w:space="0" w:color="auto"/>
                  </w:divBdr>
                  <w:divsChild>
                    <w:div w:id="16522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7290">
      <w:bodyDiv w:val="1"/>
      <w:marLeft w:val="0"/>
      <w:marRight w:val="0"/>
      <w:marTop w:val="0"/>
      <w:marBottom w:val="0"/>
      <w:divBdr>
        <w:top w:val="none" w:sz="0" w:space="0" w:color="auto"/>
        <w:left w:val="none" w:sz="0" w:space="0" w:color="auto"/>
        <w:bottom w:val="none" w:sz="0" w:space="0" w:color="auto"/>
        <w:right w:val="none" w:sz="0" w:space="0" w:color="auto"/>
      </w:divBdr>
    </w:div>
    <w:div w:id="380978614">
      <w:bodyDiv w:val="1"/>
      <w:marLeft w:val="0"/>
      <w:marRight w:val="0"/>
      <w:marTop w:val="0"/>
      <w:marBottom w:val="0"/>
      <w:divBdr>
        <w:top w:val="none" w:sz="0" w:space="0" w:color="auto"/>
        <w:left w:val="none" w:sz="0" w:space="0" w:color="auto"/>
        <w:bottom w:val="none" w:sz="0" w:space="0" w:color="auto"/>
        <w:right w:val="none" w:sz="0" w:space="0" w:color="auto"/>
      </w:divBdr>
    </w:div>
    <w:div w:id="437146490">
      <w:bodyDiv w:val="1"/>
      <w:marLeft w:val="0"/>
      <w:marRight w:val="0"/>
      <w:marTop w:val="0"/>
      <w:marBottom w:val="0"/>
      <w:divBdr>
        <w:top w:val="none" w:sz="0" w:space="0" w:color="auto"/>
        <w:left w:val="none" w:sz="0" w:space="0" w:color="auto"/>
        <w:bottom w:val="none" w:sz="0" w:space="0" w:color="auto"/>
        <w:right w:val="none" w:sz="0" w:space="0" w:color="auto"/>
      </w:divBdr>
    </w:div>
    <w:div w:id="440684484">
      <w:bodyDiv w:val="1"/>
      <w:marLeft w:val="0"/>
      <w:marRight w:val="0"/>
      <w:marTop w:val="0"/>
      <w:marBottom w:val="0"/>
      <w:divBdr>
        <w:top w:val="none" w:sz="0" w:space="0" w:color="auto"/>
        <w:left w:val="none" w:sz="0" w:space="0" w:color="auto"/>
        <w:bottom w:val="none" w:sz="0" w:space="0" w:color="auto"/>
        <w:right w:val="none" w:sz="0" w:space="0" w:color="auto"/>
      </w:divBdr>
    </w:div>
    <w:div w:id="482894051">
      <w:bodyDiv w:val="1"/>
      <w:marLeft w:val="0"/>
      <w:marRight w:val="0"/>
      <w:marTop w:val="0"/>
      <w:marBottom w:val="0"/>
      <w:divBdr>
        <w:top w:val="none" w:sz="0" w:space="0" w:color="auto"/>
        <w:left w:val="none" w:sz="0" w:space="0" w:color="auto"/>
        <w:bottom w:val="none" w:sz="0" w:space="0" w:color="auto"/>
        <w:right w:val="none" w:sz="0" w:space="0" w:color="auto"/>
      </w:divBdr>
    </w:div>
    <w:div w:id="514274562">
      <w:bodyDiv w:val="1"/>
      <w:marLeft w:val="0"/>
      <w:marRight w:val="0"/>
      <w:marTop w:val="0"/>
      <w:marBottom w:val="0"/>
      <w:divBdr>
        <w:top w:val="none" w:sz="0" w:space="0" w:color="auto"/>
        <w:left w:val="none" w:sz="0" w:space="0" w:color="auto"/>
        <w:bottom w:val="none" w:sz="0" w:space="0" w:color="auto"/>
        <w:right w:val="none" w:sz="0" w:space="0" w:color="auto"/>
      </w:divBdr>
    </w:div>
    <w:div w:id="634875896">
      <w:bodyDiv w:val="1"/>
      <w:marLeft w:val="0"/>
      <w:marRight w:val="0"/>
      <w:marTop w:val="0"/>
      <w:marBottom w:val="0"/>
      <w:divBdr>
        <w:top w:val="none" w:sz="0" w:space="0" w:color="auto"/>
        <w:left w:val="none" w:sz="0" w:space="0" w:color="auto"/>
        <w:bottom w:val="none" w:sz="0" w:space="0" w:color="auto"/>
        <w:right w:val="none" w:sz="0" w:space="0" w:color="auto"/>
      </w:divBdr>
    </w:div>
    <w:div w:id="635722846">
      <w:bodyDiv w:val="1"/>
      <w:marLeft w:val="0"/>
      <w:marRight w:val="0"/>
      <w:marTop w:val="0"/>
      <w:marBottom w:val="0"/>
      <w:divBdr>
        <w:top w:val="none" w:sz="0" w:space="0" w:color="auto"/>
        <w:left w:val="none" w:sz="0" w:space="0" w:color="auto"/>
        <w:bottom w:val="none" w:sz="0" w:space="0" w:color="auto"/>
        <w:right w:val="none" w:sz="0" w:space="0" w:color="auto"/>
      </w:divBdr>
    </w:div>
    <w:div w:id="646711333">
      <w:bodyDiv w:val="1"/>
      <w:marLeft w:val="0"/>
      <w:marRight w:val="0"/>
      <w:marTop w:val="0"/>
      <w:marBottom w:val="0"/>
      <w:divBdr>
        <w:top w:val="none" w:sz="0" w:space="0" w:color="auto"/>
        <w:left w:val="none" w:sz="0" w:space="0" w:color="auto"/>
        <w:bottom w:val="none" w:sz="0" w:space="0" w:color="auto"/>
        <w:right w:val="none" w:sz="0" w:space="0" w:color="auto"/>
      </w:divBdr>
    </w:div>
    <w:div w:id="694036679">
      <w:bodyDiv w:val="1"/>
      <w:marLeft w:val="0"/>
      <w:marRight w:val="0"/>
      <w:marTop w:val="0"/>
      <w:marBottom w:val="0"/>
      <w:divBdr>
        <w:top w:val="none" w:sz="0" w:space="0" w:color="auto"/>
        <w:left w:val="none" w:sz="0" w:space="0" w:color="auto"/>
        <w:bottom w:val="none" w:sz="0" w:space="0" w:color="auto"/>
        <w:right w:val="none" w:sz="0" w:space="0" w:color="auto"/>
      </w:divBdr>
    </w:div>
    <w:div w:id="711342360">
      <w:bodyDiv w:val="1"/>
      <w:marLeft w:val="0"/>
      <w:marRight w:val="0"/>
      <w:marTop w:val="0"/>
      <w:marBottom w:val="0"/>
      <w:divBdr>
        <w:top w:val="none" w:sz="0" w:space="0" w:color="auto"/>
        <w:left w:val="none" w:sz="0" w:space="0" w:color="auto"/>
        <w:bottom w:val="none" w:sz="0" w:space="0" w:color="auto"/>
        <w:right w:val="none" w:sz="0" w:space="0" w:color="auto"/>
      </w:divBdr>
    </w:div>
    <w:div w:id="717902756">
      <w:bodyDiv w:val="1"/>
      <w:marLeft w:val="0"/>
      <w:marRight w:val="0"/>
      <w:marTop w:val="0"/>
      <w:marBottom w:val="0"/>
      <w:divBdr>
        <w:top w:val="none" w:sz="0" w:space="0" w:color="auto"/>
        <w:left w:val="none" w:sz="0" w:space="0" w:color="auto"/>
        <w:bottom w:val="none" w:sz="0" w:space="0" w:color="auto"/>
        <w:right w:val="none" w:sz="0" w:space="0" w:color="auto"/>
      </w:divBdr>
      <w:divsChild>
        <w:div w:id="1093939251">
          <w:blockQuote w:val="1"/>
          <w:marLeft w:val="210"/>
          <w:marRight w:val="210"/>
          <w:marTop w:val="210"/>
          <w:marBottom w:val="360"/>
          <w:divBdr>
            <w:top w:val="none" w:sz="0" w:space="0" w:color="auto"/>
            <w:left w:val="single" w:sz="36" w:space="11" w:color="0071BC"/>
            <w:bottom w:val="none" w:sz="0" w:space="0" w:color="auto"/>
            <w:right w:val="none" w:sz="0" w:space="0" w:color="auto"/>
          </w:divBdr>
        </w:div>
        <w:div w:id="432170869">
          <w:blockQuote w:val="1"/>
          <w:marLeft w:val="210"/>
          <w:marRight w:val="210"/>
          <w:marTop w:val="210"/>
          <w:marBottom w:val="360"/>
          <w:divBdr>
            <w:top w:val="none" w:sz="0" w:space="0" w:color="auto"/>
            <w:left w:val="single" w:sz="36" w:space="11" w:color="0071BC"/>
            <w:bottom w:val="none" w:sz="0" w:space="0" w:color="auto"/>
            <w:right w:val="none" w:sz="0" w:space="0" w:color="auto"/>
          </w:divBdr>
        </w:div>
      </w:divsChild>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826702150">
      <w:bodyDiv w:val="1"/>
      <w:marLeft w:val="0"/>
      <w:marRight w:val="0"/>
      <w:marTop w:val="0"/>
      <w:marBottom w:val="0"/>
      <w:divBdr>
        <w:top w:val="none" w:sz="0" w:space="0" w:color="auto"/>
        <w:left w:val="none" w:sz="0" w:space="0" w:color="auto"/>
        <w:bottom w:val="none" w:sz="0" w:space="0" w:color="auto"/>
        <w:right w:val="none" w:sz="0" w:space="0" w:color="auto"/>
      </w:divBdr>
      <w:divsChild>
        <w:div w:id="718211786">
          <w:marLeft w:val="0"/>
          <w:marRight w:val="0"/>
          <w:marTop w:val="0"/>
          <w:marBottom w:val="101"/>
          <w:divBdr>
            <w:top w:val="none" w:sz="0" w:space="0" w:color="auto"/>
            <w:left w:val="none" w:sz="0" w:space="0" w:color="auto"/>
            <w:bottom w:val="none" w:sz="0" w:space="0" w:color="auto"/>
            <w:right w:val="none" w:sz="0" w:space="0" w:color="auto"/>
          </w:divBdr>
        </w:div>
        <w:div w:id="1782143614">
          <w:marLeft w:val="0"/>
          <w:marRight w:val="0"/>
          <w:marTop w:val="0"/>
          <w:marBottom w:val="101"/>
          <w:divBdr>
            <w:top w:val="none" w:sz="0" w:space="0" w:color="auto"/>
            <w:left w:val="none" w:sz="0" w:space="0" w:color="auto"/>
            <w:bottom w:val="none" w:sz="0" w:space="0" w:color="auto"/>
            <w:right w:val="none" w:sz="0" w:space="0" w:color="auto"/>
          </w:divBdr>
        </w:div>
        <w:div w:id="1219437035">
          <w:marLeft w:val="0"/>
          <w:marRight w:val="0"/>
          <w:marTop w:val="0"/>
          <w:marBottom w:val="101"/>
          <w:divBdr>
            <w:top w:val="none" w:sz="0" w:space="0" w:color="auto"/>
            <w:left w:val="none" w:sz="0" w:space="0" w:color="auto"/>
            <w:bottom w:val="none" w:sz="0" w:space="0" w:color="auto"/>
            <w:right w:val="none" w:sz="0" w:space="0" w:color="auto"/>
          </w:divBdr>
        </w:div>
        <w:div w:id="1474643635">
          <w:marLeft w:val="0"/>
          <w:marRight w:val="0"/>
          <w:marTop w:val="0"/>
          <w:marBottom w:val="101"/>
          <w:divBdr>
            <w:top w:val="none" w:sz="0" w:space="0" w:color="auto"/>
            <w:left w:val="none" w:sz="0" w:space="0" w:color="auto"/>
            <w:bottom w:val="none" w:sz="0" w:space="0" w:color="auto"/>
            <w:right w:val="none" w:sz="0" w:space="0" w:color="auto"/>
          </w:divBdr>
        </w:div>
        <w:div w:id="1672836095">
          <w:marLeft w:val="0"/>
          <w:marRight w:val="0"/>
          <w:marTop w:val="0"/>
          <w:marBottom w:val="101"/>
          <w:divBdr>
            <w:top w:val="none" w:sz="0" w:space="0" w:color="auto"/>
            <w:left w:val="none" w:sz="0" w:space="0" w:color="auto"/>
            <w:bottom w:val="none" w:sz="0" w:space="0" w:color="auto"/>
            <w:right w:val="none" w:sz="0" w:space="0" w:color="auto"/>
          </w:divBdr>
        </w:div>
      </w:divsChild>
    </w:div>
    <w:div w:id="829642517">
      <w:bodyDiv w:val="1"/>
      <w:marLeft w:val="0"/>
      <w:marRight w:val="0"/>
      <w:marTop w:val="0"/>
      <w:marBottom w:val="0"/>
      <w:divBdr>
        <w:top w:val="none" w:sz="0" w:space="0" w:color="auto"/>
        <w:left w:val="none" w:sz="0" w:space="0" w:color="auto"/>
        <w:bottom w:val="none" w:sz="0" w:space="0" w:color="auto"/>
        <w:right w:val="none" w:sz="0" w:space="0" w:color="auto"/>
      </w:divBdr>
    </w:div>
    <w:div w:id="854879650">
      <w:bodyDiv w:val="1"/>
      <w:marLeft w:val="0"/>
      <w:marRight w:val="0"/>
      <w:marTop w:val="0"/>
      <w:marBottom w:val="0"/>
      <w:divBdr>
        <w:top w:val="none" w:sz="0" w:space="0" w:color="auto"/>
        <w:left w:val="none" w:sz="0" w:space="0" w:color="auto"/>
        <w:bottom w:val="none" w:sz="0" w:space="0" w:color="auto"/>
        <w:right w:val="none" w:sz="0" w:space="0" w:color="auto"/>
      </w:divBdr>
    </w:div>
    <w:div w:id="865141454">
      <w:bodyDiv w:val="1"/>
      <w:marLeft w:val="0"/>
      <w:marRight w:val="0"/>
      <w:marTop w:val="0"/>
      <w:marBottom w:val="0"/>
      <w:divBdr>
        <w:top w:val="none" w:sz="0" w:space="0" w:color="auto"/>
        <w:left w:val="none" w:sz="0" w:space="0" w:color="auto"/>
        <w:bottom w:val="none" w:sz="0" w:space="0" w:color="auto"/>
        <w:right w:val="none" w:sz="0" w:space="0" w:color="auto"/>
      </w:divBdr>
      <w:divsChild>
        <w:div w:id="345517550">
          <w:marLeft w:val="0"/>
          <w:marRight w:val="0"/>
          <w:marTop w:val="0"/>
          <w:marBottom w:val="101"/>
          <w:divBdr>
            <w:top w:val="none" w:sz="0" w:space="0" w:color="auto"/>
            <w:left w:val="none" w:sz="0" w:space="0" w:color="auto"/>
            <w:bottom w:val="none" w:sz="0" w:space="0" w:color="auto"/>
            <w:right w:val="none" w:sz="0" w:space="0" w:color="auto"/>
          </w:divBdr>
        </w:div>
        <w:div w:id="148401276">
          <w:marLeft w:val="0"/>
          <w:marRight w:val="0"/>
          <w:marTop w:val="0"/>
          <w:marBottom w:val="101"/>
          <w:divBdr>
            <w:top w:val="none" w:sz="0" w:space="0" w:color="auto"/>
            <w:left w:val="none" w:sz="0" w:space="0" w:color="auto"/>
            <w:bottom w:val="none" w:sz="0" w:space="0" w:color="auto"/>
            <w:right w:val="none" w:sz="0" w:space="0" w:color="auto"/>
          </w:divBdr>
        </w:div>
        <w:div w:id="126554848">
          <w:marLeft w:val="0"/>
          <w:marRight w:val="0"/>
          <w:marTop w:val="0"/>
          <w:marBottom w:val="101"/>
          <w:divBdr>
            <w:top w:val="none" w:sz="0" w:space="0" w:color="auto"/>
            <w:left w:val="none" w:sz="0" w:space="0" w:color="auto"/>
            <w:bottom w:val="none" w:sz="0" w:space="0" w:color="auto"/>
            <w:right w:val="none" w:sz="0" w:space="0" w:color="auto"/>
          </w:divBdr>
        </w:div>
      </w:divsChild>
    </w:div>
    <w:div w:id="889538062">
      <w:bodyDiv w:val="1"/>
      <w:marLeft w:val="0"/>
      <w:marRight w:val="0"/>
      <w:marTop w:val="0"/>
      <w:marBottom w:val="0"/>
      <w:divBdr>
        <w:top w:val="none" w:sz="0" w:space="0" w:color="auto"/>
        <w:left w:val="none" w:sz="0" w:space="0" w:color="auto"/>
        <w:bottom w:val="none" w:sz="0" w:space="0" w:color="auto"/>
        <w:right w:val="none" w:sz="0" w:space="0" w:color="auto"/>
      </w:divBdr>
      <w:divsChild>
        <w:div w:id="522011034">
          <w:marLeft w:val="0"/>
          <w:marRight w:val="0"/>
          <w:marTop w:val="0"/>
          <w:marBottom w:val="101"/>
          <w:divBdr>
            <w:top w:val="none" w:sz="0" w:space="0" w:color="auto"/>
            <w:left w:val="none" w:sz="0" w:space="0" w:color="auto"/>
            <w:bottom w:val="none" w:sz="0" w:space="0" w:color="auto"/>
            <w:right w:val="none" w:sz="0" w:space="0" w:color="auto"/>
          </w:divBdr>
        </w:div>
        <w:div w:id="1301808593">
          <w:marLeft w:val="0"/>
          <w:marRight w:val="0"/>
          <w:marTop w:val="0"/>
          <w:marBottom w:val="101"/>
          <w:divBdr>
            <w:top w:val="none" w:sz="0" w:space="0" w:color="auto"/>
            <w:left w:val="none" w:sz="0" w:space="0" w:color="auto"/>
            <w:bottom w:val="none" w:sz="0" w:space="0" w:color="auto"/>
            <w:right w:val="none" w:sz="0" w:space="0" w:color="auto"/>
          </w:divBdr>
        </w:div>
      </w:divsChild>
    </w:div>
    <w:div w:id="899168123">
      <w:bodyDiv w:val="1"/>
      <w:marLeft w:val="0"/>
      <w:marRight w:val="0"/>
      <w:marTop w:val="0"/>
      <w:marBottom w:val="0"/>
      <w:divBdr>
        <w:top w:val="none" w:sz="0" w:space="0" w:color="auto"/>
        <w:left w:val="none" w:sz="0" w:space="0" w:color="auto"/>
        <w:bottom w:val="none" w:sz="0" w:space="0" w:color="auto"/>
        <w:right w:val="none" w:sz="0" w:space="0" w:color="auto"/>
      </w:divBdr>
    </w:div>
    <w:div w:id="920917712">
      <w:bodyDiv w:val="1"/>
      <w:marLeft w:val="0"/>
      <w:marRight w:val="0"/>
      <w:marTop w:val="0"/>
      <w:marBottom w:val="0"/>
      <w:divBdr>
        <w:top w:val="none" w:sz="0" w:space="0" w:color="auto"/>
        <w:left w:val="none" w:sz="0" w:space="0" w:color="auto"/>
        <w:bottom w:val="none" w:sz="0" w:space="0" w:color="auto"/>
        <w:right w:val="none" w:sz="0" w:space="0" w:color="auto"/>
      </w:divBdr>
    </w:div>
    <w:div w:id="1121729501">
      <w:bodyDiv w:val="1"/>
      <w:marLeft w:val="0"/>
      <w:marRight w:val="0"/>
      <w:marTop w:val="0"/>
      <w:marBottom w:val="0"/>
      <w:divBdr>
        <w:top w:val="none" w:sz="0" w:space="0" w:color="auto"/>
        <w:left w:val="none" w:sz="0" w:space="0" w:color="auto"/>
        <w:bottom w:val="none" w:sz="0" w:space="0" w:color="auto"/>
        <w:right w:val="none" w:sz="0" w:space="0" w:color="auto"/>
      </w:divBdr>
    </w:div>
    <w:div w:id="1152481897">
      <w:bodyDiv w:val="1"/>
      <w:marLeft w:val="0"/>
      <w:marRight w:val="0"/>
      <w:marTop w:val="0"/>
      <w:marBottom w:val="0"/>
      <w:divBdr>
        <w:top w:val="none" w:sz="0" w:space="0" w:color="auto"/>
        <w:left w:val="none" w:sz="0" w:space="0" w:color="auto"/>
        <w:bottom w:val="none" w:sz="0" w:space="0" w:color="auto"/>
        <w:right w:val="none" w:sz="0" w:space="0" w:color="auto"/>
      </w:divBdr>
    </w:div>
    <w:div w:id="1155031021">
      <w:bodyDiv w:val="1"/>
      <w:marLeft w:val="0"/>
      <w:marRight w:val="0"/>
      <w:marTop w:val="0"/>
      <w:marBottom w:val="0"/>
      <w:divBdr>
        <w:top w:val="none" w:sz="0" w:space="0" w:color="auto"/>
        <w:left w:val="none" w:sz="0" w:space="0" w:color="auto"/>
        <w:bottom w:val="none" w:sz="0" w:space="0" w:color="auto"/>
        <w:right w:val="none" w:sz="0" w:space="0" w:color="auto"/>
      </w:divBdr>
    </w:div>
    <w:div w:id="1207569463">
      <w:bodyDiv w:val="1"/>
      <w:marLeft w:val="0"/>
      <w:marRight w:val="0"/>
      <w:marTop w:val="0"/>
      <w:marBottom w:val="0"/>
      <w:divBdr>
        <w:top w:val="none" w:sz="0" w:space="0" w:color="auto"/>
        <w:left w:val="none" w:sz="0" w:space="0" w:color="auto"/>
        <w:bottom w:val="none" w:sz="0" w:space="0" w:color="auto"/>
        <w:right w:val="none" w:sz="0" w:space="0" w:color="auto"/>
      </w:divBdr>
    </w:div>
    <w:div w:id="1228029043">
      <w:bodyDiv w:val="1"/>
      <w:marLeft w:val="0"/>
      <w:marRight w:val="0"/>
      <w:marTop w:val="0"/>
      <w:marBottom w:val="0"/>
      <w:divBdr>
        <w:top w:val="none" w:sz="0" w:space="0" w:color="auto"/>
        <w:left w:val="none" w:sz="0" w:space="0" w:color="auto"/>
        <w:bottom w:val="none" w:sz="0" w:space="0" w:color="auto"/>
        <w:right w:val="none" w:sz="0" w:space="0" w:color="auto"/>
      </w:divBdr>
    </w:div>
    <w:div w:id="138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11423015">
          <w:marLeft w:val="0"/>
          <w:marRight w:val="0"/>
          <w:marTop w:val="0"/>
          <w:marBottom w:val="0"/>
          <w:divBdr>
            <w:top w:val="none" w:sz="0" w:space="0" w:color="auto"/>
            <w:left w:val="none" w:sz="0" w:space="0" w:color="auto"/>
            <w:bottom w:val="none" w:sz="0" w:space="0" w:color="auto"/>
            <w:right w:val="none" w:sz="0" w:space="0" w:color="auto"/>
          </w:divBdr>
        </w:div>
      </w:divsChild>
    </w:div>
    <w:div w:id="1398627347">
      <w:bodyDiv w:val="1"/>
      <w:marLeft w:val="0"/>
      <w:marRight w:val="0"/>
      <w:marTop w:val="0"/>
      <w:marBottom w:val="0"/>
      <w:divBdr>
        <w:top w:val="none" w:sz="0" w:space="0" w:color="auto"/>
        <w:left w:val="none" w:sz="0" w:space="0" w:color="auto"/>
        <w:bottom w:val="none" w:sz="0" w:space="0" w:color="auto"/>
        <w:right w:val="none" w:sz="0" w:space="0" w:color="auto"/>
      </w:divBdr>
    </w:div>
    <w:div w:id="1486556527">
      <w:bodyDiv w:val="1"/>
      <w:marLeft w:val="0"/>
      <w:marRight w:val="0"/>
      <w:marTop w:val="0"/>
      <w:marBottom w:val="0"/>
      <w:divBdr>
        <w:top w:val="none" w:sz="0" w:space="0" w:color="auto"/>
        <w:left w:val="none" w:sz="0" w:space="0" w:color="auto"/>
        <w:bottom w:val="none" w:sz="0" w:space="0" w:color="auto"/>
        <w:right w:val="none" w:sz="0" w:space="0" w:color="auto"/>
      </w:divBdr>
    </w:div>
    <w:div w:id="1487043941">
      <w:bodyDiv w:val="1"/>
      <w:marLeft w:val="0"/>
      <w:marRight w:val="0"/>
      <w:marTop w:val="0"/>
      <w:marBottom w:val="0"/>
      <w:divBdr>
        <w:top w:val="none" w:sz="0" w:space="0" w:color="auto"/>
        <w:left w:val="none" w:sz="0" w:space="0" w:color="auto"/>
        <w:bottom w:val="none" w:sz="0" w:space="0" w:color="auto"/>
        <w:right w:val="none" w:sz="0" w:space="0" w:color="auto"/>
      </w:divBdr>
    </w:div>
    <w:div w:id="1603611023">
      <w:bodyDiv w:val="1"/>
      <w:marLeft w:val="0"/>
      <w:marRight w:val="0"/>
      <w:marTop w:val="0"/>
      <w:marBottom w:val="0"/>
      <w:divBdr>
        <w:top w:val="none" w:sz="0" w:space="0" w:color="auto"/>
        <w:left w:val="none" w:sz="0" w:space="0" w:color="auto"/>
        <w:bottom w:val="none" w:sz="0" w:space="0" w:color="auto"/>
        <w:right w:val="none" w:sz="0" w:space="0" w:color="auto"/>
      </w:divBdr>
    </w:div>
    <w:div w:id="1630472915">
      <w:bodyDiv w:val="1"/>
      <w:marLeft w:val="0"/>
      <w:marRight w:val="0"/>
      <w:marTop w:val="0"/>
      <w:marBottom w:val="0"/>
      <w:divBdr>
        <w:top w:val="none" w:sz="0" w:space="0" w:color="auto"/>
        <w:left w:val="none" w:sz="0" w:space="0" w:color="auto"/>
        <w:bottom w:val="none" w:sz="0" w:space="0" w:color="auto"/>
        <w:right w:val="none" w:sz="0" w:space="0" w:color="auto"/>
      </w:divBdr>
    </w:div>
    <w:div w:id="1647390229">
      <w:bodyDiv w:val="1"/>
      <w:marLeft w:val="0"/>
      <w:marRight w:val="0"/>
      <w:marTop w:val="0"/>
      <w:marBottom w:val="0"/>
      <w:divBdr>
        <w:top w:val="none" w:sz="0" w:space="0" w:color="auto"/>
        <w:left w:val="none" w:sz="0" w:space="0" w:color="auto"/>
        <w:bottom w:val="none" w:sz="0" w:space="0" w:color="auto"/>
        <w:right w:val="none" w:sz="0" w:space="0" w:color="auto"/>
      </w:divBdr>
      <w:divsChild>
        <w:div w:id="21592650">
          <w:marLeft w:val="0"/>
          <w:marRight w:val="0"/>
          <w:marTop w:val="0"/>
          <w:marBottom w:val="84"/>
          <w:divBdr>
            <w:top w:val="none" w:sz="0" w:space="0" w:color="auto"/>
            <w:left w:val="none" w:sz="0" w:space="0" w:color="auto"/>
            <w:bottom w:val="none" w:sz="0" w:space="0" w:color="auto"/>
            <w:right w:val="none" w:sz="0" w:space="0" w:color="auto"/>
          </w:divBdr>
        </w:div>
        <w:div w:id="56634827">
          <w:marLeft w:val="0"/>
          <w:marRight w:val="0"/>
          <w:marTop w:val="0"/>
          <w:marBottom w:val="84"/>
          <w:divBdr>
            <w:top w:val="none" w:sz="0" w:space="0" w:color="auto"/>
            <w:left w:val="none" w:sz="0" w:space="0" w:color="auto"/>
            <w:bottom w:val="none" w:sz="0" w:space="0" w:color="auto"/>
            <w:right w:val="none" w:sz="0" w:space="0" w:color="auto"/>
          </w:divBdr>
        </w:div>
        <w:div w:id="1354111890">
          <w:marLeft w:val="0"/>
          <w:marRight w:val="0"/>
          <w:marTop w:val="0"/>
          <w:marBottom w:val="84"/>
          <w:divBdr>
            <w:top w:val="none" w:sz="0" w:space="0" w:color="auto"/>
            <w:left w:val="none" w:sz="0" w:space="0" w:color="auto"/>
            <w:bottom w:val="none" w:sz="0" w:space="0" w:color="auto"/>
            <w:right w:val="none" w:sz="0" w:space="0" w:color="auto"/>
          </w:divBdr>
        </w:div>
        <w:div w:id="1017849628">
          <w:marLeft w:val="0"/>
          <w:marRight w:val="0"/>
          <w:marTop w:val="0"/>
          <w:marBottom w:val="84"/>
          <w:divBdr>
            <w:top w:val="none" w:sz="0" w:space="0" w:color="auto"/>
            <w:left w:val="none" w:sz="0" w:space="0" w:color="auto"/>
            <w:bottom w:val="none" w:sz="0" w:space="0" w:color="auto"/>
            <w:right w:val="none" w:sz="0" w:space="0" w:color="auto"/>
          </w:divBdr>
        </w:div>
      </w:divsChild>
    </w:div>
    <w:div w:id="1658459892">
      <w:bodyDiv w:val="1"/>
      <w:marLeft w:val="0"/>
      <w:marRight w:val="0"/>
      <w:marTop w:val="0"/>
      <w:marBottom w:val="0"/>
      <w:divBdr>
        <w:top w:val="none" w:sz="0" w:space="0" w:color="auto"/>
        <w:left w:val="none" w:sz="0" w:space="0" w:color="auto"/>
        <w:bottom w:val="none" w:sz="0" w:space="0" w:color="auto"/>
        <w:right w:val="none" w:sz="0" w:space="0" w:color="auto"/>
      </w:divBdr>
    </w:div>
    <w:div w:id="1695572243">
      <w:bodyDiv w:val="1"/>
      <w:marLeft w:val="0"/>
      <w:marRight w:val="0"/>
      <w:marTop w:val="0"/>
      <w:marBottom w:val="0"/>
      <w:divBdr>
        <w:top w:val="none" w:sz="0" w:space="0" w:color="auto"/>
        <w:left w:val="none" w:sz="0" w:space="0" w:color="auto"/>
        <w:bottom w:val="none" w:sz="0" w:space="0" w:color="auto"/>
        <w:right w:val="none" w:sz="0" w:space="0" w:color="auto"/>
      </w:divBdr>
    </w:div>
    <w:div w:id="1720133367">
      <w:bodyDiv w:val="1"/>
      <w:marLeft w:val="0"/>
      <w:marRight w:val="0"/>
      <w:marTop w:val="0"/>
      <w:marBottom w:val="0"/>
      <w:divBdr>
        <w:top w:val="none" w:sz="0" w:space="0" w:color="auto"/>
        <w:left w:val="none" w:sz="0" w:space="0" w:color="auto"/>
        <w:bottom w:val="none" w:sz="0" w:space="0" w:color="auto"/>
        <w:right w:val="none" w:sz="0" w:space="0" w:color="auto"/>
      </w:divBdr>
      <w:divsChild>
        <w:div w:id="1537306658">
          <w:marLeft w:val="446"/>
          <w:marRight w:val="0"/>
          <w:marTop w:val="0"/>
          <w:marBottom w:val="0"/>
          <w:divBdr>
            <w:top w:val="none" w:sz="0" w:space="0" w:color="auto"/>
            <w:left w:val="none" w:sz="0" w:space="0" w:color="auto"/>
            <w:bottom w:val="none" w:sz="0" w:space="0" w:color="auto"/>
            <w:right w:val="none" w:sz="0" w:space="0" w:color="auto"/>
          </w:divBdr>
        </w:div>
      </w:divsChild>
    </w:div>
    <w:div w:id="1781413229">
      <w:bodyDiv w:val="1"/>
      <w:marLeft w:val="0"/>
      <w:marRight w:val="0"/>
      <w:marTop w:val="0"/>
      <w:marBottom w:val="0"/>
      <w:divBdr>
        <w:top w:val="none" w:sz="0" w:space="0" w:color="auto"/>
        <w:left w:val="none" w:sz="0" w:space="0" w:color="auto"/>
        <w:bottom w:val="none" w:sz="0" w:space="0" w:color="auto"/>
        <w:right w:val="none" w:sz="0" w:space="0" w:color="auto"/>
      </w:divBdr>
    </w:div>
    <w:div w:id="1799256717">
      <w:bodyDiv w:val="1"/>
      <w:marLeft w:val="0"/>
      <w:marRight w:val="0"/>
      <w:marTop w:val="0"/>
      <w:marBottom w:val="0"/>
      <w:divBdr>
        <w:top w:val="none" w:sz="0" w:space="0" w:color="auto"/>
        <w:left w:val="none" w:sz="0" w:space="0" w:color="auto"/>
        <w:bottom w:val="none" w:sz="0" w:space="0" w:color="auto"/>
        <w:right w:val="none" w:sz="0" w:space="0" w:color="auto"/>
      </w:divBdr>
    </w:div>
    <w:div w:id="1815367892">
      <w:bodyDiv w:val="1"/>
      <w:marLeft w:val="0"/>
      <w:marRight w:val="0"/>
      <w:marTop w:val="0"/>
      <w:marBottom w:val="0"/>
      <w:divBdr>
        <w:top w:val="none" w:sz="0" w:space="0" w:color="auto"/>
        <w:left w:val="none" w:sz="0" w:space="0" w:color="auto"/>
        <w:bottom w:val="none" w:sz="0" w:space="0" w:color="auto"/>
        <w:right w:val="none" w:sz="0" w:space="0" w:color="auto"/>
      </w:divBdr>
    </w:div>
    <w:div w:id="1858422624">
      <w:bodyDiv w:val="1"/>
      <w:marLeft w:val="0"/>
      <w:marRight w:val="0"/>
      <w:marTop w:val="0"/>
      <w:marBottom w:val="0"/>
      <w:divBdr>
        <w:top w:val="none" w:sz="0" w:space="0" w:color="auto"/>
        <w:left w:val="none" w:sz="0" w:space="0" w:color="auto"/>
        <w:bottom w:val="none" w:sz="0" w:space="0" w:color="auto"/>
        <w:right w:val="none" w:sz="0" w:space="0" w:color="auto"/>
      </w:divBdr>
    </w:div>
    <w:div w:id="1863283877">
      <w:bodyDiv w:val="1"/>
      <w:marLeft w:val="0"/>
      <w:marRight w:val="0"/>
      <w:marTop w:val="0"/>
      <w:marBottom w:val="0"/>
      <w:divBdr>
        <w:top w:val="none" w:sz="0" w:space="0" w:color="auto"/>
        <w:left w:val="none" w:sz="0" w:space="0" w:color="auto"/>
        <w:bottom w:val="none" w:sz="0" w:space="0" w:color="auto"/>
        <w:right w:val="none" w:sz="0" w:space="0" w:color="auto"/>
      </w:divBdr>
      <w:divsChild>
        <w:div w:id="1062288076">
          <w:marLeft w:val="0"/>
          <w:marRight w:val="0"/>
          <w:marTop w:val="0"/>
          <w:marBottom w:val="101"/>
          <w:divBdr>
            <w:top w:val="none" w:sz="0" w:space="0" w:color="auto"/>
            <w:left w:val="none" w:sz="0" w:space="0" w:color="auto"/>
            <w:bottom w:val="none" w:sz="0" w:space="0" w:color="auto"/>
            <w:right w:val="none" w:sz="0" w:space="0" w:color="auto"/>
          </w:divBdr>
        </w:div>
        <w:div w:id="892159721">
          <w:marLeft w:val="0"/>
          <w:marRight w:val="0"/>
          <w:marTop w:val="0"/>
          <w:marBottom w:val="101"/>
          <w:divBdr>
            <w:top w:val="none" w:sz="0" w:space="0" w:color="auto"/>
            <w:left w:val="none" w:sz="0" w:space="0" w:color="auto"/>
            <w:bottom w:val="none" w:sz="0" w:space="0" w:color="auto"/>
            <w:right w:val="none" w:sz="0" w:space="0" w:color="auto"/>
          </w:divBdr>
        </w:div>
      </w:divsChild>
    </w:div>
    <w:div w:id="1864241854">
      <w:bodyDiv w:val="1"/>
      <w:marLeft w:val="0"/>
      <w:marRight w:val="0"/>
      <w:marTop w:val="0"/>
      <w:marBottom w:val="0"/>
      <w:divBdr>
        <w:top w:val="none" w:sz="0" w:space="0" w:color="auto"/>
        <w:left w:val="none" w:sz="0" w:space="0" w:color="auto"/>
        <w:bottom w:val="none" w:sz="0" w:space="0" w:color="auto"/>
        <w:right w:val="none" w:sz="0" w:space="0" w:color="auto"/>
      </w:divBdr>
      <w:divsChild>
        <w:div w:id="1121535465">
          <w:marLeft w:val="0"/>
          <w:marRight w:val="0"/>
          <w:marTop w:val="0"/>
          <w:marBottom w:val="0"/>
          <w:divBdr>
            <w:top w:val="none" w:sz="0" w:space="0" w:color="auto"/>
            <w:left w:val="none" w:sz="0" w:space="0" w:color="auto"/>
            <w:bottom w:val="none" w:sz="0" w:space="0" w:color="auto"/>
            <w:right w:val="none" w:sz="0" w:space="0" w:color="auto"/>
          </w:divBdr>
        </w:div>
        <w:div w:id="618493166">
          <w:marLeft w:val="0"/>
          <w:marRight w:val="0"/>
          <w:marTop w:val="0"/>
          <w:marBottom w:val="0"/>
          <w:divBdr>
            <w:top w:val="none" w:sz="0" w:space="0" w:color="auto"/>
            <w:left w:val="none" w:sz="0" w:space="0" w:color="auto"/>
            <w:bottom w:val="none" w:sz="0" w:space="0" w:color="auto"/>
            <w:right w:val="none" w:sz="0" w:space="0" w:color="auto"/>
          </w:divBdr>
        </w:div>
        <w:div w:id="1205557073">
          <w:marLeft w:val="0"/>
          <w:marRight w:val="0"/>
          <w:marTop w:val="0"/>
          <w:marBottom w:val="0"/>
          <w:divBdr>
            <w:top w:val="none" w:sz="0" w:space="0" w:color="auto"/>
            <w:left w:val="none" w:sz="0" w:space="0" w:color="auto"/>
            <w:bottom w:val="none" w:sz="0" w:space="0" w:color="auto"/>
            <w:right w:val="none" w:sz="0" w:space="0" w:color="auto"/>
          </w:divBdr>
          <w:divsChild>
            <w:div w:id="4907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490">
      <w:bodyDiv w:val="1"/>
      <w:marLeft w:val="0"/>
      <w:marRight w:val="0"/>
      <w:marTop w:val="0"/>
      <w:marBottom w:val="0"/>
      <w:divBdr>
        <w:top w:val="none" w:sz="0" w:space="0" w:color="auto"/>
        <w:left w:val="none" w:sz="0" w:space="0" w:color="auto"/>
        <w:bottom w:val="none" w:sz="0" w:space="0" w:color="auto"/>
        <w:right w:val="none" w:sz="0" w:space="0" w:color="auto"/>
      </w:divBdr>
    </w:div>
    <w:div w:id="1913931871">
      <w:bodyDiv w:val="1"/>
      <w:marLeft w:val="0"/>
      <w:marRight w:val="0"/>
      <w:marTop w:val="0"/>
      <w:marBottom w:val="0"/>
      <w:divBdr>
        <w:top w:val="none" w:sz="0" w:space="0" w:color="auto"/>
        <w:left w:val="none" w:sz="0" w:space="0" w:color="auto"/>
        <w:bottom w:val="none" w:sz="0" w:space="0" w:color="auto"/>
        <w:right w:val="none" w:sz="0" w:space="0" w:color="auto"/>
      </w:divBdr>
    </w:div>
    <w:div w:id="1928229125">
      <w:bodyDiv w:val="1"/>
      <w:marLeft w:val="0"/>
      <w:marRight w:val="0"/>
      <w:marTop w:val="0"/>
      <w:marBottom w:val="0"/>
      <w:divBdr>
        <w:top w:val="none" w:sz="0" w:space="0" w:color="auto"/>
        <w:left w:val="none" w:sz="0" w:space="0" w:color="auto"/>
        <w:bottom w:val="none" w:sz="0" w:space="0" w:color="auto"/>
        <w:right w:val="none" w:sz="0" w:space="0" w:color="auto"/>
      </w:divBdr>
      <w:divsChild>
        <w:div w:id="517693849">
          <w:marLeft w:val="0"/>
          <w:marRight w:val="0"/>
          <w:marTop w:val="0"/>
          <w:marBottom w:val="92"/>
          <w:divBdr>
            <w:top w:val="none" w:sz="0" w:space="0" w:color="auto"/>
            <w:left w:val="none" w:sz="0" w:space="0" w:color="auto"/>
            <w:bottom w:val="none" w:sz="0" w:space="0" w:color="auto"/>
            <w:right w:val="none" w:sz="0" w:space="0" w:color="auto"/>
          </w:divBdr>
        </w:div>
        <w:div w:id="1154293693">
          <w:marLeft w:val="0"/>
          <w:marRight w:val="0"/>
          <w:marTop w:val="0"/>
          <w:marBottom w:val="92"/>
          <w:divBdr>
            <w:top w:val="none" w:sz="0" w:space="0" w:color="auto"/>
            <w:left w:val="none" w:sz="0" w:space="0" w:color="auto"/>
            <w:bottom w:val="none" w:sz="0" w:space="0" w:color="auto"/>
            <w:right w:val="none" w:sz="0" w:space="0" w:color="auto"/>
          </w:divBdr>
        </w:div>
        <w:div w:id="759565373">
          <w:marLeft w:val="0"/>
          <w:marRight w:val="0"/>
          <w:marTop w:val="0"/>
          <w:marBottom w:val="92"/>
          <w:divBdr>
            <w:top w:val="none" w:sz="0" w:space="0" w:color="auto"/>
            <w:left w:val="none" w:sz="0" w:space="0" w:color="auto"/>
            <w:bottom w:val="none" w:sz="0" w:space="0" w:color="auto"/>
            <w:right w:val="none" w:sz="0" w:space="0" w:color="auto"/>
          </w:divBdr>
        </w:div>
        <w:div w:id="318047232">
          <w:marLeft w:val="0"/>
          <w:marRight w:val="0"/>
          <w:marTop w:val="0"/>
          <w:marBottom w:val="92"/>
          <w:divBdr>
            <w:top w:val="none" w:sz="0" w:space="0" w:color="auto"/>
            <w:left w:val="none" w:sz="0" w:space="0" w:color="auto"/>
            <w:bottom w:val="none" w:sz="0" w:space="0" w:color="auto"/>
            <w:right w:val="none" w:sz="0" w:space="0" w:color="auto"/>
          </w:divBdr>
        </w:div>
        <w:div w:id="1816794420">
          <w:marLeft w:val="0"/>
          <w:marRight w:val="0"/>
          <w:marTop w:val="0"/>
          <w:marBottom w:val="92"/>
          <w:divBdr>
            <w:top w:val="none" w:sz="0" w:space="0" w:color="auto"/>
            <w:left w:val="none" w:sz="0" w:space="0" w:color="auto"/>
            <w:bottom w:val="none" w:sz="0" w:space="0" w:color="auto"/>
            <w:right w:val="none" w:sz="0" w:space="0" w:color="auto"/>
          </w:divBdr>
        </w:div>
      </w:divsChild>
    </w:div>
    <w:div w:id="1969779518">
      <w:bodyDiv w:val="1"/>
      <w:marLeft w:val="0"/>
      <w:marRight w:val="0"/>
      <w:marTop w:val="0"/>
      <w:marBottom w:val="0"/>
      <w:divBdr>
        <w:top w:val="none" w:sz="0" w:space="0" w:color="auto"/>
        <w:left w:val="none" w:sz="0" w:space="0" w:color="auto"/>
        <w:bottom w:val="none" w:sz="0" w:space="0" w:color="auto"/>
        <w:right w:val="none" w:sz="0" w:space="0" w:color="auto"/>
      </w:divBdr>
    </w:div>
    <w:div w:id="1975598354">
      <w:bodyDiv w:val="1"/>
      <w:marLeft w:val="0"/>
      <w:marRight w:val="0"/>
      <w:marTop w:val="0"/>
      <w:marBottom w:val="0"/>
      <w:divBdr>
        <w:top w:val="none" w:sz="0" w:space="0" w:color="auto"/>
        <w:left w:val="none" w:sz="0" w:space="0" w:color="auto"/>
        <w:bottom w:val="none" w:sz="0" w:space="0" w:color="auto"/>
        <w:right w:val="none" w:sz="0" w:space="0" w:color="auto"/>
      </w:divBdr>
      <w:divsChild>
        <w:div w:id="91585584">
          <w:marLeft w:val="0"/>
          <w:marRight w:val="0"/>
          <w:marTop w:val="0"/>
          <w:marBottom w:val="101"/>
          <w:divBdr>
            <w:top w:val="none" w:sz="0" w:space="0" w:color="auto"/>
            <w:left w:val="none" w:sz="0" w:space="0" w:color="auto"/>
            <w:bottom w:val="none" w:sz="0" w:space="0" w:color="auto"/>
            <w:right w:val="none" w:sz="0" w:space="0" w:color="auto"/>
          </w:divBdr>
        </w:div>
        <w:div w:id="1537546438">
          <w:marLeft w:val="0"/>
          <w:marRight w:val="0"/>
          <w:marTop w:val="0"/>
          <w:marBottom w:val="101"/>
          <w:divBdr>
            <w:top w:val="none" w:sz="0" w:space="0" w:color="auto"/>
            <w:left w:val="none" w:sz="0" w:space="0" w:color="auto"/>
            <w:bottom w:val="none" w:sz="0" w:space="0" w:color="auto"/>
            <w:right w:val="none" w:sz="0" w:space="0" w:color="auto"/>
          </w:divBdr>
        </w:div>
      </w:divsChild>
    </w:div>
    <w:div w:id="1988707843">
      <w:bodyDiv w:val="1"/>
      <w:marLeft w:val="0"/>
      <w:marRight w:val="0"/>
      <w:marTop w:val="0"/>
      <w:marBottom w:val="0"/>
      <w:divBdr>
        <w:top w:val="none" w:sz="0" w:space="0" w:color="auto"/>
        <w:left w:val="none" w:sz="0" w:space="0" w:color="auto"/>
        <w:bottom w:val="none" w:sz="0" w:space="0" w:color="auto"/>
        <w:right w:val="none" w:sz="0" w:space="0" w:color="auto"/>
      </w:divBdr>
      <w:divsChild>
        <w:div w:id="1279221754">
          <w:marLeft w:val="0"/>
          <w:marRight w:val="0"/>
          <w:marTop w:val="450"/>
          <w:marBottom w:val="450"/>
          <w:divBdr>
            <w:top w:val="none" w:sz="0" w:space="0" w:color="auto"/>
            <w:left w:val="none" w:sz="0" w:space="0" w:color="auto"/>
            <w:bottom w:val="none" w:sz="0" w:space="0" w:color="auto"/>
            <w:right w:val="none" w:sz="0" w:space="0" w:color="auto"/>
          </w:divBdr>
          <w:divsChild>
            <w:div w:id="1640962705">
              <w:marLeft w:val="0"/>
              <w:marRight w:val="0"/>
              <w:marTop w:val="0"/>
              <w:marBottom w:val="0"/>
              <w:divBdr>
                <w:top w:val="none" w:sz="0" w:space="0" w:color="auto"/>
                <w:left w:val="none" w:sz="0" w:space="0" w:color="auto"/>
                <w:bottom w:val="none" w:sz="0" w:space="0" w:color="auto"/>
                <w:right w:val="none" w:sz="0" w:space="0" w:color="auto"/>
              </w:divBdr>
            </w:div>
          </w:divsChild>
        </w:div>
        <w:div w:id="1529681017">
          <w:marLeft w:val="0"/>
          <w:marRight w:val="0"/>
          <w:marTop w:val="0"/>
          <w:marBottom w:val="0"/>
          <w:divBdr>
            <w:top w:val="none" w:sz="0" w:space="0" w:color="auto"/>
            <w:left w:val="none" w:sz="0" w:space="0" w:color="auto"/>
            <w:bottom w:val="none" w:sz="0" w:space="0" w:color="auto"/>
            <w:right w:val="none" w:sz="0" w:space="0" w:color="auto"/>
          </w:divBdr>
          <w:divsChild>
            <w:div w:id="2022317717">
              <w:marLeft w:val="0"/>
              <w:marRight w:val="0"/>
              <w:marTop w:val="150"/>
              <w:marBottom w:val="300"/>
              <w:divBdr>
                <w:top w:val="none" w:sz="0" w:space="0" w:color="auto"/>
                <w:left w:val="none" w:sz="0" w:space="0" w:color="auto"/>
                <w:bottom w:val="none" w:sz="0" w:space="0" w:color="auto"/>
                <w:right w:val="none" w:sz="0" w:space="0" w:color="auto"/>
              </w:divBdr>
              <w:divsChild>
                <w:div w:id="1772898929">
                  <w:marLeft w:val="0"/>
                  <w:marRight w:val="0"/>
                  <w:marTop w:val="0"/>
                  <w:marBottom w:val="0"/>
                  <w:divBdr>
                    <w:top w:val="none" w:sz="0" w:space="0" w:color="auto"/>
                    <w:left w:val="none" w:sz="0" w:space="0" w:color="auto"/>
                    <w:bottom w:val="none" w:sz="0" w:space="0" w:color="auto"/>
                    <w:right w:val="none" w:sz="0" w:space="0" w:color="auto"/>
                  </w:divBdr>
                  <w:divsChild>
                    <w:div w:id="8263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1143">
      <w:bodyDiv w:val="1"/>
      <w:marLeft w:val="0"/>
      <w:marRight w:val="0"/>
      <w:marTop w:val="0"/>
      <w:marBottom w:val="0"/>
      <w:divBdr>
        <w:top w:val="none" w:sz="0" w:space="0" w:color="auto"/>
        <w:left w:val="none" w:sz="0" w:space="0" w:color="auto"/>
        <w:bottom w:val="none" w:sz="0" w:space="0" w:color="auto"/>
        <w:right w:val="none" w:sz="0" w:space="0" w:color="auto"/>
      </w:divBdr>
      <w:divsChild>
        <w:div w:id="1062481214">
          <w:marLeft w:val="0"/>
          <w:marRight w:val="0"/>
          <w:marTop w:val="0"/>
          <w:marBottom w:val="585"/>
          <w:divBdr>
            <w:top w:val="none" w:sz="0" w:space="0" w:color="auto"/>
            <w:left w:val="none" w:sz="0" w:space="0" w:color="auto"/>
            <w:bottom w:val="none" w:sz="0" w:space="0" w:color="auto"/>
            <w:right w:val="none" w:sz="0" w:space="0" w:color="auto"/>
          </w:divBdr>
          <w:divsChild>
            <w:div w:id="15665945">
              <w:marLeft w:val="0"/>
              <w:marRight w:val="0"/>
              <w:marTop w:val="0"/>
              <w:marBottom w:val="0"/>
              <w:divBdr>
                <w:top w:val="none" w:sz="0" w:space="0" w:color="auto"/>
                <w:left w:val="none" w:sz="0" w:space="0" w:color="auto"/>
                <w:bottom w:val="none" w:sz="0" w:space="0" w:color="auto"/>
                <w:right w:val="none" w:sz="0" w:space="0" w:color="auto"/>
              </w:divBdr>
              <w:divsChild>
                <w:div w:id="1682588131">
                  <w:marLeft w:val="0"/>
                  <w:marRight w:val="0"/>
                  <w:marTop w:val="0"/>
                  <w:marBottom w:val="0"/>
                  <w:divBdr>
                    <w:top w:val="none" w:sz="0" w:space="0" w:color="auto"/>
                    <w:left w:val="none" w:sz="0" w:space="0" w:color="auto"/>
                    <w:bottom w:val="none" w:sz="0" w:space="0" w:color="auto"/>
                    <w:right w:val="none" w:sz="0" w:space="0" w:color="auto"/>
                  </w:divBdr>
                </w:div>
                <w:div w:id="1306545353">
                  <w:marLeft w:val="0"/>
                  <w:marRight w:val="0"/>
                  <w:marTop w:val="0"/>
                  <w:marBottom w:val="0"/>
                  <w:divBdr>
                    <w:top w:val="none" w:sz="0" w:space="0" w:color="auto"/>
                    <w:left w:val="none" w:sz="0" w:space="0" w:color="auto"/>
                    <w:bottom w:val="none" w:sz="0" w:space="0" w:color="auto"/>
                    <w:right w:val="none" w:sz="0" w:space="0" w:color="auto"/>
                  </w:divBdr>
                  <w:divsChild>
                    <w:div w:id="1316884560">
                      <w:marLeft w:val="0"/>
                      <w:marRight w:val="0"/>
                      <w:marTop w:val="0"/>
                      <w:marBottom w:val="0"/>
                      <w:divBdr>
                        <w:top w:val="none" w:sz="0" w:space="0" w:color="auto"/>
                        <w:left w:val="none" w:sz="0" w:space="0" w:color="auto"/>
                        <w:bottom w:val="none" w:sz="0" w:space="0" w:color="auto"/>
                        <w:right w:val="none" w:sz="0" w:space="0" w:color="auto"/>
                      </w:divBdr>
                    </w:div>
                  </w:divsChild>
                </w:div>
                <w:div w:id="14251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2335">
          <w:marLeft w:val="0"/>
          <w:marRight w:val="0"/>
          <w:marTop w:val="0"/>
          <w:marBottom w:val="0"/>
          <w:divBdr>
            <w:top w:val="none" w:sz="0" w:space="0" w:color="auto"/>
            <w:left w:val="none" w:sz="0" w:space="0" w:color="auto"/>
            <w:bottom w:val="none" w:sz="0" w:space="0" w:color="auto"/>
            <w:right w:val="none" w:sz="0" w:space="0" w:color="auto"/>
          </w:divBdr>
          <w:divsChild>
            <w:div w:id="951783189">
              <w:blockQuote w:val="1"/>
              <w:marLeft w:val="210"/>
              <w:marRight w:val="210"/>
              <w:marTop w:val="210"/>
              <w:marBottom w:val="360"/>
              <w:divBdr>
                <w:top w:val="none" w:sz="0" w:space="0" w:color="auto"/>
                <w:left w:val="single" w:sz="36" w:space="11" w:color="0071BC"/>
                <w:bottom w:val="none" w:sz="0" w:space="0" w:color="auto"/>
                <w:right w:val="none" w:sz="0" w:space="0" w:color="auto"/>
              </w:divBdr>
            </w:div>
          </w:divsChild>
        </w:div>
      </w:divsChild>
    </w:div>
    <w:div w:id="2083332393">
      <w:bodyDiv w:val="1"/>
      <w:marLeft w:val="0"/>
      <w:marRight w:val="0"/>
      <w:marTop w:val="0"/>
      <w:marBottom w:val="0"/>
      <w:divBdr>
        <w:top w:val="none" w:sz="0" w:space="0" w:color="auto"/>
        <w:left w:val="none" w:sz="0" w:space="0" w:color="auto"/>
        <w:bottom w:val="none" w:sz="0" w:space="0" w:color="auto"/>
        <w:right w:val="none" w:sz="0" w:space="0" w:color="auto"/>
      </w:divBdr>
    </w:div>
    <w:div w:id="20918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Derecho/index.shtml" TargetMode="External"/><Relationship Id="rId13" Type="http://schemas.openxmlformats.org/officeDocument/2006/relationships/hyperlink" Target="https://www.un.org/gender/content/strate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ografias.com/trabajos4/derpub/derpub.shtml" TargetMode="External"/><Relationship Id="rId12" Type="http://schemas.openxmlformats.org/officeDocument/2006/relationships/hyperlink" Target="https://www.un.org/gender/content/strate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ografias.com/Politica/index.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onografias.com/trabajos6/napro/napro.shtml" TargetMode="External"/><Relationship Id="rId4" Type="http://schemas.openxmlformats.org/officeDocument/2006/relationships/webSettings" Target="webSettings.xml"/><Relationship Id="rId9" Type="http://schemas.openxmlformats.org/officeDocument/2006/relationships/hyperlink" Target="https://www.monografias.com/trabajos/explodemo/explodemo.s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3713</Words>
  <Characters>20426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NOTE</vt:lpstr>
    </vt:vector>
  </TitlesOfParts>
  <Company>SOLIDARIO</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dc:title>
  <dc:creator>Christopher ADAM</dc:creator>
  <cp:lastModifiedBy>Silvia Pérez Pérez</cp:lastModifiedBy>
  <cp:revision>2</cp:revision>
  <cp:lastPrinted>2018-11-10T13:56:00Z</cp:lastPrinted>
  <dcterms:created xsi:type="dcterms:W3CDTF">2021-09-28T19:53:00Z</dcterms:created>
  <dcterms:modified xsi:type="dcterms:W3CDTF">2021-09-28T19:53:00Z</dcterms:modified>
</cp:coreProperties>
</file>