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0056" w14:textId="77777777" w:rsidR="0093598C" w:rsidRDefault="00624CE4">
      <w:pPr>
        <w:pStyle w:val="Ttulo1"/>
        <w:spacing w:before="76"/>
      </w:pPr>
      <w:r>
        <w:t>CC.</w:t>
      </w:r>
      <w:r>
        <w:rPr>
          <w:spacing w:val="-5"/>
        </w:rPr>
        <w:t xml:space="preserve"> </w:t>
      </w:r>
      <w:r>
        <w:t>DIPUTADOS</w:t>
      </w:r>
      <w:r>
        <w:rPr>
          <w:spacing w:val="-5"/>
        </w:rPr>
        <w:t xml:space="preserve"> </w:t>
      </w:r>
      <w:r>
        <w:t>INTEGRANTES</w:t>
      </w:r>
    </w:p>
    <w:p w14:paraId="1751B405" w14:textId="77777777" w:rsidR="0093598C" w:rsidRDefault="0093598C">
      <w:pPr>
        <w:pStyle w:val="Textoindependiente"/>
        <w:spacing w:before="8"/>
        <w:rPr>
          <w:b/>
          <w:sz w:val="28"/>
        </w:rPr>
      </w:pPr>
    </w:p>
    <w:p w14:paraId="3473CFF3" w14:textId="77777777" w:rsidR="0093598C" w:rsidRDefault="00624CE4">
      <w:pPr>
        <w:spacing w:line="525" w:lineRule="auto"/>
        <w:ind w:left="102" w:right="2623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DIRECTIVA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LXI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6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HONORABLE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CONGRESO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ESTADO</w:t>
      </w:r>
    </w:p>
    <w:p w14:paraId="59FD7697" w14:textId="77777777" w:rsidR="0093598C" w:rsidRDefault="00624CE4">
      <w:pPr>
        <w:pStyle w:val="Ttulo1"/>
        <w:spacing w:before="1" w:line="525" w:lineRule="auto"/>
        <w:ind w:right="5120"/>
      </w:pPr>
      <w:r>
        <w:t>LIBRE Y SOBERANO DE PUEBLA</w:t>
      </w:r>
      <w:r>
        <w:rPr>
          <w:spacing w:val="-68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 S</w:t>
      </w:r>
      <w:r>
        <w:rPr>
          <w:spacing w:val="-2"/>
        </w:rPr>
        <w:t xml:space="preserve"> </w:t>
      </w:r>
      <w:r>
        <w:t>E 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</w:p>
    <w:p w14:paraId="6BBB6C79" w14:textId="77777777" w:rsidR="0093598C" w:rsidRDefault="00624CE4">
      <w:pPr>
        <w:pStyle w:val="Textoindependiente"/>
        <w:spacing w:line="360" w:lineRule="auto"/>
        <w:ind w:left="102" w:right="114"/>
        <w:jc w:val="both"/>
      </w:pP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suscriben</w:t>
      </w:r>
      <w:r>
        <w:rPr>
          <w:spacing w:val="1"/>
        </w:rPr>
        <w:t xml:space="preserve"> </w:t>
      </w:r>
      <w:r>
        <w:t>diputadas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diputados</w:t>
      </w:r>
      <w:r>
        <w:rPr>
          <w:spacing w:val="1"/>
        </w:rPr>
        <w:t xml:space="preserve"> </w:t>
      </w:r>
      <w:r>
        <w:t>Nancy</w:t>
      </w:r>
      <w:r>
        <w:rPr>
          <w:spacing w:val="1"/>
        </w:rPr>
        <w:t xml:space="preserve"> </w:t>
      </w:r>
      <w:r>
        <w:t>Jiménez</w:t>
      </w:r>
      <w:r>
        <w:rPr>
          <w:spacing w:val="1"/>
        </w:rPr>
        <w:t xml:space="preserve"> </w:t>
      </w:r>
      <w:r>
        <w:t>Morales,</w:t>
      </w:r>
      <w:r>
        <w:rPr>
          <w:spacing w:val="75"/>
        </w:rPr>
        <w:t xml:space="preserve"> </w:t>
      </w:r>
      <w:r>
        <w:t>Mónica</w:t>
      </w:r>
      <w:r>
        <w:rPr>
          <w:spacing w:val="1"/>
        </w:rPr>
        <w:t xml:space="preserve"> </w:t>
      </w:r>
      <w:r>
        <w:t xml:space="preserve">Rodríguez Della </w:t>
      </w:r>
      <w:proofErr w:type="spellStart"/>
      <w:r>
        <w:t>Vechia</w:t>
      </w:r>
      <w:proofErr w:type="spellEnd"/>
      <w:r>
        <w:t>, Karla Rodríguez Palacios, María Guadalupe Leal Rodríguez,</w:t>
      </w:r>
      <w:r>
        <w:rPr>
          <w:spacing w:val="-72"/>
        </w:rPr>
        <w:t xml:space="preserve"> </w:t>
      </w:r>
      <w:r>
        <w:t>Aurora</w:t>
      </w:r>
      <w:r>
        <w:rPr>
          <w:spacing w:val="1"/>
        </w:rPr>
        <w:t xml:space="preserve"> </w:t>
      </w:r>
      <w:r>
        <w:t>Guadalupe</w:t>
      </w:r>
      <w:r>
        <w:rPr>
          <w:spacing w:val="1"/>
        </w:rPr>
        <w:t xml:space="preserve"> </w:t>
      </w:r>
      <w:r>
        <w:t>Sierra</w:t>
      </w:r>
      <w:r>
        <w:rPr>
          <w:spacing w:val="1"/>
        </w:rPr>
        <w:t xml:space="preserve"> </w:t>
      </w:r>
      <w:r>
        <w:t>Rodríguez,</w:t>
      </w:r>
      <w:r>
        <w:rPr>
          <w:spacing w:val="1"/>
        </w:rPr>
        <w:t xml:space="preserve"> </w:t>
      </w:r>
      <w:r>
        <w:t>Eduardo</w:t>
      </w:r>
      <w:r>
        <w:rPr>
          <w:spacing w:val="1"/>
        </w:rPr>
        <w:t xml:space="preserve"> </w:t>
      </w:r>
      <w:r>
        <w:t>Alcántara</w:t>
      </w:r>
      <w:r>
        <w:rPr>
          <w:spacing w:val="1"/>
        </w:rPr>
        <w:t xml:space="preserve"> </w:t>
      </w:r>
      <w:r>
        <w:t>Montiel,</w:t>
      </w:r>
      <w:r>
        <w:rPr>
          <w:spacing w:val="1"/>
        </w:rPr>
        <w:t xml:space="preserve"> </w:t>
      </w:r>
      <w:r>
        <w:t>Erika</w:t>
      </w:r>
      <w:r>
        <w:rPr>
          <w:spacing w:val="1"/>
        </w:rPr>
        <w:t xml:space="preserve"> </w:t>
      </w:r>
      <w:r>
        <w:t>Patricia</w:t>
      </w:r>
      <w:r>
        <w:rPr>
          <w:spacing w:val="1"/>
        </w:rPr>
        <w:t xml:space="preserve"> </w:t>
      </w:r>
      <w:r>
        <w:t>Valencia Ávila y Gabriel Oswaldo Jiménez López, todos del grupo legislativo del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Sexagésima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Congreso del Estado, de conformidad con lo dispuesto por los artículos 56, 64 y 69</w:t>
      </w:r>
      <w:r>
        <w:rPr>
          <w:spacing w:val="-72"/>
        </w:rPr>
        <w:t xml:space="preserve"> </w:t>
      </w:r>
      <w:r>
        <w:t>de la Constitución</w:t>
      </w:r>
      <w:r>
        <w:t xml:space="preserve"> Política del Estado Libre y Soberano de Puebla; 2 fracción XX; 44</w:t>
      </w:r>
      <w:r>
        <w:rPr>
          <w:spacing w:val="-72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134, 135, 151</w:t>
      </w:r>
      <w:r>
        <w:rPr>
          <w:spacing w:val="1"/>
        </w:rPr>
        <w:t xml:space="preserve"> </w:t>
      </w:r>
      <w:r>
        <w:t>y 156</w:t>
      </w:r>
      <w:r>
        <w:rPr>
          <w:spacing w:val="1"/>
        </w:rPr>
        <w:t xml:space="preserve"> </w:t>
      </w:r>
      <w:r>
        <w:t>de la</w:t>
      </w:r>
      <w:r>
        <w:rPr>
          <w:spacing w:val="75"/>
        </w:rPr>
        <w:t xml:space="preserve"> </w:t>
      </w:r>
      <w:r>
        <w:t>Ley Orgánica</w:t>
      </w:r>
      <w:r>
        <w:rPr>
          <w:spacing w:val="75"/>
        </w:rPr>
        <w:t xml:space="preserve"> </w:t>
      </w:r>
      <w:r>
        <w:t>del Poder Legislativo del</w:t>
      </w:r>
      <w:r>
        <w:rPr>
          <w:spacing w:val="1"/>
        </w:rPr>
        <w:t xml:space="preserve"> </w:t>
      </w:r>
      <w:r>
        <w:t>Estado Libre y Soberano de Puebla; 120 fracción VI, 121 y 146 del Reglamento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Congreso,</w:t>
      </w:r>
      <w:r>
        <w:rPr>
          <w:spacing w:val="1"/>
        </w:rPr>
        <w:t xml:space="preserve"> </w:t>
      </w:r>
      <w:r>
        <w:t>s</w:t>
      </w:r>
      <w:r>
        <w:t>ometemos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Cuerpo</w:t>
      </w:r>
      <w:r>
        <w:rPr>
          <w:spacing w:val="-72"/>
        </w:rPr>
        <w:t xml:space="preserve"> </w:t>
      </w:r>
      <w:r>
        <w:t xml:space="preserve">Colegiado el presente Punto de Acuerdo por el que se </w:t>
      </w:r>
      <w:r>
        <w:rPr>
          <w:color w:val="333333"/>
        </w:rPr>
        <w:t>exhorta a la Auditoria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Superior del Estado a que realice una revisión preventiva al Municipio de Puebla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efecto de que informe al Congreso del Estado cuál ha sido</w:t>
      </w:r>
      <w:r>
        <w:rPr>
          <w:color w:val="333333"/>
        </w:rPr>
        <w:t xml:space="preserve"> el destino de los catorce</w:t>
      </w:r>
      <w:r>
        <w:rPr>
          <w:color w:val="333333"/>
          <w:spacing w:val="-72"/>
        </w:rPr>
        <w:t xml:space="preserve"> </w:t>
      </w:r>
      <w:r>
        <w:rPr>
          <w:color w:val="333333"/>
        </w:rPr>
        <w:t>millones de pesos destinados al Proceso de Entrega Recepción de la Administración</w:t>
      </w:r>
      <w:r>
        <w:rPr>
          <w:color w:val="333333"/>
          <w:spacing w:val="-72"/>
        </w:rPr>
        <w:t xml:space="preserve"> </w:t>
      </w:r>
      <w:r>
        <w:rPr>
          <w:color w:val="333333"/>
        </w:rPr>
        <w:t>Municipal 2018-2021 y la Administración Municipal 2021-2024, al tenor de 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siguientes:</w:t>
      </w:r>
    </w:p>
    <w:p w14:paraId="103D5432" w14:textId="77777777" w:rsidR="0093598C" w:rsidRPr="00624CE4" w:rsidRDefault="00624CE4">
      <w:pPr>
        <w:pStyle w:val="Ttulo1"/>
        <w:spacing w:before="201"/>
        <w:ind w:left="1585" w:right="1603"/>
        <w:jc w:val="center"/>
        <w:rPr>
          <w:lang w:val="pt-BR"/>
        </w:rPr>
      </w:pPr>
      <w:r w:rsidRPr="00624CE4">
        <w:rPr>
          <w:lang w:val="pt-BR"/>
        </w:rPr>
        <w:t>C</w:t>
      </w:r>
      <w:r w:rsidRPr="00624CE4">
        <w:rPr>
          <w:spacing w:val="-1"/>
          <w:lang w:val="pt-BR"/>
        </w:rPr>
        <w:t xml:space="preserve"> </w:t>
      </w:r>
      <w:r w:rsidRPr="00624CE4">
        <w:rPr>
          <w:lang w:val="pt-BR"/>
        </w:rPr>
        <w:t>O</w:t>
      </w:r>
      <w:r w:rsidRPr="00624CE4">
        <w:rPr>
          <w:spacing w:val="-1"/>
          <w:lang w:val="pt-BR"/>
        </w:rPr>
        <w:t xml:space="preserve"> </w:t>
      </w:r>
      <w:r w:rsidRPr="00624CE4">
        <w:rPr>
          <w:lang w:val="pt-BR"/>
        </w:rPr>
        <w:t>N</w:t>
      </w:r>
      <w:r w:rsidRPr="00624CE4">
        <w:rPr>
          <w:spacing w:val="-1"/>
          <w:lang w:val="pt-BR"/>
        </w:rPr>
        <w:t xml:space="preserve"> </w:t>
      </w:r>
      <w:r w:rsidRPr="00624CE4">
        <w:rPr>
          <w:lang w:val="pt-BR"/>
        </w:rPr>
        <w:t>S I</w:t>
      </w:r>
      <w:r w:rsidRPr="00624CE4">
        <w:rPr>
          <w:spacing w:val="-2"/>
          <w:lang w:val="pt-BR"/>
        </w:rPr>
        <w:t xml:space="preserve"> </w:t>
      </w:r>
      <w:r w:rsidRPr="00624CE4">
        <w:rPr>
          <w:lang w:val="pt-BR"/>
        </w:rPr>
        <w:t>D</w:t>
      </w:r>
      <w:r w:rsidRPr="00624CE4">
        <w:rPr>
          <w:spacing w:val="-1"/>
          <w:lang w:val="pt-BR"/>
        </w:rPr>
        <w:t xml:space="preserve"> </w:t>
      </w:r>
      <w:r w:rsidRPr="00624CE4">
        <w:rPr>
          <w:lang w:val="pt-BR"/>
        </w:rPr>
        <w:t>E R</w:t>
      </w:r>
      <w:r w:rsidRPr="00624CE4">
        <w:rPr>
          <w:spacing w:val="-1"/>
          <w:lang w:val="pt-BR"/>
        </w:rPr>
        <w:t xml:space="preserve"> </w:t>
      </w:r>
      <w:r w:rsidRPr="00624CE4">
        <w:rPr>
          <w:lang w:val="pt-BR"/>
        </w:rPr>
        <w:t>A N</w:t>
      </w:r>
      <w:r w:rsidRPr="00624CE4">
        <w:rPr>
          <w:spacing w:val="1"/>
          <w:lang w:val="pt-BR"/>
        </w:rPr>
        <w:t xml:space="preserve"> </w:t>
      </w:r>
      <w:r w:rsidRPr="00624CE4">
        <w:rPr>
          <w:lang w:val="pt-BR"/>
        </w:rPr>
        <w:t>D</w:t>
      </w:r>
      <w:r w:rsidRPr="00624CE4">
        <w:rPr>
          <w:spacing w:val="-1"/>
          <w:lang w:val="pt-BR"/>
        </w:rPr>
        <w:t xml:space="preserve"> </w:t>
      </w:r>
      <w:r w:rsidRPr="00624CE4">
        <w:rPr>
          <w:lang w:val="pt-BR"/>
        </w:rPr>
        <w:t>O</w:t>
      </w:r>
      <w:r w:rsidRPr="00624CE4">
        <w:rPr>
          <w:spacing w:val="-1"/>
          <w:lang w:val="pt-BR"/>
        </w:rPr>
        <w:t xml:space="preserve"> </w:t>
      </w:r>
      <w:r w:rsidRPr="00624CE4">
        <w:rPr>
          <w:lang w:val="pt-BR"/>
        </w:rPr>
        <w:t>S</w:t>
      </w:r>
    </w:p>
    <w:p w14:paraId="1BD3CDEB" w14:textId="77777777" w:rsidR="0093598C" w:rsidRPr="00624CE4" w:rsidRDefault="0093598C">
      <w:pPr>
        <w:pStyle w:val="Textoindependiente"/>
        <w:spacing w:before="7"/>
        <w:rPr>
          <w:b/>
          <w:sz w:val="28"/>
          <w:lang w:val="pt-BR"/>
        </w:rPr>
      </w:pPr>
    </w:p>
    <w:p w14:paraId="278F7C5A" w14:textId="77777777" w:rsidR="0093598C" w:rsidRDefault="00624CE4">
      <w:pPr>
        <w:pStyle w:val="Textoindependiente"/>
        <w:spacing w:line="360" w:lineRule="auto"/>
        <w:ind w:left="102" w:right="117" w:firstLine="707"/>
        <w:jc w:val="both"/>
      </w:pPr>
      <w:r>
        <w:rPr>
          <w:b/>
        </w:rPr>
        <w:t xml:space="preserve">I.- </w:t>
      </w:r>
      <w:r>
        <w:t>Que una de las principales obligaciones de las entidades de gobierno es</w:t>
      </w:r>
      <w:r>
        <w:rPr>
          <w:spacing w:val="1"/>
        </w:rPr>
        <w:t xml:space="preserve"> </w:t>
      </w:r>
      <w:r>
        <w:t>la de actuar bajo principios específicos que tengan impacto en como la ciudadanía</w:t>
      </w:r>
      <w:r>
        <w:rPr>
          <w:spacing w:val="1"/>
        </w:rPr>
        <w:t xml:space="preserve"> </w:t>
      </w:r>
      <w:r>
        <w:t>percibe su actuación, entre estos principios podemos mencionar la transparencia 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confiabilidad,</w:t>
      </w:r>
      <w:r>
        <w:rPr>
          <w:spacing w:val="1"/>
        </w:rPr>
        <w:t xml:space="preserve"> </w:t>
      </w:r>
      <w:r>
        <w:t>qu</w:t>
      </w:r>
      <w:r>
        <w:t>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duda</w:t>
      </w:r>
      <w:r>
        <w:rPr>
          <w:spacing w:val="1"/>
        </w:rPr>
        <w:t xml:space="preserve"> </w:t>
      </w:r>
      <w:r>
        <w:t>contribuyen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gubernamental.</w:t>
      </w:r>
    </w:p>
    <w:p w14:paraId="46A24337" w14:textId="77777777" w:rsidR="0093598C" w:rsidRDefault="0093598C">
      <w:pPr>
        <w:spacing w:line="360" w:lineRule="auto"/>
        <w:jc w:val="both"/>
        <w:sectPr w:rsidR="0093598C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14:paraId="59F96980" w14:textId="77777777" w:rsidR="0093598C" w:rsidRDefault="00624CE4">
      <w:pPr>
        <w:pStyle w:val="Textoindependiente"/>
        <w:spacing w:before="76" w:line="360" w:lineRule="auto"/>
        <w:ind w:left="102" w:right="119"/>
        <w:jc w:val="both"/>
      </w:pPr>
      <w:r>
        <w:lastRenderedPageBreak/>
        <w:t>Uno de los ejercicios a los que están obligados los ayuntamientos y todos los entes</w:t>
      </w:r>
      <w:r>
        <w:rPr>
          <w:spacing w:val="-72"/>
        </w:rPr>
        <w:t xml:space="preserve"> </w:t>
      </w:r>
      <w:r>
        <w:t>fiscalizables es el Proceso de Entrega Recepción, que refleja el estado en el cual se</w:t>
      </w:r>
      <w:r>
        <w:rPr>
          <w:spacing w:val="-72"/>
        </w:rPr>
        <w:t xml:space="preserve"> </w:t>
      </w:r>
      <w:r>
        <w:t>encuentra</w:t>
      </w:r>
      <w:r>
        <w:t>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diversos</w:t>
      </w:r>
      <w:r>
        <w:rPr>
          <w:spacing w:val="-2"/>
        </w:rPr>
        <w:t xml:space="preserve"> </w:t>
      </w:r>
      <w:r>
        <w:t>rubros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toman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procedimientos.</w:t>
      </w:r>
    </w:p>
    <w:p w14:paraId="50512924" w14:textId="77777777" w:rsidR="0093598C" w:rsidRDefault="00624CE4">
      <w:pPr>
        <w:pStyle w:val="Textoindependiente"/>
        <w:spacing w:before="201" w:line="360" w:lineRule="auto"/>
        <w:ind w:left="102" w:right="116" w:firstLine="707"/>
        <w:jc w:val="both"/>
      </w:pPr>
      <w:r>
        <w:rPr>
          <w:b/>
        </w:rPr>
        <w:t xml:space="preserve">II.- </w:t>
      </w:r>
      <w:r>
        <w:t>La fracción III del artículo 1 de la Ley que establece los 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Entrega-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Ayuntamientos,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Constitucionalmente</w:t>
      </w:r>
      <w:r>
        <w:rPr>
          <w:spacing w:val="1"/>
        </w:rPr>
        <w:t xml:space="preserve"> </w:t>
      </w:r>
      <w:r>
        <w:t>Autónomos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Paraestatales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 del Estado de Puebla, determina el objetivo de desarrollar las bases y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entrega-recepción,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</w:t>
      </w:r>
      <w:r>
        <w:t>era</w:t>
      </w:r>
      <w:r>
        <w:rPr>
          <w:spacing w:val="1"/>
        </w:rPr>
        <w:t xml:space="preserve"> </w:t>
      </w:r>
      <w:r>
        <w:t>ordenada,</w:t>
      </w:r>
      <w:r>
        <w:rPr>
          <w:spacing w:val="1"/>
        </w:rPr>
        <w:t xml:space="preserve"> </w:t>
      </w:r>
      <w:r>
        <w:t>eficiente,</w:t>
      </w:r>
      <w:r>
        <w:rPr>
          <w:spacing w:val="1"/>
        </w:rPr>
        <w:t xml:space="preserve"> </w:t>
      </w:r>
      <w:r>
        <w:t>transparente,</w:t>
      </w:r>
      <w:r>
        <w:rPr>
          <w:spacing w:val="1"/>
        </w:rPr>
        <w:t xml:space="preserve"> </w:t>
      </w:r>
      <w:r>
        <w:t>confiable,</w:t>
      </w:r>
      <w:r>
        <w:rPr>
          <w:spacing w:val="1"/>
        </w:rPr>
        <w:t xml:space="preserve"> </w:t>
      </w:r>
      <w:r>
        <w:t>oportuna y</w:t>
      </w:r>
      <w:r>
        <w:rPr>
          <w:spacing w:val="-1"/>
        </w:rPr>
        <w:t xml:space="preserve"> </w:t>
      </w:r>
      <w:r>
        <w:t>homogénea.</w:t>
      </w:r>
    </w:p>
    <w:p w14:paraId="54A43B85" w14:textId="77777777" w:rsidR="0093598C" w:rsidRDefault="00624CE4">
      <w:pPr>
        <w:pStyle w:val="Textoindependiente"/>
        <w:spacing w:before="201" w:line="360" w:lineRule="auto"/>
        <w:ind w:left="102" w:right="121" w:firstLine="707"/>
        <w:jc w:val="both"/>
      </w:pPr>
      <w:r>
        <w:t>Bajo este tenor es importante señalar que es obligatorio para los servidores</w:t>
      </w:r>
      <w:r>
        <w:rPr>
          <w:spacing w:val="1"/>
        </w:rPr>
        <w:t xml:space="preserve"> </w:t>
      </w:r>
      <w:r>
        <w:t>públicos</w:t>
      </w:r>
      <w:r>
        <w:rPr>
          <w:spacing w:val="48"/>
        </w:rPr>
        <w:t xml:space="preserve"> </w:t>
      </w:r>
      <w:r>
        <w:t>actuar</w:t>
      </w:r>
      <w:r>
        <w:rPr>
          <w:spacing w:val="47"/>
        </w:rPr>
        <w:t xml:space="preserve"> </w:t>
      </w:r>
      <w:r>
        <w:t>bajo</w:t>
      </w:r>
      <w:r>
        <w:rPr>
          <w:spacing w:val="48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premisas</w:t>
      </w:r>
      <w:r>
        <w:rPr>
          <w:spacing w:val="49"/>
        </w:rPr>
        <w:t xml:space="preserve"> </w:t>
      </w:r>
      <w:r>
        <w:t>contenidas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ley,</w:t>
      </w:r>
      <w:r>
        <w:rPr>
          <w:spacing w:val="48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generar</w:t>
      </w:r>
      <w:r>
        <w:rPr>
          <w:spacing w:val="48"/>
        </w:rPr>
        <w:t xml:space="preserve"> </w:t>
      </w:r>
      <w:r>
        <w:t>confianza</w:t>
      </w:r>
      <w:r>
        <w:rPr>
          <w:spacing w:val="-7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la ciudadanía.</w:t>
      </w:r>
    </w:p>
    <w:p w14:paraId="3B8C374E" w14:textId="77777777" w:rsidR="0093598C" w:rsidRDefault="00624CE4">
      <w:pPr>
        <w:pStyle w:val="Textoindependiente"/>
        <w:spacing w:before="199" w:line="360" w:lineRule="auto"/>
        <w:ind w:left="102" w:right="118" w:firstLine="707"/>
        <w:jc w:val="both"/>
      </w:pPr>
      <w:r>
        <w:rPr>
          <w:b/>
        </w:rPr>
        <w:t>III.-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Honorable</w:t>
      </w:r>
      <w:r>
        <w:rPr>
          <w:spacing w:val="-72"/>
        </w:rPr>
        <w:t xml:space="preserve"> </w:t>
      </w:r>
      <w:r>
        <w:t>Ayuntamiento del Municipio de Puebla, en el artículo 1, establece que es de orden</w:t>
      </w:r>
      <w:r>
        <w:rPr>
          <w:spacing w:val="1"/>
        </w:rPr>
        <w:t xml:space="preserve"> </w:t>
      </w:r>
      <w:r>
        <w:t>público, y tiene por objeto regular la estructura y funcionamiento de la Contraloría</w:t>
      </w:r>
      <w:r>
        <w:rPr>
          <w:spacing w:val="1"/>
        </w:rPr>
        <w:t xml:space="preserve"> </w:t>
      </w:r>
      <w:r>
        <w:t>Mun</w:t>
      </w:r>
      <w:r>
        <w:t>icipal,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de su adscripción.</w:t>
      </w:r>
    </w:p>
    <w:p w14:paraId="0D328AF3" w14:textId="77777777" w:rsidR="0093598C" w:rsidRDefault="00624CE4">
      <w:pPr>
        <w:pStyle w:val="Textoindependiente"/>
        <w:spacing w:before="202" w:line="360" w:lineRule="auto"/>
        <w:ind w:left="102" w:right="120" w:firstLine="707"/>
        <w:jc w:val="both"/>
      </w:pPr>
      <w:r>
        <w:t>El artículo 4 del Reglamento en comento prevé que la Contraloría es una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Centralizada,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</w:t>
      </w:r>
      <w:r>
        <w:t>ño de las atribuciones y despacho de los asuntos que expresamente le</w:t>
      </w:r>
      <w:r>
        <w:rPr>
          <w:spacing w:val="1"/>
        </w:rPr>
        <w:t xml:space="preserve"> </w:t>
      </w:r>
      <w:r>
        <w:t>encomiende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confieran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Reglamentario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Puebla,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leyes,</w:t>
      </w:r>
      <w:r>
        <w:rPr>
          <w:spacing w:val="1"/>
        </w:rPr>
        <w:t xml:space="preserve"> </w:t>
      </w:r>
      <w:r>
        <w:t>reglamentos,</w:t>
      </w:r>
      <w:r>
        <w:rPr>
          <w:spacing w:val="-3"/>
        </w:rPr>
        <w:t xml:space="preserve"> </w:t>
      </w:r>
      <w:r>
        <w:t>decretos,</w:t>
      </w:r>
      <w:r>
        <w:rPr>
          <w:spacing w:val="-2"/>
        </w:rPr>
        <w:t xml:space="preserve"> </w:t>
      </w:r>
      <w:r>
        <w:t>acuerdos y</w:t>
      </w:r>
      <w:r>
        <w:rPr>
          <w:spacing w:val="-1"/>
        </w:rPr>
        <w:t xml:space="preserve"> </w:t>
      </w:r>
      <w:r>
        <w:t>convenios</w:t>
      </w:r>
      <w:r>
        <w:rPr>
          <w:spacing w:val="-3"/>
        </w:rPr>
        <w:t xml:space="preserve"> </w:t>
      </w:r>
      <w:r>
        <w:t>aplicables.</w:t>
      </w:r>
    </w:p>
    <w:p w14:paraId="6709370F" w14:textId="77777777" w:rsidR="0093598C" w:rsidRDefault="00624CE4">
      <w:pPr>
        <w:pStyle w:val="Textoindependiente"/>
        <w:spacing w:before="199" w:line="360" w:lineRule="auto"/>
        <w:ind w:left="102" w:right="119" w:firstLine="707"/>
        <w:jc w:val="both"/>
      </w:pPr>
      <w:proofErr w:type="gramStart"/>
      <w:r>
        <w:t>Además</w:t>
      </w:r>
      <w:proofErr w:type="gramEnd"/>
      <w:r>
        <w:t xml:space="preserve"> el artículo 7 del multicitado Reglamento dispone que los 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adscritos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ejercerán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competencia</w:t>
      </w:r>
      <w:r>
        <w:rPr>
          <w:spacing w:val="33"/>
        </w:rPr>
        <w:t xml:space="preserve"> </w:t>
      </w:r>
      <w:r>
        <w:t>específica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confiere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Reglamento,</w:t>
      </w:r>
      <w:r>
        <w:rPr>
          <w:spacing w:val="31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po</w:t>
      </w:r>
      <w:r>
        <w:t>líticas,</w:t>
      </w:r>
    </w:p>
    <w:p w14:paraId="67922FC9" w14:textId="77777777" w:rsidR="0093598C" w:rsidRDefault="0093598C">
      <w:pPr>
        <w:spacing w:line="360" w:lineRule="auto"/>
        <w:jc w:val="both"/>
        <w:sectPr w:rsidR="0093598C">
          <w:pgSz w:w="12240" w:h="15840"/>
          <w:pgMar w:top="1340" w:right="1580" w:bottom="280" w:left="1600" w:header="720" w:footer="720" w:gutter="0"/>
          <w:cols w:space="720"/>
        </w:sectPr>
      </w:pPr>
    </w:p>
    <w:p w14:paraId="6E401D17" w14:textId="77777777" w:rsidR="0093598C" w:rsidRDefault="00624CE4">
      <w:pPr>
        <w:pStyle w:val="Textoindependiente"/>
        <w:spacing w:before="76" w:line="360" w:lineRule="auto"/>
        <w:ind w:left="102" w:right="125"/>
        <w:jc w:val="both"/>
      </w:pPr>
      <w:r>
        <w:lastRenderedPageBreak/>
        <w:t>lineamientos,</w:t>
      </w:r>
      <w:r>
        <w:rPr>
          <w:spacing w:val="1"/>
        </w:rPr>
        <w:t xml:space="preserve"> </w:t>
      </w:r>
      <w:r>
        <w:t>estrategias,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proofErr w:type="gramStart"/>
      <w:r>
        <w:t>que</w:t>
      </w:r>
      <w:proofErr w:type="gram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 la Contraloría,</w:t>
      </w:r>
      <w:r>
        <w:rPr>
          <w:spacing w:val="-3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Ayuntamiento.</w:t>
      </w:r>
    </w:p>
    <w:p w14:paraId="2CA8EADA" w14:textId="77777777" w:rsidR="0093598C" w:rsidRDefault="00624CE4">
      <w:pPr>
        <w:pStyle w:val="Textoindependiente"/>
        <w:spacing w:before="201" w:line="360" w:lineRule="auto"/>
        <w:ind w:left="102" w:right="118" w:firstLine="707"/>
        <w:jc w:val="both"/>
      </w:pPr>
      <w:r>
        <w:t>El artículo 12, fracción XXI, del Reglamento de referencia establece que el</w:t>
      </w:r>
      <w:r>
        <w:rPr>
          <w:spacing w:val="1"/>
        </w:rPr>
        <w:t xml:space="preserve"> </w:t>
      </w:r>
      <w:r>
        <w:t>Contralor,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criterios,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observarse para la entrega-recepción de los servidores públicos al concluir su</w:t>
      </w:r>
      <w:r>
        <w:rPr>
          <w:spacing w:val="1"/>
        </w:rPr>
        <w:t xml:space="preserve"> </w:t>
      </w:r>
      <w:r>
        <w:t>empleo,</w:t>
      </w:r>
      <w:r>
        <w:rPr>
          <w:spacing w:val="-2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comisión,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términos de la</w:t>
      </w:r>
      <w:r>
        <w:rPr>
          <w:spacing w:val="2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aplicable.</w:t>
      </w:r>
    </w:p>
    <w:p w14:paraId="67466B75" w14:textId="77777777" w:rsidR="0093598C" w:rsidRDefault="00624CE4">
      <w:pPr>
        <w:pStyle w:val="Textoindependiente"/>
        <w:spacing w:before="199" w:line="360" w:lineRule="auto"/>
        <w:ind w:left="102" w:right="116" w:firstLine="707"/>
        <w:jc w:val="both"/>
      </w:pPr>
      <w:r>
        <w:rPr>
          <w:b/>
        </w:rPr>
        <w:t xml:space="preserve">IV.- </w:t>
      </w:r>
      <w:r>
        <w:t>Así, podemos establecer que el ayuntamiento tiene la atribución de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y</w:t>
      </w:r>
      <w:r>
        <w:rPr>
          <w:spacing w:val="-72"/>
        </w:rPr>
        <w:t xml:space="preserve"> </w:t>
      </w:r>
      <w:r>
        <w:t>estructurar</w:t>
      </w:r>
      <w:r>
        <w:rPr>
          <w:spacing w:val="27"/>
        </w:rPr>
        <w:t xml:space="preserve"> </w:t>
      </w:r>
      <w:r>
        <w:t>así</w:t>
      </w:r>
      <w:r>
        <w:rPr>
          <w:spacing w:val="30"/>
        </w:rPr>
        <w:t xml:space="preserve"> </w:t>
      </w:r>
      <w:r>
        <w:t>instrumentos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sirvan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apoyo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buen</w:t>
      </w:r>
      <w:r>
        <w:rPr>
          <w:spacing w:val="26"/>
        </w:rPr>
        <w:t xml:space="preserve"> </w:t>
      </w:r>
      <w:r>
        <w:t>desempeño</w:t>
      </w:r>
      <w:r>
        <w:rPr>
          <w:spacing w:val="28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sus obligaciones, dentro de las cuales, el proceso de entrega-recepción es uno de</w:t>
      </w:r>
      <w:r>
        <w:rPr>
          <w:spacing w:val="1"/>
        </w:rPr>
        <w:t xml:space="preserve"> </w:t>
      </w:r>
      <w:r>
        <w:t xml:space="preserve">los elementos que la administración municipal, </w:t>
      </w:r>
      <w:proofErr w:type="gramStart"/>
      <w:r>
        <w:t>que</w:t>
      </w:r>
      <w:proofErr w:type="gramEnd"/>
      <w:r>
        <w:t xml:space="preserve"> a través de la Contraloría,</w:t>
      </w:r>
      <w:r>
        <w:rPr>
          <w:spacing w:val="1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instaurados</w:t>
      </w:r>
      <w:r>
        <w:rPr>
          <w:spacing w:val="-5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concluya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servidores</w:t>
      </w:r>
      <w:r>
        <w:rPr>
          <w:spacing w:val="-2"/>
        </w:rPr>
        <w:t xml:space="preserve"> </w:t>
      </w:r>
      <w:r>
        <w:t>públicos.</w:t>
      </w:r>
    </w:p>
    <w:p w14:paraId="13956589" w14:textId="77777777" w:rsidR="0093598C" w:rsidRDefault="00624CE4">
      <w:pPr>
        <w:pStyle w:val="Textoindependiente"/>
        <w:spacing w:before="201" w:line="360" w:lineRule="auto"/>
        <w:ind w:left="102" w:right="114" w:firstLine="707"/>
        <w:jc w:val="both"/>
      </w:pPr>
      <w:r>
        <w:rPr>
          <w:b/>
        </w:rPr>
        <w:t xml:space="preserve">V.- </w:t>
      </w:r>
      <w:r>
        <w:t>Ahora bien, es importante señalar que en cumplimiento a lo dispuesto</w:t>
      </w:r>
      <w:r>
        <w:rPr>
          <w:spacing w:val="1"/>
        </w:rPr>
        <w:t xml:space="preserve"> </w:t>
      </w:r>
      <w:r>
        <w:t>por el artículo Cuarto Transitorio del Decreto del Honorable Congreso del Estado,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que expide la</w:t>
      </w:r>
      <w:r>
        <w:rPr>
          <w:spacing w:val="75"/>
        </w:rPr>
        <w:t xml:space="preserve"> </w:t>
      </w:r>
      <w:r>
        <w:t>Ley que establece los Procedimientos de Entrega-Recepción</w:t>
      </w:r>
      <w:r>
        <w:rPr>
          <w:spacing w:val="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Poderes</w:t>
      </w:r>
      <w:r>
        <w:rPr>
          <w:spacing w:val="14"/>
        </w:rPr>
        <w:t xml:space="preserve"> </w:t>
      </w:r>
      <w:r>
        <w:t>Público</w:t>
      </w:r>
      <w:r>
        <w:t>s,</w:t>
      </w:r>
      <w:r>
        <w:rPr>
          <w:spacing w:val="13"/>
        </w:rPr>
        <w:t xml:space="preserve"> </w:t>
      </w:r>
      <w:r>
        <w:t>Ayuntamientos,</w:t>
      </w:r>
      <w:r>
        <w:rPr>
          <w:spacing w:val="14"/>
        </w:rPr>
        <w:t xml:space="preserve"> </w:t>
      </w:r>
      <w:r>
        <w:t>Órganos</w:t>
      </w:r>
      <w:r>
        <w:rPr>
          <w:spacing w:val="14"/>
        </w:rPr>
        <w:t xml:space="preserve"> </w:t>
      </w:r>
      <w:r>
        <w:t>Constitucionalmente</w:t>
      </w:r>
      <w:r>
        <w:rPr>
          <w:spacing w:val="14"/>
        </w:rPr>
        <w:t xml:space="preserve"> </w:t>
      </w:r>
      <w:r>
        <w:t>Autónomos</w:t>
      </w:r>
      <w:r>
        <w:rPr>
          <w:spacing w:val="-72"/>
        </w:rPr>
        <w:t xml:space="preserve"> </w:t>
      </w:r>
      <w:r>
        <w:t>y Públicos Paraestatales de la Administración Pública del Estado de Puebla, se</w:t>
      </w:r>
      <w:r>
        <w:rPr>
          <w:spacing w:val="1"/>
        </w:rPr>
        <w:t xml:space="preserve"> </w:t>
      </w:r>
      <w:r>
        <w:t>emitieron por parte del Ayuntamiento de Puebla los Lineamientos que Regulan el</w:t>
      </w:r>
      <w:r>
        <w:rPr>
          <w:spacing w:val="1"/>
        </w:rPr>
        <w:t xml:space="preserve"> </w:t>
      </w:r>
      <w:r>
        <w:t>Proceso de Entrega–Recepción en el Honorable Ayuntamiento del Municipio de</w:t>
      </w:r>
      <w:r>
        <w:rPr>
          <w:spacing w:val="1"/>
        </w:rPr>
        <w:t xml:space="preserve"> </w:t>
      </w:r>
      <w:r>
        <w:t>Puebla,</w:t>
      </w:r>
      <w:r>
        <w:rPr>
          <w:spacing w:val="-3"/>
        </w:rPr>
        <w:t xml:space="preserve"> </w:t>
      </w:r>
      <w:r>
        <w:t>identificados como</w:t>
      </w:r>
      <w:r>
        <w:rPr>
          <w:spacing w:val="-2"/>
        </w:rPr>
        <w:t xml:space="preserve"> </w:t>
      </w:r>
      <w:r>
        <w:t>RES 2021/223.</w:t>
      </w:r>
    </w:p>
    <w:p w14:paraId="6565002D" w14:textId="77777777" w:rsidR="0093598C" w:rsidRDefault="00624CE4">
      <w:pPr>
        <w:pStyle w:val="Textoindependiente"/>
        <w:spacing w:before="201" w:line="360" w:lineRule="auto"/>
        <w:ind w:left="102" w:right="117" w:firstLine="707"/>
        <w:jc w:val="both"/>
      </w:pPr>
      <w:r>
        <w:rPr>
          <w:b/>
        </w:rPr>
        <w:t xml:space="preserve">VI.- </w:t>
      </w:r>
      <w:r>
        <w:t>Por otro lado, una de las funciones que ordena la Ley qu</w:t>
      </w:r>
      <w:r>
        <w:t>e Establece los</w:t>
      </w:r>
      <w:r>
        <w:rPr>
          <w:spacing w:val="-72"/>
        </w:rPr>
        <w:t xml:space="preserve"> </w:t>
      </w:r>
      <w:r>
        <w:t>Procedimientos de Entrega-Recepción en los Poderes Públicos, Ayuntamientos,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Constitucionalmente</w:t>
      </w:r>
      <w:r>
        <w:rPr>
          <w:spacing w:val="1"/>
        </w:rPr>
        <w:t xml:space="preserve"> </w:t>
      </w:r>
      <w:r>
        <w:t>Autónomos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Paraestatales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Administración Pública del Estado de Puebla en su artículo 2 ordena </w:t>
      </w:r>
      <w:proofErr w:type="gramStart"/>
      <w:r>
        <w:t>que</w:t>
      </w:r>
      <w:proofErr w:type="gramEnd"/>
      <w:r>
        <w:t xml:space="preserve"> Para los</w:t>
      </w:r>
      <w:r>
        <w:rPr>
          <w:spacing w:val="1"/>
        </w:rPr>
        <w:t xml:space="preserve"> </w:t>
      </w:r>
      <w:r>
        <w:t>efectos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int</w:t>
      </w:r>
      <w:r>
        <w:t>erpretación</w:t>
      </w:r>
      <w:r>
        <w:rPr>
          <w:spacing w:val="49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aplicación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Ley,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entenderá</w:t>
      </w:r>
      <w:r>
        <w:rPr>
          <w:spacing w:val="49"/>
        </w:rPr>
        <w:t xml:space="preserve"> </w:t>
      </w:r>
      <w:r>
        <w:t>por:</w:t>
      </w:r>
      <w:r>
        <w:rPr>
          <w:spacing w:val="46"/>
        </w:rPr>
        <w:t xml:space="preserve"> </w:t>
      </w:r>
      <w:r>
        <w:t>I.</w:t>
      </w:r>
      <w:r>
        <w:rPr>
          <w:spacing w:val="-73"/>
        </w:rPr>
        <w:t xml:space="preserve"> </w:t>
      </w:r>
      <w:r>
        <w:t>Acta: Acta Entrega-Recepción, que es la expresión documental donde se hace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 de</w:t>
      </w:r>
      <w:r>
        <w:rPr>
          <w:spacing w:val="1"/>
        </w:rPr>
        <w:t xml:space="preserve"> </w:t>
      </w:r>
      <w:r>
        <w:t>Entrega-Recepción.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Entrega-Recepción: 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Sujetos</w:t>
      </w:r>
      <w:r>
        <w:rPr>
          <w:spacing w:val="5"/>
        </w:rPr>
        <w:t xml:space="preserve"> </w:t>
      </w:r>
      <w:r>
        <w:t>Obligados</w:t>
      </w:r>
      <w:r>
        <w:rPr>
          <w:spacing w:val="5"/>
        </w:rPr>
        <w:t xml:space="preserve"> </w:t>
      </w:r>
      <w:r>
        <w:t>realizan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entrega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recursos</w:t>
      </w:r>
    </w:p>
    <w:p w14:paraId="6EC49C28" w14:textId="77777777" w:rsidR="0093598C" w:rsidRDefault="0093598C">
      <w:pPr>
        <w:spacing w:line="360" w:lineRule="auto"/>
        <w:jc w:val="both"/>
        <w:sectPr w:rsidR="0093598C">
          <w:pgSz w:w="12240" w:h="15840"/>
          <w:pgMar w:top="1340" w:right="1580" w:bottom="280" w:left="1600" w:header="720" w:footer="720" w:gutter="0"/>
          <w:cols w:space="720"/>
        </w:sectPr>
      </w:pPr>
    </w:p>
    <w:p w14:paraId="07A79442" w14:textId="77777777" w:rsidR="0093598C" w:rsidRDefault="00624CE4">
      <w:pPr>
        <w:pStyle w:val="Textoindependiente"/>
        <w:spacing w:before="76" w:line="360" w:lineRule="auto"/>
        <w:ind w:left="102" w:right="116"/>
        <w:jc w:val="both"/>
      </w:pPr>
      <w:r>
        <w:lastRenderedPageBreak/>
        <w:t>asignados,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guardan;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7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documental que tenga a su disposición de manera directa, junto con</w:t>
      </w:r>
      <w:r>
        <w:rPr>
          <w:spacing w:val="1"/>
        </w:rPr>
        <w:t xml:space="preserve"> </w:t>
      </w:r>
      <w:r>
        <w:t>sus anexos respectivos, a quien legalmente</w:t>
      </w:r>
      <w:r>
        <w:t xml:space="preserve"> deba sustituirlo o a quién su superior</w:t>
      </w:r>
      <w:r>
        <w:rPr>
          <w:spacing w:val="1"/>
        </w:rPr>
        <w:t xml:space="preserve"> </w:t>
      </w:r>
      <w:r>
        <w:t>jerárquico designe; con la intervención del Órgano Interno de Control o instancia</w:t>
      </w:r>
      <w:r>
        <w:rPr>
          <w:spacing w:val="1"/>
        </w:rPr>
        <w:t xml:space="preserve"> </w:t>
      </w:r>
      <w:r>
        <w:t>homóloga,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testigos de</w:t>
      </w:r>
      <w:r>
        <w:rPr>
          <w:spacing w:val="-1"/>
        </w:rPr>
        <w:t xml:space="preserve"> </w:t>
      </w:r>
      <w:r>
        <w:t>asistencia,</w:t>
      </w:r>
      <w:r>
        <w:rPr>
          <w:spacing w:val="-2"/>
        </w:rPr>
        <w:t xml:space="preserve"> </w:t>
      </w:r>
      <w:r>
        <w:t>para su</w:t>
      </w:r>
      <w:r>
        <w:rPr>
          <w:spacing w:val="-1"/>
        </w:rPr>
        <w:t xml:space="preserve"> </w:t>
      </w:r>
      <w:r>
        <w:t>validación.</w:t>
      </w:r>
    </w:p>
    <w:p w14:paraId="42EF66D7" w14:textId="77777777" w:rsidR="0093598C" w:rsidRDefault="00624CE4">
      <w:pPr>
        <w:pStyle w:val="Textoindependiente"/>
        <w:spacing w:before="201" w:line="360" w:lineRule="auto"/>
        <w:ind w:left="102" w:right="116" w:firstLine="707"/>
        <w:jc w:val="both"/>
      </w:pPr>
      <w:r>
        <w:rPr>
          <w:b/>
        </w:rPr>
        <w:t xml:space="preserve">VII.- </w:t>
      </w:r>
      <w:r>
        <w:t xml:space="preserve">Por otro </w:t>
      </w:r>
      <w:proofErr w:type="gramStart"/>
      <w:r>
        <w:t>lado</w:t>
      </w:r>
      <w:proofErr w:type="gramEnd"/>
      <w:r>
        <w:t xml:space="preserve"> Ley de Trasparencia y Acceso a la Información Públi</w:t>
      </w:r>
      <w:r>
        <w:t>ca</w:t>
      </w:r>
      <w:r>
        <w:rPr>
          <w:spacing w:val="1"/>
        </w:rPr>
        <w:t xml:space="preserve"> </w:t>
      </w:r>
      <w:r>
        <w:t>del Estado de Puebla, en su artículo 1 menciona que: Artículo 1. Las disposiciones</w:t>
      </w:r>
      <w:r>
        <w:rPr>
          <w:spacing w:val="1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esta</w:t>
      </w:r>
      <w:r>
        <w:rPr>
          <w:spacing w:val="58"/>
        </w:rPr>
        <w:t xml:space="preserve"> </w:t>
      </w:r>
      <w:r>
        <w:t>Ley</w:t>
      </w:r>
      <w:r>
        <w:rPr>
          <w:spacing w:val="57"/>
        </w:rPr>
        <w:t xml:space="preserve"> </w:t>
      </w:r>
      <w:r>
        <w:t>son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orden</w:t>
      </w:r>
      <w:r>
        <w:rPr>
          <w:spacing w:val="59"/>
        </w:rPr>
        <w:t xml:space="preserve"> </w:t>
      </w:r>
      <w:r>
        <w:t>público,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observancia</w:t>
      </w:r>
      <w:r>
        <w:rPr>
          <w:spacing w:val="58"/>
        </w:rPr>
        <w:t xml:space="preserve"> </w:t>
      </w:r>
      <w:r>
        <w:t>general</w:t>
      </w:r>
      <w:r>
        <w:rPr>
          <w:spacing w:val="57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obligatoria</w:t>
      </w:r>
      <w:r>
        <w:rPr>
          <w:spacing w:val="58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el</w:t>
      </w:r>
      <w:r>
        <w:rPr>
          <w:spacing w:val="-73"/>
        </w:rPr>
        <w:t xml:space="preserve"> </w:t>
      </w:r>
      <w:r>
        <w:t>Estado de Puebla y sus municipios. Este ordenamiento contempla los principios</w:t>
      </w:r>
      <w:r>
        <w:rPr>
          <w:spacing w:val="1"/>
        </w:rPr>
        <w:t xml:space="preserve"> </w:t>
      </w:r>
      <w:r>
        <w:t>establecidos en el artículo 6° de la Constitución Política de los Estados Unidos</w:t>
      </w:r>
      <w:r>
        <w:rPr>
          <w:spacing w:val="1"/>
        </w:rPr>
        <w:t xml:space="preserve"> </w:t>
      </w:r>
      <w:r>
        <w:t>Mexicanos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Libre</w:t>
      </w:r>
      <w:r>
        <w:rPr>
          <w:spacing w:val="75"/>
        </w:rPr>
        <w:t xml:space="preserve"> </w:t>
      </w:r>
      <w:r>
        <w:t>y</w:t>
      </w:r>
      <w:r>
        <w:rPr>
          <w:spacing w:val="-72"/>
        </w:rPr>
        <w:t xml:space="preserve"> </w:t>
      </w:r>
      <w:r>
        <w:t xml:space="preserve">Soberano de Puebla; </w:t>
      </w:r>
      <w:r>
        <w:t>tiene por objeto establecer los principios, bases generales y</w:t>
      </w:r>
      <w:r>
        <w:rPr>
          <w:spacing w:val="1"/>
        </w:rPr>
        <w:t xml:space="preserve"> </w:t>
      </w:r>
      <w:r>
        <w:t>procedimientos para garantizar el derecho de acceso a la información en posesión</w:t>
      </w:r>
      <w:r>
        <w:rPr>
          <w:spacing w:val="1"/>
        </w:rPr>
        <w:t xml:space="preserve"> </w:t>
      </w:r>
      <w:r>
        <w:t>de cualquier sujeto obligado. Y en su artículo 2 establece que los sujetos obligados</w:t>
      </w:r>
      <w:r>
        <w:rPr>
          <w:spacing w:val="-72"/>
        </w:rPr>
        <w:t xml:space="preserve"> </w:t>
      </w:r>
      <w:r>
        <w:t>de esta Ley son: I. El Poder</w:t>
      </w:r>
      <w:r>
        <w:t xml:space="preserve"> Ejecutivo, sus Dependencias y Entidades; II. El Poder</w:t>
      </w:r>
      <w:r>
        <w:rPr>
          <w:spacing w:val="1"/>
        </w:rPr>
        <w:t xml:space="preserve"> </w:t>
      </w:r>
      <w:r>
        <w:t>Legislativo y cualquiera de sus Órganos; III. El Poder Judicial y cualquiera de sus</w:t>
      </w:r>
      <w:r>
        <w:rPr>
          <w:spacing w:val="1"/>
        </w:rPr>
        <w:t xml:space="preserve"> </w:t>
      </w:r>
      <w:r>
        <w:t>Órganos; IV. Los</w:t>
      </w:r>
      <w:r>
        <w:rPr>
          <w:spacing w:val="1"/>
        </w:rPr>
        <w:t xml:space="preserve"> </w:t>
      </w:r>
      <w:r>
        <w:t>Tribunales Administrativos, en su caso; V. Los</w:t>
      </w:r>
      <w:r>
        <w:rPr>
          <w:spacing w:val="75"/>
        </w:rPr>
        <w:t xml:space="preserve"> </w:t>
      </w:r>
      <w:r>
        <w:t>Ayuntamientos,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Entidades;</w:t>
      </w:r>
      <w:r>
        <w:rPr>
          <w:spacing w:val="1"/>
        </w:rPr>
        <w:t xml:space="preserve"> </w:t>
      </w:r>
      <w:r>
        <w:t>VI.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autónomos; VII. Los Partidos Políticos; VIII. Fideicomisos y fondos públicos; y IX.</w:t>
      </w:r>
      <w:r>
        <w:rPr>
          <w:spacing w:val="1"/>
        </w:rPr>
        <w:t xml:space="preserve"> </w:t>
      </w:r>
      <w:r>
        <w:t>Cualquier persona física, moral o sindicato que reciba y ejerza recursos públicos o</w:t>
      </w:r>
      <w:r>
        <w:rPr>
          <w:spacing w:val="1"/>
        </w:rPr>
        <w:t xml:space="preserve"> </w:t>
      </w:r>
      <w:r>
        <w:t>realice actos de autoridad en el estado y sus municipios. Y prevé además en su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atenderán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legalidad,</w:t>
      </w:r>
      <w:r>
        <w:rPr>
          <w:spacing w:val="-72"/>
        </w:rPr>
        <w:t xml:space="preserve"> </w:t>
      </w:r>
      <w:r>
        <w:t>certeza jurídi</w:t>
      </w:r>
      <w:r>
        <w:t>ca, imparcialidad, veracidad, transparencia y máxima publicidad en el</w:t>
      </w:r>
      <w:r>
        <w:rPr>
          <w:spacing w:val="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jurídicas</w:t>
      </w:r>
      <w:r>
        <w:rPr>
          <w:spacing w:val="-1"/>
        </w:rPr>
        <w:t xml:space="preserve"> </w:t>
      </w:r>
      <w:r>
        <w:t>aplicables.</w:t>
      </w:r>
    </w:p>
    <w:p w14:paraId="75492F27" w14:textId="77777777" w:rsidR="0093598C" w:rsidRDefault="00624CE4">
      <w:pPr>
        <w:pStyle w:val="Textoindependiente"/>
        <w:spacing w:before="201" w:line="360" w:lineRule="auto"/>
        <w:ind w:left="102" w:right="117" w:firstLine="707"/>
        <w:jc w:val="both"/>
      </w:pPr>
      <w:r>
        <w:rPr>
          <w:b/>
        </w:rPr>
        <w:t>VIII.-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Rendición</w:t>
      </w:r>
      <w:r>
        <w:rPr>
          <w:spacing w:val="1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Cuentas</w:t>
      </w:r>
      <w:r>
        <w:rPr>
          <w:spacing w:val="7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Fiscalización Superior del Estado de Puebla est</w:t>
      </w:r>
      <w:r>
        <w:t>ablece en su artículo 4. Quienes son</w:t>
      </w:r>
      <w:r>
        <w:rPr>
          <w:spacing w:val="-72"/>
        </w:rPr>
        <w:t xml:space="preserve"> </w:t>
      </w:r>
      <w:r>
        <w:t xml:space="preserve">los sujetos de revisión y para efectos de esta Ley, se entenderá </w:t>
      </w:r>
      <w:proofErr w:type="gramStart"/>
      <w:r>
        <w:t>por:…</w:t>
      </w:r>
      <w:proofErr w:type="gramEnd"/>
      <w:r>
        <w:t xml:space="preserve"> XXI. Sujetos</w:t>
      </w:r>
      <w:r>
        <w:rPr>
          <w:spacing w:val="-7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Ayuntamientos,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organismos</w:t>
      </w:r>
      <w:r>
        <w:rPr>
          <w:spacing w:val="19"/>
        </w:rPr>
        <w:t xml:space="preserve"> </w:t>
      </w:r>
      <w:r>
        <w:t>constitucionalmente</w:t>
      </w:r>
      <w:r>
        <w:rPr>
          <w:spacing w:val="17"/>
        </w:rPr>
        <w:t xml:space="preserve"> </w:t>
      </w:r>
      <w:r>
        <w:t>autónomos,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entidades</w:t>
      </w:r>
    </w:p>
    <w:p w14:paraId="13A2DE56" w14:textId="77777777" w:rsidR="0093598C" w:rsidRDefault="0093598C">
      <w:pPr>
        <w:spacing w:line="360" w:lineRule="auto"/>
        <w:jc w:val="both"/>
        <w:sectPr w:rsidR="0093598C">
          <w:pgSz w:w="12240" w:h="15840"/>
          <w:pgMar w:top="1340" w:right="1580" w:bottom="280" w:left="1600" w:header="720" w:footer="720" w:gutter="0"/>
          <w:cols w:space="720"/>
        </w:sectPr>
      </w:pPr>
    </w:p>
    <w:p w14:paraId="6A3843C2" w14:textId="77777777" w:rsidR="0093598C" w:rsidRDefault="00624CE4">
      <w:pPr>
        <w:pStyle w:val="Textoindependiente"/>
        <w:spacing w:before="76" w:line="360" w:lineRule="auto"/>
        <w:ind w:left="102" w:right="115"/>
        <w:jc w:val="both"/>
      </w:pPr>
      <w:r>
        <w:lastRenderedPageBreak/>
        <w:t>paraestatales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paramunicipales, 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desconcentrados, los</w:t>
      </w:r>
      <w:r>
        <w:rPr>
          <w:spacing w:val="1"/>
        </w:rPr>
        <w:t xml:space="preserve"> </w:t>
      </w:r>
      <w:r>
        <w:t>fideicomisos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fideicomitente</w:t>
      </w:r>
      <w:r>
        <w:rPr>
          <w:spacing w:val="13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cualquiera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Poderes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Estado</w:t>
      </w:r>
      <w:r>
        <w:rPr>
          <w:spacing w:val="-73"/>
        </w:rPr>
        <w:t xml:space="preserve"> </w:t>
      </w:r>
      <w:r>
        <w:t>o el Municipio, cualquier fideicomiso pr</w:t>
      </w:r>
      <w:r>
        <w:t>ivado cuando haya recibido por cualquier</w:t>
      </w:r>
      <w:r>
        <w:rPr>
          <w:spacing w:val="1"/>
        </w:rPr>
        <w:t xml:space="preserve"> </w:t>
      </w:r>
      <w:r>
        <w:t>título, recursos públicos estatales, municipales y demás que competa fiscalizar o</w:t>
      </w:r>
      <w:r>
        <w:rPr>
          <w:spacing w:val="1"/>
        </w:rPr>
        <w:t xml:space="preserve"> </w:t>
      </w:r>
      <w:r>
        <w:t>revisar a la Auditoría Superior, no obstante que sean o no considerados entidad</w:t>
      </w:r>
      <w:r>
        <w:rPr>
          <w:spacing w:val="1"/>
        </w:rPr>
        <w:t xml:space="preserve"> </w:t>
      </w:r>
      <w:r>
        <w:t>paraestatal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paramunicipal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pertenezca al sector privado o social; y, en general, cualquier entidad, persona</w:t>
      </w:r>
      <w:r>
        <w:rPr>
          <w:spacing w:val="1"/>
        </w:rPr>
        <w:t xml:space="preserve"> </w:t>
      </w:r>
      <w:r>
        <w:t>física o jurídica, pública o privada, mandato, fondo u otra figura jurídica análoga 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captado,</w:t>
      </w:r>
      <w:r>
        <w:rPr>
          <w:spacing w:val="1"/>
        </w:rPr>
        <w:t xml:space="preserve"> </w:t>
      </w:r>
      <w:r>
        <w:t>recaudado,</w:t>
      </w:r>
      <w:r>
        <w:rPr>
          <w:spacing w:val="1"/>
        </w:rPr>
        <w:t xml:space="preserve"> </w:t>
      </w:r>
      <w:r>
        <w:t>manejado,</w:t>
      </w:r>
      <w:r>
        <w:rPr>
          <w:spacing w:val="1"/>
        </w:rPr>
        <w:t xml:space="preserve"> </w:t>
      </w:r>
      <w:r>
        <w:t>administrado,</w:t>
      </w:r>
      <w:r>
        <w:rPr>
          <w:spacing w:val="1"/>
        </w:rPr>
        <w:t xml:space="preserve"> </w:t>
      </w:r>
      <w:r>
        <w:t>controlado,</w:t>
      </w:r>
      <w:r>
        <w:rPr>
          <w:spacing w:val="1"/>
        </w:rPr>
        <w:t xml:space="preserve"> </w:t>
      </w:r>
      <w:r>
        <w:t>resguardado, custodiado, ejercido o aplicado recursos, fondos, bienes o valores</w:t>
      </w:r>
      <w:r>
        <w:rPr>
          <w:spacing w:val="1"/>
        </w:rPr>
        <w:t xml:space="preserve"> </w:t>
      </w:r>
      <w:r>
        <w:t>públicos estatales,</w:t>
      </w:r>
      <w:r>
        <w:t xml:space="preserve"> municipales, y cualquier otro que competa fiscalizar o revisar a</w:t>
      </w:r>
      <w:r>
        <w:rPr>
          <w:spacing w:val="1"/>
        </w:rPr>
        <w:t xml:space="preserve"> </w:t>
      </w:r>
      <w:r>
        <w:t>la Auditoría Superior,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país como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extranjero.</w:t>
      </w:r>
    </w:p>
    <w:p w14:paraId="0B8C645D" w14:textId="77777777" w:rsidR="0093598C" w:rsidRDefault="00624CE4">
      <w:pPr>
        <w:pStyle w:val="Textoindependiente"/>
        <w:spacing w:before="201" w:line="360" w:lineRule="auto"/>
        <w:ind w:left="102" w:right="116" w:firstLine="707"/>
        <w:jc w:val="both"/>
      </w:pPr>
      <w:r>
        <w:rPr>
          <w:b/>
        </w:rPr>
        <w:t xml:space="preserve">IX.- </w:t>
      </w:r>
      <w:r>
        <w:t xml:space="preserve">Ahora bien, la mencionada ley también establece en su artículo 33, </w:t>
      </w:r>
      <w:proofErr w:type="gramStart"/>
      <w:r>
        <w:t>que</w:t>
      </w:r>
      <w:proofErr w:type="gramEnd"/>
      <w:r>
        <w:rPr>
          <w:spacing w:val="-72"/>
        </w:rPr>
        <w:t xml:space="preserve"> </w:t>
      </w:r>
      <w:r>
        <w:t xml:space="preserve">para el desarrollo de la función de fiscalización, </w:t>
      </w:r>
      <w:r>
        <w:t>la Auditoría Superior tendrá 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siguientes,</w:t>
      </w:r>
      <w:r>
        <w:rPr>
          <w:spacing w:val="1"/>
        </w:rPr>
        <w:t xml:space="preserve"> </w:t>
      </w:r>
      <w:r>
        <w:t>mencionando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VI.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revisiones preventivas, conforme a lo establecido en esta Ley; XI. Verificar que las</w:t>
      </w:r>
      <w:r>
        <w:rPr>
          <w:spacing w:val="1"/>
        </w:rPr>
        <w:t xml:space="preserve"> </w:t>
      </w:r>
      <w:r>
        <w:t>Entidades Fiscalizadas que hubieren captado, recaudado, custod</w:t>
      </w:r>
      <w:r>
        <w:t>iado, manejado,</w:t>
      </w:r>
      <w:r>
        <w:rPr>
          <w:spacing w:val="1"/>
        </w:rPr>
        <w:t xml:space="preserve"> </w:t>
      </w:r>
      <w:r>
        <w:t>administrado, aplicado o ejercido recursos públicos, lo hayan realizado conforme a</w:t>
      </w:r>
      <w:r>
        <w:rPr>
          <w:spacing w:val="1"/>
        </w:rPr>
        <w:t xml:space="preserve"> </w:t>
      </w:r>
      <w:r>
        <w:t>los</w:t>
      </w:r>
      <w:r>
        <w:rPr>
          <w:spacing w:val="72"/>
        </w:rPr>
        <w:t xml:space="preserve"> </w:t>
      </w:r>
      <w:r>
        <w:t>programas</w:t>
      </w:r>
      <w:r>
        <w:rPr>
          <w:spacing w:val="73"/>
        </w:rPr>
        <w:t xml:space="preserve"> </w:t>
      </w:r>
      <w:r>
        <w:t>aprobados</w:t>
      </w:r>
      <w:r>
        <w:rPr>
          <w:spacing w:val="73"/>
        </w:rPr>
        <w:t xml:space="preserve"> </w:t>
      </w:r>
      <w:r>
        <w:t>y</w:t>
      </w:r>
      <w:r>
        <w:rPr>
          <w:spacing w:val="72"/>
        </w:rPr>
        <w:t xml:space="preserve"> </w:t>
      </w:r>
      <w:r>
        <w:t>montos</w:t>
      </w:r>
      <w:r>
        <w:rPr>
          <w:spacing w:val="72"/>
        </w:rPr>
        <w:t xml:space="preserve"> </w:t>
      </w:r>
      <w:r>
        <w:t>autorizados,</w:t>
      </w:r>
      <w:r>
        <w:rPr>
          <w:spacing w:val="71"/>
        </w:rPr>
        <w:t xml:space="preserve"> </w:t>
      </w:r>
      <w:r>
        <w:t>así</w:t>
      </w:r>
      <w:r>
        <w:rPr>
          <w:spacing w:val="72"/>
        </w:rPr>
        <w:t xml:space="preserve"> </w:t>
      </w:r>
      <w:r>
        <w:t>como</w:t>
      </w:r>
      <w:r>
        <w:rPr>
          <w:spacing w:val="71"/>
        </w:rPr>
        <w:t xml:space="preserve"> </w:t>
      </w:r>
      <w:r>
        <w:t>en</w:t>
      </w:r>
      <w:r>
        <w:rPr>
          <w:spacing w:val="73"/>
        </w:rPr>
        <w:t xml:space="preserve"> </w:t>
      </w:r>
      <w:r>
        <w:t>el</w:t>
      </w:r>
      <w:r>
        <w:rPr>
          <w:spacing w:val="72"/>
        </w:rPr>
        <w:t xml:space="preserve"> </w:t>
      </w:r>
      <w:r>
        <w:t>caso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los</w:t>
      </w:r>
      <w:r>
        <w:rPr>
          <w:spacing w:val="-73"/>
        </w:rPr>
        <w:t xml:space="preserve"> </w:t>
      </w:r>
      <w:r>
        <w:t>egresos, con cargo a las partidas correspondientes; además, con apego a las</w:t>
      </w:r>
      <w:r>
        <w:rPr>
          <w:spacing w:val="1"/>
        </w:rPr>
        <w:t xml:space="preserve"> </w:t>
      </w:r>
      <w:r>
        <w:t>disposiciones legales, reglamentarias y administrativas aplicables; XII. Verificar que</w:t>
      </w:r>
      <w:r>
        <w:rPr>
          <w:spacing w:val="-72"/>
        </w:rPr>
        <w:t xml:space="preserve"> </w:t>
      </w:r>
      <w:r>
        <w:t xml:space="preserve">las operaciones que realicen las Entidades </w:t>
      </w:r>
      <w:proofErr w:type="gramStart"/>
      <w:r>
        <w:t>Fiscalizadas,</w:t>
      </w:r>
      <w:proofErr w:type="gramEnd"/>
      <w:r>
        <w:t xml:space="preserve"> sean acordes con las Leyes</w:t>
      </w:r>
      <w:r>
        <w:rPr>
          <w:spacing w:val="-72"/>
        </w:rPr>
        <w:t xml:space="preserve"> </w:t>
      </w:r>
      <w:r>
        <w:t>de Ingres</w:t>
      </w:r>
      <w:r>
        <w:t>os y de Egresos, y con los Presupuestos correspondientes; así como, si se</w:t>
      </w:r>
      <w:r>
        <w:rPr>
          <w:spacing w:val="-72"/>
        </w:rPr>
        <w:t xml:space="preserve"> </w:t>
      </w:r>
      <w:r>
        <w:t>efectuaron en estricto apego a las disposiciones fiscales, legales, reglamentarias y</w:t>
      </w:r>
      <w:r>
        <w:rPr>
          <w:spacing w:val="1"/>
        </w:rPr>
        <w:t xml:space="preserve"> </w:t>
      </w:r>
      <w:r>
        <w:t>administrativas aplicables; XIV. Practicar auditorías o inspecciones, en las que</w:t>
      </w:r>
      <w:r>
        <w:rPr>
          <w:spacing w:val="1"/>
        </w:rPr>
        <w:t xml:space="preserve"> </w:t>
      </w:r>
      <w:r>
        <w:t xml:space="preserve">podrá solicitar </w:t>
      </w:r>
      <w:r>
        <w:t>información y documentación para ser revisada en las instalaciones</w:t>
      </w:r>
      <w:r>
        <w:rPr>
          <w:spacing w:val="1"/>
        </w:rPr>
        <w:t xml:space="preserve"> </w:t>
      </w:r>
      <w:r>
        <w:t>de las propias Entidades Fiscalizadas o en las oficinas de la Auditoría Superior, o en</w:t>
      </w:r>
      <w:r>
        <w:rPr>
          <w:spacing w:val="-72"/>
        </w:rPr>
        <w:t xml:space="preserve"> </w:t>
      </w:r>
      <w:r>
        <w:t>el domicilio donde se ubique la documentación e información; XVI. Requerir a</w:t>
      </w:r>
      <w:r>
        <w:rPr>
          <w:spacing w:val="1"/>
        </w:rPr>
        <w:t xml:space="preserve"> </w:t>
      </w:r>
      <w:r>
        <w:t>terceros</w:t>
      </w:r>
      <w:r>
        <w:rPr>
          <w:spacing w:val="57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hubieran</w:t>
      </w:r>
      <w:r>
        <w:rPr>
          <w:spacing w:val="57"/>
        </w:rPr>
        <w:t xml:space="preserve"> </w:t>
      </w:r>
      <w:r>
        <w:t>con</w:t>
      </w:r>
      <w:r>
        <w:t>tratado</w:t>
      </w:r>
      <w:r>
        <w:rPr>
          <w:spacing w:val="57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Entidades</w:t>
      </w:r>
      <w:r>
        <w:rPr>
          <w:spacing w:val="57"/>
        </w:rPr>
        <w:t xml:space="preserve"> </w:t>
      </w:r>
      <w:r>
        <w:t>Fiscalizadas</w:t>
      </w:r>
      <w:r>
        <w:rPr>
          <w:spacing w:val="57"/>
        </w:rPr>
        <w:t xml:space="preserve"> </w:t>
      </w:r>
      <w:r>
        <w:t>obras</w:t>
      </w:r>
      <w:r>
        <w:rPr>
          <w:spacing w:val="57"/>
        </w:rPr>
        <w:t xml:space="preserve"> </w:t>
      </w:r>
      <w:r>
        <w:t>e</w:t>
      </w:r>
    </w:p>
    <w:p w14:paraId="23F2F311" w14:textId="77777777" w:rsidR="0093598C" w:rsidRDefault="0093598C">
      <w:pPr>
        <w:spacing w:line="360" w:lineRule="auto"/>
        <w:jc w:val="both"/>
        <w:sectPr w:rsidR="0093598C">
          <w:pgSz w:w="12240" w:h="15840"/>
          <w:pgMar w:top="1340" w:right="1580" w:bottom="280" w:left="1600" w:header="720" w:footer="720" w:gutter="0"/>
          <w:cols w:space="720"/>
        </w:sectPr>
      </w:pPr>
    </w:p>
    <w:p w14:paraId="3A639E41" w14:textId="77777777" w:rsidR="0093598C" w:rsidRDefault="00624CE4">
      <w:pPr>
        <w:pStyle w:val="Textoindependiente"/>
        <w:spacing w:before="76" w:line="360" w:lineRule="auto"/>
        <w:ind w:left="102" w:right="116"/>
        <w:jc w:val="both"/>
      </w:pPr>
      <w:r>
        <w:lastRenderedPageBreak/>
        <w:t>inversiones públicas, bienes o servicios mediante cualquier título legal y a cualquier</w:t>
      </w:r>
      <w:r>
        <w:rPr>
          <w:spacing w:val="-72"/>
        </w:rPr>
        <w:t xml:space="preserve"> </w:t>
      </w:r>
      <w:r>
        <w:t>entidad o persona física o moral, pública o privada, o aquellas que hayan sido</w:t>
      </w:r>
      <w:r>
        <w:rPr>
          <w:spacing w:val="1"/>
        </w:rPr>
        <w:t xml:space="preserve"> </w:t>
      </w:r>
      <w:r>
        <w:t>subcontratadas por terceros, la i</w:t>
      </w:r>
      <w:r>
        <w:t>nformación relacionada con la documentación</w:t>
      </w:r>
      <w:r>
        <w:rPr>
          <w:spacing w:val="1"/>
        </w:rPr>
        <w:t xml:space="preserve"> </w:t>
      </w:r>
      <w:r>
        <w:t>justificativa y comprobatoria del ejercicio de recursos públicos a efecto de realizar</w:t>
      </w:r>
      <w:r>
        <w:rPr>
          <w:spacing w:val="1"/>
        </w:rPr>
        <w:t xml:space="preserve"> </w:t>
      </w:r>
      <w:r>
        <w:t>las compulsas correspondientes; XVIII. Solicitar a los titulares o representantes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</w:t>
      </w:r>
      <w:r>
        <w:t>formen,</w:t>
      </w:r>
      <w:r>
        <w:rPr>
          <w:spacing w:val="1"/>
        </w:rPr>
        <w:t xml:space="preserve"> </w:t>
      </w:r>
      <w:r>
        <w:t>cuáles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75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adscritos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últimos;</w:t>
      </w:r>
      <w:r>
        <w:rPr>
          <w:spacing w:val="1"/>
        </w:rPr>
        <w:t xml:space="preserve"> </w:t>
      </w:r>
      <w:r>
        <w:t>captan,</w:t>
      </w:r>
      <w:r>
        <w:rPr>
          <w:spacing w:val="1"/>
        </w:rPr>
        <w:t xml:space="preserve"> </w:t>
      </w:r>
      <w:r>
        <w:t>recaudan,</w:t>
      </w:r>
      <w:r>
        <w:rPr>
          <w:spacing w:val="1"/>
        </w:rPr>
        <w:t xml:space="preserve"> </w:t>
      </w:r>
      <w:r>
        <w:t>manejan,</w:t>
      </w:r>
      <w:r>
        <w:rPr>
          <w:spacing w:val="1"/>
        </w:rPr>
        <w:t xml:space="preserve"> </w:t>
      </w:r>
      <w:r>
        <w:t>administran,</w:t>
      </w:r>
      <w:r>
        <w:rPr>
          <w:spacing w:val="1"/>
        </w:rPr>
        <w:t xml:space="preserve"> </w:t>
      </w:r>
      <w:r>
        <w:t>ejercen,</w:t>
      </w:r>
      <w:r>
        <w:rPr>
          <w:spacing w:val="1"/>
        </w:rPr>
        <w:t xml:space="preserve"> </w:t>
      </w:r>
      <w:r>
        <w:t>resguardan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custodian,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fondos,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públicos</w:t>
      </w:r>
      <w:r>
        <w:rPr>
          <w:spacing w:val="-72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competa</w:t>
      </w:r>
      <w:r>
        <w:rPr>
          <w:spacing w:val="1"/>
        </w:rPr>
        <w:t xml:space="preserve"> </w:t>
      </w:r>
      <w:r>
        <w:t>fiscalizar;</w:t>
      </w:r>
      <w:r>
        <w:rPr>
          <w:spacing w:val="1"/>
        </w:rPr>
        <w:t xml:space="preserve"> </w:t>
      </w:r>
      <w:r>
        <w:t>XIX.</w:t>
      </w:r>
      <w:r>
        <w:rPr>
          <w:spacing w:val="1"/>
        </w:rPr>
        <w:t xml:space="preserve"> </w:t>
      </w:r>
      <w:r>
        <w:t>Fiscalizar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competa</w:t>
      </w:r>
      <w:r>
        <w:rPr>
          <w:spacing w:val="1"/>
        </w:rPr>
        <w:t xml:space="preserve"> </w:t>
      </w:r>
      <w:r>
        <w:t>revisar</w:t>
      </w:r>
      <w:r>
        <w:rPr>
          <w:spacing w:val="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otorgados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transferidos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Fiscalizadas,</w:t>
      </w:r>
      <w:r>
        <w:rPr>
          <w:spacing w:val="1"/>
        </w:rPr>
        <w:t xml:space="preserve"> </w:t>
      </w:r>
      <w:r>
        <w:t>cualesquiera que sean sus fines y destino, así como verificar su aplicación al objeto</w:t>
      </w:r>
      <w:r>
        <w:rPr>
          <w:spacing w:val="-72"/>
        </w:rPr>
        <w:t xml:space="preserve"> </w:t>
      </w:r>
      <w:r>
        <w:t>autori</w:t>
      </w:r>
      <w:r>
        <w:t>zado; XXXVIII. Solicitar la información financiera, incluyendo los registros</w:t>
      </w:r>
      <w:r>
        <w:rPr>
          <w:spacing w:val="1"/>
        </w:rPr>
        <w:t xml:space="preserve"> </w:t>
      </w:r>
      <w:r>
        <w:t>contables, presupuestarios, programáticos y económicos, así como los reportes</w:t>
      </w:r>
      <w:r>
        <w:rPr>
          <w:spacing w:val="1"/>
        </w:rPr>
        <w:t xml:space="preserve"> </w:t>
      </w:r>
      <w:r>
        <w:t>institucionales y de los sistemas de contabilidad gubernamental que los entes</w:t>
      </w:r>
      <w:r>
        <w:rPr>
          <w:spacing w:val="1"/>
        </w:rPr>
        <w:t xml:space="preserve"> </w:t>
      </w:r>
      <w:r>
        <w:t>públicos están obligado</w:t>
      </w:r>
      <w:r>
        <w:t>s a operar con el propósito de consultar la información</w:t>
      </w:r>
      <w:r>
        <w:rPr>
          <w:spacing w:val="1"/>
        </w:rPr>
        <w:t xml:space="preserve"> </w:t>
      </w:r>
      <w:r>
        <w:t>contenida en los mismos; XXXIX. Establecer y difundir las bases y guías para la</w:t>
      </w:r>
      <w:r>
        <w:rPr>
          <w:spacing w:val="1"/>
        </w:rPr>
        <w:t xml:space="preserve"> </w:t>
      </w:r>
      <w:r>
        <w:t>entrega recepción de la documentación comprobatoria y justificativa del control,</w:t>
      </w:r>
      <w:r>
        <w:rPr>
          <w:spacing w:val="1"/>
        </w:rPr>
        <w:t xml:space="preserve"> </w:t>
      </w:r>
      <w:r>
        <w:t>administración, manejo, custodia y aplicación de fondos, bienes, valores y recursos</w:t>
      </w:r>
      <w:r>
        <w:rPr>
          <w:spacing w:val="-72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de las Entidades</w:t>
      </w:r>
      <w:r>
        <w:rPr>
          <w:spacing w:val="1"/>
        </w:rPr>
        <w:t xml:space="preserve"> </w:t>
      </w:r>
      <w:r>
        <w:t>Fiscalizadas;</w:t>
      </w:r>
    </w:p>
    <w:p w14:paraId="1ABAFD9B" w14:textId="77777777" w:rsidR="0093598C" w:rsidRDefault="00624CE4">
      <w:pPr>
        <w:pStyle w:val="Textoindependiente"/>
        <w:spacing w:before="202" w:line="360" w:lineRule="auto"/>
        <w:ind w:left="102" w:right="117" w:firstLine="707"/>
        <w:jc w:val="both"/>
      </w:pPr>
      <w:r>
        <w:rPr>
          <w:b/>
        </w:rPr>
        <w:t>X.-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ideas,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q</w:t>
      </w:r>
      <w:r>
        <w:t>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 xml:space="preserve">extraordinaria </w:t>
      </w:r>
      <w:r>
        <w:rPr>
          <w:color w:val="333333"/>
        </w:rPr>
        <w:t xml:space="preserve">de Cabildo del </w:t>
      </w:r>
      <w:proofErr w:type="gramStart"/>
      <w:r>
        <w:rPr>
          <w:color w:val="333333"/>
        </w:rPr>
        <w:t>día viernes</w:t>
      </w:r>
      <w:proofErr w:type="gramEnd"/>
      <w:r>
        <w:rPr>
          <w:color w:val="333333"/>
        </w:rPr>
        <w:t xml:space="preserve"> 9 de julio del presente año, se aprobaron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dos puntos, el primero referente a 7 millones de pesos para los gastos que 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puedan generar durante el proceso de entrega- recepción de la administración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</w:rPr>
        <w:t>ncabezada por Claudia Rivera Vivanco y la entrante de Eduardo Rivera Pérez.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Mientras que 7 millones más son para la creación de la Comisión Administrativa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Transición.</w:t>
      </w:r>
    </w:p>
    <w:p w14:paraId="129FDC8F" w14:textId="77777777" w:rsidR="0093598C" w:rsidRDefault="00624CE4">
      <w:pPr>
        <w:pStyle w:val="Textoindependiente"/>
        <w:spacing w:before="202" w:line="360" w:lineRule="auto"/>
        <w:ind w:left="102" w:right="118" w:firstLine="707"/>
        <w:jc w:val="both"/>
      </w:pPr>
      <w:r>
        <w:rPr>
          <w:b/>
          <w:color w:val="333333"/>
        </w:rPr>
        <w:t>XI.-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otro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lado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Congreso</w:t>
      </w:r>
      <w:r>
        <w:rPr>
          <w:spacing w:val="75"/>
        </w:rPr>
        <w:t xml:space="preserve"> </w:t>
      </w:r>
      <w:r>
        <w:t>Del</w:t>
      </w:r>
      <w:r>
        <w:rPr>
          <w:spacing w:val="-7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 Soberano de Puebla establece</w:t>
      </w:r>
      <w:r>
        <w:rPr>
          <w:spacing w:val="1"/>
        </w:rPr>
        <w:t xml:space="preserve"> </w:t>
      </w:r>
      <w:r>
        <w:t>en su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competencia</w:t>
      </w:r>
    </w:p>
    <w:p w14:paraId="19DD04BC" w14:textId="77777777" w:rsidR="0093598C" w:rsidRDefault="0093598C">
      <w:pPr>
        <w:spacing w:line="360" w:lineRule="auto"/>
        <w:jc w:val="both"/>
        <w:sectPr w:rsidR="0093598C">
          <w:pgSz w:w="12240" w:h="15840"/>
          <w:pgMar w:top="1340" w:right="1580" w:bottom="280" w:left="1600" w:header="720" w:footer="720" w:gutter="0"/>
          <w:cols w:space="720"/>
        </w:sectPr>
      </w:pPr>
    </w:p>
    <w:p w14:paraId="4F0B6F45" w14:textId="77777777" w:rsidR="0093598C" w:rsidRDefault="00624CE4">
      <w:pPr>
        <w:pStyle w:val="Textoindependiente"/>
        <w:spacing w:before="76" w:line="360" w:lineRule="auto"/>
        <w:ind w:left="102" w:right="114"/>
        <w:jc w:val="both"/>
      </w:pPr>
      <w:r>
        <w:lastRenderedPageBreak/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denominación,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correspondencia a las respectivas áreas de la Administración Pública Estatal y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enunciativa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limitativa</w:t>
      </w:r>
      <w:r>
        <w:rPr>
          <w:spacing w:val="1"/>
        </w:rPr>
        <w:t xml:space="preserve"> </w:t>
      </w:r>
      <w:r>
        <w:t>conocerán</w:t>
      </w:r>
      <w:r>
        <w:rPr>
          <w:spacing w:val="1"/>
        </w:rPr>
        <w:t xml:space="preserve"> </w:t>
      </w:r>
      <w:r>
        <w:t>de: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XV.-</w:t>
      </w:r>
      <w:r>
        <w:rPr>
          <w:spacing w:val="1"/>
        </w:rPr>
        <w:t xml:space="preserve"> </w:t>
      </w:r>
      <w:r>
        <w:t>INSPECTORA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AUDITORÍA</w:t>
      </w:r>
      <w:r>
        <w:rPr>
          <w:spacing w:val="12"/>
        </w:rPr>
        <w:t xml:space="preserve"> </w:t>
      </w:r>
      <w:r>
        <w:t>SUPERIOR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ESTADO:</w:t>
      </w:r>
      <w:r>
        <w:rPr>
          <w:spacing w:val="12"/>
        </w:rPr>
        <w:t xml:space="preserve"> </w:t>
      </w:r>
      <w:r>
        <w:t>a)</w:t>
      </w:r>
      <w:r>
        <w:rPr>
          <w:spacing w:val="12"/>
        </w:rPr>
        <w:t xml:space="preserve"> </w:t>
      </w:r>
      <w:r>
        <w:t>Supervisar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evaluar</w:t>
      </w:r>
    </w:p>
    <w:p w14:paraId="04B89525" w14:textId="77777777" w:rsidR="0093598C" w:rsidRDefault="00624CE4">
      <w:pPr>
        <w:pStyle w:val="Textoindependiente"/>
        <w:spacing w:before="2" w:line="360" w:lineRule="auto"/>
        <w:ind w:left="102" w:right="115"/>
        <w:jc w:val="both"/>
      </w:pPr>
      <w:r>
        <w:t>a la Auditoría Superior del Estad</w:t>
      </w:r>
      <w:r>
        <w:t>o de Puebla, sin perjuicio de la autonomía que le</w:t>
      </w:r>
      <w:r>
        <w:rPr>
          <w:spacing w:val="1"/>
        </w:rPr>
        <w:t xml:space="preserve"> </w:t>
      </w:r>
      <w:r>
        <w:t>confiere la Constitución Política del Estado Libre y Soberano de Puebla y la Ley de</w:t>
      </w:r>
      <w:r>
        <w:rPr>
          <w:spacing w:val="1"/>
        </w:rPr>
        <w:t xml:space="preserve"> </w:t>
      </w:r>
      <w:r>
        <w:t>Fiscalización Superior y Rendición de Cuentas para el Estado de Puebla; b) Ser el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72"/>
        </w:rPr>
        <w:t xml:space="preserve"> </w:t>
      </w:r>
      <w:r>
        <w:t>Auditoría Superior del Estado de Puebla; c) Recibir de la Auditoría Superior del</w:t>
      </w:r>
      <w:r>
        <w:rPr>
          <w:spacing w:val="1"/>
        </w:rPr>
        <w:t xml:space="preserve"> </w:t>
      </w:r>
      <w:r>
        <w:t>Estado de Puebla, los informes del Resultado de la Fiscalización Superior de las</w:t>
      </w:r>
      <w:r>
        <w:rPr>
          <w:spacing w:val="1"/>
        </w:rPr>
        <w:t xml:space="preserve"> </w:t>
      </w:r>
      <w:r>
        <w:t>Cuentas</w:t>
      </w:r>
      <w:r>
        <w:rPr>
          <w:spacing w:val="23"/>
        </w:rPr>
        <w:t xml:space="preserve"> </w:t>
      </w:r>
      <w:r>
        <w:t>Públicas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Sujetos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Revisión,</w:t>
      </w:r>
      <w:r>
        <w:rPr>
          <w:spacing w:val="2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éste</w:t>
      </w:r>
      <w:r>
        <w:rPr>
          <w:spacing w:val="22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remita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cualquiera</w:t>
      </w:r>
      <w:r>
        <w:rPr>
          <w:spacing w:val="23"/>
        </w:rPr>
        <w:t xml:space="preserve"> </w:t>
      </w:r>
      <w:r>
        <w:t>de</w:t>
      </w:r>
      <w:r>
        <w:rPr>
          <w:spacing w:val="-73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periodos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sesiones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refiere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50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Constitución</w:t>
      </w:r>
      <w:r>
        <w:rPr>
          <w:spacing w:val="20"/>
        </w:rPr>
        <w:t xml:space="preserve"> </w:t>
      </w:r>
      <w:r>
        <w:t>Política</w:t>
      </w:r>
      <w:r>
        <w:rPr>
          <w:spacing w:val="-73"/>
        </w:rPr>
        <w:t xml:space="preserve"> </w:t>
      </w:r>
      <w:r>
        <w:t>del Estad</w:t>
      </w:r>
      <w:r>
        <w:t>o Libre y Soberano de Puebla y turnarlos al Pleno del Congreso del Estado</w:t>
      </w:r>
      <w:r>
        <w:rPr>
          <w:spacing w:val="-72"/>
        </w:rPr>
        <w:t xml:space="preserve"> </w:t>
      </w:r>
      <w:r>
        <w:t>para su dictaminación; d) Recibir de la Auditoría Superior del Estado de Puebla, los</w:t>
      </w:r>
      <w:r>
        <w:rPr>
          <w:spacing w:val="-72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pendientes</w:t>
      </w:r>
      <w:r>
        <w:rPr>
          <w:spacing w:val="1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en</w:t>
      </w:r>
      <w:r>
        <w:rPr>
          <w:spacing w:val="-72"/>
        </w:rPr>
        <w:t xml:space="preserve"> </w:t>
      </w:r>
      <w:r>
        <w:t>proceso de revisión, turnándolos al Pleno del Congreso del Estado; e) Solicitar a la</w:t>
      </w:r>
      <w:r>
        <w:rPr>
          <w:spacing w:val="1"/>
        </w:rPr>
        <w:t xml:space="preserve"> </w:t>
      </w:r>
      <w:r>
        <w:t>Auditoría Superior del Estado de Puebla, sin menoscabo de las facultades de éste,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visitas, inspecciones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auditorías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Revisión;</w:t>
      </w:r>
      <w:r>
        <w:rPr>
          <w:spacing w:val="1"/>
        </w:rPr>
        <w:t xml:space="preserve"> </w:t>
      </w:r>
      <w:r>
        <w:t>f)</w:t>
      </w:r>
      <w:r>
        <w:rPr>
          <w:spacing w:val="-72"/>
        </w:rPr>
        <w:t xml:space="preserve"> </w:t>
      </w:r>
      <w:r>
        <w:t xml:space="preserve">Informar </w:t>
      </w:r>
      <w:r>
        <w:t>al término de cada Periodo Ordinario de Sesiones respecto del ejercicio</w:t>
      </w:r>
      <w:r>
        <w:rPr>
          <w:spacing w:val="1"/>
        </w:rPr>
        <w:t xml:space="preserve"> </w:t>
      </w:r>
      <w:r>
        <w:t>del presupuesto del Congreso del Estado y de la Auditoría Superior del Estado de</w:t>
      </w:r>
      <w:r>
        <w:rPr>
          <w:spacing w:val="1"/>
        </w:rPr>
        <w:t xml:space="preserve"> </w:t>
      </w:r>
      <w:r>
        <w:t>Puebla; g) La Revocación del mandato y suspensiones de Presidentes, Regidores y</w:t>
      </w:r>
      <w:r>
        <w:rPr>
          <w:spacing w:val="1"/>
        </w:rPr>
        <w:t xml:space="preserve"> </w:t>
      </w:r>
      <w:r>
        <w:t>Síndicos Municipales, e</w:t>
      </w:r>
      <w:r>
        <w:t>n asuntos de la competencia de la Auditoría Superior del</w:t>
      </w:r>
      <w:r>
        <w:rPr>
          <w:spacing w:val="1"/>
        </w:rPr>
        <w:t xml:space="preserve"> </w:t>
      </w:r>
      <w:r>
        <w:t>Estado de Puebla; h) Responsabilidades administrativas de los servidores públicos,</w:t>
      </w:r>
      <w:r>
        <w:rPr>
          <w:spacing w:val="1"/>
        </w:rPr>
        <w:t xml:space="preserve"> </w:t>
      </w:r>
      <w:r>
        <w:t>cuando éstas deriven del informe del resultado de la fiscalización superior; y i) Las</w:t>
      </w:r>
      <w:r>
        <w:rPr>
          <w:spacing w:val="1"/>
        </w:rPr>
        <w:t xml:space="preserve"> </w:t>
      </w:r>
      <w:r>
        <w:t>demás que le confiera este Reg</w:t>
      </w:r>
      <w:r>
        <w:t>lamento, las Leyes aplicables o le asigne la Mesa</w:t>
      </w:r>
      <w:r>
        <w:rPr>
          <w:spacing w:val="1"/>
        </w:rPr>
        <w:t xml:space="preserve"> </w:t>
      </w:r>
      <w:r>
        <w:t>Directiva,</w:t>
      </w:r>
      <w:r>
        <w:rPr>
          <w:spacing w:val="-4"/>
        </w:rPr>
        <w:t xml:space="preserve"> </w:t>
      </w:r>
      <w:r>
        <w:t>la Comisión</w:t>
      </w:r>
      <w:r>
        <w:rPr>
          <w:spacing w:val="-6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Política.</w:t>
      </w:r>
    </w:p>
    <w:p w14:paraId="383E4F35" w14:textId="77777777" w:rsidR="0093598C" w:rsidRDefault="00624CE4">
      <w:pPr>
        <w:pStyle w:val="Textoindependiente"/>
        <w:spacing w:before="200" w:line="360" w:lineRule="auto"/>
        <w:ind w:left="102" w:right="118" w:firstLine="707"/>
        <w:jc w:val="both"/>
      </w:pPr>
      <w:r>
        <w:rPr>
          <w:color w:val="333333"/>
        </w:rPr>
        <w:t>Por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haciendo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énfasis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principios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legalidad,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confiabilidad, transparencia y honradez, resulta preponderante saber de manera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certera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destino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dado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14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millones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pesos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autorizados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el</w:t>
      </w:r>
    </w:p>
    <w:p w14:paraId="497188E2" w14:textId="77777777" w:rsidR="0093598C" w:rsidRDefault="0093598C">
      <w:pPr>
        <w:spacing w:line="360" w:lineRule="auto"/>
        <w:jc w:val="both"/>
        <w:sectPr w:rsidR="0093598C">
          <w:pgSz w:w="12240" w:h="15840"/>
          <w:pgMar w:top="1340" w:right="1580" w:bottom="280" w:left="1600" w:header="720" w:footer="720" w:gutter="0"/>
          <w:cols w:space="720"/>
        </w:sectPr>
      </w:pPr>
    </w:p>
    <w:p w14:paraId="239D1DC5" w14:textId="77777777" w:rsidR="0093598C" w:rsidRDefault="00624CE4">
      <w:pPr>
        <w:pStyle w:val="Textoindependiente"/>
        <w:spacing w:before="76" w:line="360" w:lineRule="auto"/>
        <w:ind w:left="102" w:right="116"/>
        <w:jc w:val="both"/>
      </w:pPr>
      <w:r>
        <w:rPr>
          <w:color w:val="333333"/>
        </w:rPr>
        <w:lastRenderedPageBreak/>
        <w:t>proceso de entrega recepción de las administraciones 2018-2021 que acaba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finaliz</w:t>
      </w:r>
      <w:r>
        <w:rPr>
          <w:color w:val="333333"/>
        </w:rPr>
        <w:t xml:space="preserve">ar y </w:t>
      </w:r>
      <w:proofErr w:type="gramStart"/>
      <w:r>
        <w:rPr>
          <w:color w:val="333333"/>
        </w:rPr>
        <w:t>las administración</w:t>
      </w:r>
      <w:proofErr w:type="gramEnd"/>
      <w:r>
        <w:rPr>
          <w:color w:val="333333"/>
        </w:rPr>
        <w:t xml:space="preserve"> 2021-2024 que está comenzando, todo ello con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única finalidad de que la sociedad poblana este informada y tenga claro que 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recursos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etiquetados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objetivo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estén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siendo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ejercidos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manera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responsable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 transparente.</w:t>
      </w:r>
    </w:p>
    <w:p w14:paraId="5D8BD5F9" w14:textId="77777777" w:rsidR="0093598C" w:rsidRDefault="00624CE4">
      <w:pPr>
        <w:pStyle w:val="Ttulo1"/>
        <w:spacing w:before="201"/>
        <w:ind w:left="1585" w:right="1603"/>
        <w:jc w:val="center"/>
      </w:pPr>
      <w:r>
        <w:rPr>
          <w:color w:val="333333"/>
        </w:rPr>
        <w:t>PUNTO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ACUERDO:</w:t>
      </w:r>
    </w:p>
    <w:p w14:paraId="589C8F44" w14:textId="77777777" w:rsidR="0093598C" w:rsidRDefault="0093598C">
      <w:pPr>
        <w:pStyle w:val="Textoindependiente"/>
        <w:spacing w:before="6"/>
        <w:rPr>
          <w:b/>
          <w:sz w:val="28"/>
        </w:rPr>
      </w:pPr>
    </w:p>
    <w:p w14:paraId="09310D6E" w14:textId="77777777" w:rsidR="0093598C" w:rsidRDefault="00624CE4">
      <w:pPr>
        <w:pStyle w:val="Textoindependiente"/>
        <w:spacing w:line="360" w:lineRule="auto"/>
        <w:ind w:left="102" w:right="116"/>
        <w:jc w:val="both"/>
      </w:pPr>
      <w:proofErr w:type="gramStart"/>
      <w:r>
        <w:rPr>
          <w:b/>
          <w:color w:val="333333"/>
        </w:rPr>
        <w:t>UNICO.-</w:t>
      </w:r>
      <w:proofErr w:type="gramEnd"/>
      <w:r>
        <w:rPr>
          <w:b/>
          <w:color w:val="333333"/>
        </w:rPr>
        <w:t xml:space="preserve"> </w:t>
      </w:r>
      <w:r>
        <w:rPr>
          <w:color w:val="333333"/>
        </w:rPr>
        <w:t>Se exhorta a la Auditoria Superior del Estado a que realice una revisión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preventiva al Municipio de Puebla a efecto de que informe al Congreso del Estado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cuál ha sido el destino de los catorce millones de pesos de</w:t>
      </w:r>
      <w:r>
        <w:rPr>
          <w:color w:val="333333"/>
        </w:rPr>
        <w:t>stinados al Proceso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Entrega Recepción de la Administración Municipal 2018-2021 y la Administración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Municipal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2021-2024.</w:t>
      </w:r>
    </w:p>
    <w:p w14:paraId="39DCF3C0" w14:textId="77777777" w:rsidR="0093598C" w:rsidRDefault="0093598C">
      <w:pPr>
        <w:pStyle w:val="Textoindependiente"/>
        <w:rPr>
          <w:sz w:val="28"/>
        </w:rPr>
      </w:pPr>
    </w:p>
    <w:p w14:paraId="6C7FEED4" w14:textId="77777777" w:rsidR="0093598C" w:rsidRDefault="0093598C">
      <w:pPr>
        <w:pStyle w:val="Textoindependiente"/>
        <w:spacing w:before="2"/>
        <w:rPr>
          <w:sz w:val="41"/>
        </w:rPr>
      </w:pPr>
    </w:p>
    <w:p w14:paraId="02FA324E" w14:textId="77777777" w:rsidR="0093598C" w:rsidRPr="00624CE4" w:rsidRDefault="00624CE4">
      <w:pPr>
        <w:pStyle w:val="Ttulo1"/>
        <w:ind w:left="1585" w:right="1603"/>
        <w:jc w:val="center"/>
        <w:rPr>
          <w:lang w:val="pt-BR"/>
        </w:rPr>
      </w:pPr>
      <w:r w:rsidRPr="00624CE4">
        <w:rPr>
          <w:color w:val="333333"/>
          <w:lang w:val="pt-BR"/>
        </w:rPr>
        <w:t>A</w:t>
      </w:r>
      <w:r w:rsidRPr="00624CE4">
        <w:rPr>
          <w:color w:val="333333"/>
          <w:spacing w:val="-2"/>
          <w:lang w:val="pt-BR"/>
        </w:rPr>
        <w:t xml:space="preserve"> </w:t>
      </w:r>
      <w:r w:rsidRPr="00624CE4">
        <w:rPr>
          <w:color w:val="333333"/>
          <w:lang w:val="pt-BR"/>
        </w:rPr>
        <w:t>T</w:t>
      </w:r>
      <w:r w:rsidRPr="00624CE4">
        <w:rPr>
          <w:color w:val="333333"/>
          <w:spacing w:val="-2"/>
          <w:lang w:val="pt-BR"/>
        </w:rPr>
        <w:t xml:space="preserve"> </w:t>
      </w:r>
      <w:r w:rsidRPr="00624CE4">
        <w:rPr>
          <w:color w:val="333333"/>
          <w:lang w:val="pt-BR"/>
        </w:rPr>
        <w:t>E N</w:t>
      </w:r>
      <w:r w:rsidRPr="00624CE4">
        <w:rPr>
          <w:color w:val="333333"/>
          <w:spacing w:val="1"/>
          <w:lang w:val="pt-BR"/>
        </w:rPr>
        <w:t xml:space="preserve"> </w:t>
      </w:r>
      <w:r w:rsidRPr="00624CE4">
        <w:rPr>
          <w:color w:val="333333"/>
          <w:lang w:val="pt-BR"/>
        </w:rPr>
        <w:t>T</w:t>
      </w:r>
      <w:r w:rsidRPr="00624CE4">
        <w:rPr>
          <w:color w:val="333333"/>
          <w:spacing w:val="-2"/>
          <w:lang w:val="pt-BR"/>
        </w:rPr>
        <w:t xml:space="preserve"> </w:t>
      </w:r>
      <w:r w:rsidRPr="00624CE4">
        <w:rPr>
          <w:color w:val="333333"/>
          <w:lang w:val="pt-BR"/>
        </w:rPr>
        <w:t>A M</w:t>
      </w:r>
      <w:r w:rsidRPr="00624CE4">
        <w:rPr>
          <w:color w:val="333333"/>
          <w:spacing w:val="-2"/>
          <w:lang w:val="pt-BR"/>
        </w:rPr>
        <w:t xml:space="preserve"> </w:t>
      </w:r>
      <w:r w:rsidRPr="00624CE4">
        <w:rPr>
          <w:color w:val="333333"/>
          <w:lang w:val="pt-BR"/>
        </w:rPr>
        <w:t>E N</w:t>
      </w:r>
      <w:r w:rsidRPr="00624CE4">
        <w:rPr>
          <w:color w:val="333333"/>
          <w:spacing w:val="1"/>
          <w:lang w:val="pt-BR"/>
        </w:rPr>
        <w:t xml:space="preserve"> </w:t>
      </w:r>
      <w:r w:rsidRPr="00624CE4">
        <w:rPr>
          <w:color w:val="333333"/>
          <w:lang w:val="pt-BR"/>
        </w:rPr>
        <w:t>T E</w:t>
      </w:r>
    </w:p>
    <w:p w14:paraId="53689468" w14:textId="77777777" w:rsidR="0093598C" w:rsidRPr="00624CE4" w:rsidRDefault="0093598C">
      <w:pPr>
        <w:pStyle w:val="Textoindependiente"/>
        <w:spacing w:before="8"/>
        <w:rPr>
          <w:b/>
          <w:sz w:val="28"/>
          <w:lang w:val="pt-BR"/>
        </w:rPr>
      </w:pPr>
    </w:p>
    <w:p w14:paraId="6E122ADB" w14:textId="77777777" w:rsidR="0093598C" w:rsidRDefault="00624CE4">
      <w:pPr>
        <w:spacing w:before="1" w:line="525" w:lineRule="auto"/>
        <w:ind w:left="1585" w:right="1607"/>
        <w:jc w:val="center"/>
        <w:rPr>
          <w:b/>
          <w:sz w:val="24"/>
        </w:rPr>
      </w:pPr>
      <w:r>
        <w:rPr>
          <w:b/>
          <w:color w:val="333333"/>
          <w:sz w:val="24"/>
        </w:rPr>
        <w:t>CUATRO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VECES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HEROICA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PUEBLA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DE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ZARAGOZA</w:t>
      </w:r>
      <w:r>
        <w:rPr>
          <w:b/>
          <w:color w:val="333333"/>
          <w:spacing w:val="-67"/>
          <w:sz w:val="24"/>
        </w:rPr>
        <w:t xml:space="preserve"> </w:t>
      </w:r>
      <w:r>
        <w:rPr>
          <w:b/>
          <w:color w:val="333333"/>
          <w:sz w:val="24"/>
        </w:rPr>
        <w:t>A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4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DE NOVIEMBRE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DEL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2021.</w:t>
      </w:r>
    </w:p>
    <w:p w14:paraId="4A02F291" w14:textId="77777777" w:rsidR="0093598C" w:rsidRDefault="0093598C">
      <w:pPr>
        <w:pStyle w:val="Textoindependiente"/>
        <w:rPr>
          <w:b/>
          <w:sz w:val="28"/>
        </w:rPr>
      </w:pPr>
    </w:p>
    <w:p w14:paraId="6E208ACD" w14:textId="77777777" w:rsidR="0093598C" w:rsidRDefault="0093598C">
      <w:pPr>
        <w:pStyle w:val="Textoindependiente"/>
        <w:rPr>
          <w:b/>
          <w:sz w:val="28"/>
        </w:rPr>
      </w:pPr>
    </w:p>
    <w:p w14:paraId="7179CA6A" w14:textId="77777777" w:rsidR="0093598C" w:rsidRDefault="0093598C">
      <w:pPr>
        <w:pStyle w:val="Textoindependiente"/>
        <w:rPr>
          <w:b/>
          <w:sz w:val="28"/>
        </w:rPr>
      </w:pPr>
    </w:p>
    <w:p w14:paraId="68572CBB" w14:textId="77777777" w:rsidR="0093598C" w:rsidRDefault="0093598C">
      <w:pPr>
        <w:pStyle w:val="Textoindependiente"/>
        <w:rPr>
          <w:b/>
          <w:sz w:val="21"/>
        </w:rPr>
      </w:pPr>
    </w:p>
    <w:p w14:paraId="735BF53F" w14:textId="77777777" w:rsidR="0093598C" w:rsidRDefault="00624CE4">
      <w:pPr>
        <w:pStyle w:val="Ttulo1"/>
        <w:spacing w:line="528" w:lineRule="auto"/>
        <w:ind w:left="2361" w:right="2379"/>
        <w:jc w:val="center"/>
      </w:pPr>
      <w:r>
        <w:rPr>
          <w:color w:val="333333"/>
        </w:rPr>
        <w:t>GRUPO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PARTIDO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ACCIÓN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NACIONAL</w:t>
      </w:r>
    </w:p>
    <w:p w14:paraId="29DC60A2" w14:textId="77777777" w:rsidR="0093598C" w:rsidRDefault="0093598C">
      <w:pPr>
        <w:pStyle w:val="Textoindependiente"/>
        <w:rPr>
          <w:b/>
          <w:sz w:val="28"/>
        </w:rPr>
      </w:pPr>
    </w:p>
    <w:p w14:paraId="0673EC50" w14:textId="77777777" w:rsidR="0093598C" w:rsidRDefault="0093598C">
      <w:pPr>
        <w:pStyle w:val="Textoindependiente"/>
        <w:spacing w:before="4"/>
        <w:rPr>
          <w:b/>
        </w:rPr>
      </w:pPr>
    </w:p>
    <w:p w14:paraId="283D7B27" w14:textId="77777777" w:rsidR="0093598C" w:rsidRDefault="00624CE4">
      <w:pPr>
        <w:ind w:left="102"/>
        <w:jc w:val="both"/>
        <w:rPr>
          <w:b/>
          <w:sz w:val="24"/>
        </w:rPr>
      </w:pPr>
      <w:proofErr w:type="spellStart"/>
      <w:r>
        <w:rPr>
          <w:b/>
          <w:sz w:val="24"/>
        </w:rPr>
        <w:t>Dip</w:t>
      </w:r>
      <w:proofErr w:type="spellEnd"/>
      <w:r>
        <w:rPr>
          <w:b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Gabriel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Oswaldo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Jiménez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López</w:t>
      </w:r>
    </w:p>
    <w:p w14:paraId="59AA4296" w14:textId="77777777" w:rsidR="0093598C" w:rsidRDefault="0093598C">
      <w:pPr>
        <w:pStyle w:val="Textoindependiente"/>
        <w:rPr>
          <w:b/>
          <w:sz w:val="28"/>
        </w:rPr>
      </w:pPr>
    </w:p>
    <w:p w14:paraId="73C94FE7" w14:textId="77777777" w:rsidR="0093598C" w:rsidRDefault="0093598C">
      <w:pPr>
        <w:pStyle w:val="Textoindependiente"/>
        <w:rPr>
          <w:b/>
          <w:sz w:val="28"/>
        </w:rPr>
      </w:pPr>
    </w:p>
    <w:p w14:paraId="0D0B41D7" w14:textId="77777777" w:rsidR="0093598C" w:rsidRDefault="0093598C">
      <w:pPr>
        <w:pStyle w:val="Textoindependiente"/>
        <w:rPr>
          <w:b/>
          <w:sz w:val="25"/>
        </w:rPr>
      </w:pPr>
    </w:p>
    <w:p w14:paraId="03E97E65" w14:textId="77777777" w:rsidR="0093598C" w:rsidRDefault="00624CE4">
      <w:pPr>
        <w:pStyle w:val="Ttulo1"/>
        <w:ind w:left="4681"/>
      </w:pPr>
      <w:proofErr w:type="spellStart"/>
      <w:r>
        <w:t>Dip</w:t>
      </w:r>
      <w:proofErr w:type="spellEnd"/>
      <w:r>
        <w:t>.</w:t>
      </w:r>
      <w:r>
        <w:rPr>
          <w:spacing w:val="-5"/>
        </w:rPr>
        <w:t xml:space="preserve"> </w:t>
      </w:r>
      <w:r>
        <w:t>Mónica</w:t>
      </w:r>
      <w:r>
        <w:rPr>
          <w:spacing w:val="-4"/>
        </w:rPr>
        <w:t xml:space="preserve"> </w:t>
      </w:r>
      <w:r>
        <w:t>Rodríguez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proofErr w:type="spellStart"/>
      <w:r>
        <w:t>Vechia</w:t>
      </w:r>
      <w:proofErr w:type="spellEnd"/>
    </w:p>
    <w:p w14:paraId="2FA29F64" w14:textId="77777777" w:rsidR="0093598C" w:rsidRDefault="0093598C">
      <w:pPr>
        <w:sectPr w:rsidR="0093598C">
          <w:pgSz w:w="12240" w:h="15840"/>
          <w:pgMar w:top="1340" w:right="1580" w:bottom="280" w:left="1600" w:header="720" w:footer="720" w:gutter="0"/>
          <w:cols w:space="720"/>
        </w:sectPr>
      </w:pPr>
    </w:p>
    <w:p w14:paraId="0CC989BC" w14:textId="77777777" w:rsidR="0093598C" w:rsidRDefault="0093598C">
      <w:pPr>
        <w:pStyle w:val="Textoindependiente"/>
        <w:rPr>
          <w:b/>
          <w:sz w:val="20"/>
        </w:rPr>
      </w:pPr>
    </w:p>
    <w:p w14:paraId="2AB5B2F0" w14:textId="77777777" w:rsidR="0093598C" w:rsidRDefault="0093598C">
      <w:pPr>
        <w:pStyle w:val="Textoindependiente"/>
        <w:spacing w:before="5"/>
        <w:rPr>
          <w:b/>
          <w:sz w:val="17"/>
        </w:rPr>
      </w:pPr>
    </w:p>
    <w:p w14:paraId="179E5929" w14:textId="77777777" w:rsidR="0093598C" w:rsidRDefault="00624CE4">
      <w:pPr>
        <w:spacing w:before="100"/>
        <w:ind w:left="102"/>
        <w:rPr>
          <w:b/>
          <w:sz w:val="24"/>
        </w:rPr>
      </w:pPr>
      <w:proofErr w:type="spellStart"/>
      <w:r>
        <w:rPr>
          <w:b/>
          <w:sz w:val="24"/>
        </w:rPr>
        <w:t>Dip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Rodríguez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Palacios.</w:t>
      </w:r>
    </w:p>
    <w:p w14:paraId="30CF47AC" w14:textId="77777777" w:rsidR="0093598C" w:rsidRDefault="0093598C">
      <w:pPr>
        <w:pStyle w:val="Textoindependiente"/>
        <w:rPr>
          <w:b/>
          <w:sz w:val="20"/>
        </w:rPr>
      </w:pPr>
    </w:p>
    <w:p w14:paraId="1AFD59CB" w14:textId="77777777" w:rsidR="0093598C" w:rsidRDefault="0093598C">
      <w:pPr>
        <w:pStyle w:val="Textoindependiente"/>
        <w:rPr>
          <w:b/>
          <w:sz w:val="20"/>
        </w:rPr>
      </w:pPr>
    </w:p>
    <w:p w14:paraId="046A7F17" w14:textId="77777777" w:rsidR="0093598C" w:rsidRDefault="0093598C">
      <w:pPr>
        <w:pStyle w:val="Textoindependiente"/>
        <w:rPr>
          <w:b/>
          <w:sz w:val="20"/>
        </w:rPr>
      </w:pPr>
    </w:p>
    <w:p w14:paraId="049A4DA1" w14:textId="77777777" w:rsidR="0093598C" w:rsidRDefault="0093598C">
      <w:pPr>
        <w:pStyle w:val="Textoindependiente"/>
        <w:spacing w:before="2"/>
        <w:rPr>
          <w:b/>
          <w:sz w:val="21"/>
        </w:rPr>
      </w:pPr>
    </w:p>
    <w:p w14:paraId="2EA0DCC6" w14:textId="77777777" w:rsidR="0093598C" w:rsidRDefault="00624CE4">
      <w:pPr>
        <w:pStyle w:val="Ttulo1"/>
        <w:spacing w:before="1"/>
        <w:ind w:left="0" w:right="122"/>
        <w:jc w:val="right"/>
      </w:pPr>
      <w:proofErr w:type="spellStart"/>
      <w:r>
        <w:t>Dip</w:t>
      </w:r>
      <w:proofErr w:type="spellEnd"/>
      <w:r>
        <w:t>.</w:t>
      </w:r>
      <w:r>
        <w:rPr>
          <w:spacing w:val="-5"/>
        </w:rPr>
        <w:t xml:space="preserve"> </w:t>
      </w:r>
      <w:r>
        <w:t>María</w:t>
      </w:r>
      <w:r>
        <w:rPr>
          <w:spacing w:val="-4"/>
        </w:rPr>
        <w:t xml:space="preserve"> </w:t>
      </w:r>
      <w:r>
        <w:t>Guadalupe</w:t>
      </w:r>
      <w:r>
        <w:rPr>
          <w:spacing w:val="-5"/>
        </w:rPr>
        <w:t xml:space="preserve"> </w:t>
      </w:r>
      <w:r>
        <w:t>Leal</w:t>
      </w:r>
      <w:r>
        <w:rPr>
          <w:spacing w:val="-1"/>
        </w:rPr>
        <w:t xml:space="preserve"> </w:t>
      </w:r>
      <w:r>
        <w:t>Rodríguez.</w:t>
      </w:r>
    </w:p>
    <w:p w14:paraId="6C42761D" w14:textId="77777777" w:rsidR="0093598C" w:rsidRDefault="0093598C">
      <w:pPr>
        <w:pStyle w:val="Textoindependiente"/>
        <w:rPr>
          <w:b/>
          <w:sz w:val="28"/>
        </w:rPr>
      </w:pPr>
    </w:p>
    <w:p w14:paraId="4CBA1CBD" w14:textId="77777777" w:rsidR="0093598C" w:rsidRDefault="0093598C">
      <w:pPr>
        <w:pStyle w:val="Textoindependiente"/>
        <w:rPr>
          <w:b/>
          <w:sz w:val="28"/>
        </w:rPr>
      </w:pPr>
    </w:p>
    <w:p w14:paraId="1AED4F36" w14:textId="77777777" w:rsidR="0093598C" w:rsidRDefault="0093598C">
      <w:pPr>
        <w:pStyle w:val="Textoindependiente"/>
        <w:spacing w:before="11"/>
        <w:rPr>
          <w:b/>
        </w:rPr>
      </w:pPr>
    </w:p>
    <w:p w14:paraId="1D048836" w14:textId="77777777" w:rsidR="0093598C" w:rsidRDefault="00624CE4">
      <w:pPr>
        <w:ind w:left="102"/>
        <w:rPr>
          <w:b/>
          <w:sz w:val="24"/>
        </w:rPr>
      </w:pPr>
      <w:proofErr w:type="spellStart"/>
      <w:r>
        <w:rPr>
          <w:b/>
          <w:sz w:val="24"/>
        </w:rPr>
        <w:t>Dip</w:t>
      </w:r>
      <w:proofErr w:type="spellEnd"/>
      <w:r>
        <w:rPr>
          <w:b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Aurora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Guadalupe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Sierra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Rodríguez.</w:t>
      </w:r>
    </w:p>
    <w:p w14:paraId="51EA3EEE" w14:textId="77777777" w:rsidR="0093598C" w:rsidRDefault="0093598C">
      <w:pPr>
        <w:pStyle w:val="Textoindependiente"/>
        <w:rPr>
          <w:b/>
          <w:sz w:val="28"/>
        </w:rPr>
      </w:pPr>
    </w:p>
    <w:p w14:paraId="227D1CF6" w14:textId="77777777" w:rsidR="0093598C" w:rsidRDefault="0093598C">
      <w:pPr>
        <w:pStyle w:val="Textoindependiente"/>
        <w:rPr>
          <w:b/>
          <w:sz w:val="28"/>
        </w:rPr>
      </w:pPr>
    </w:p>
    <w:p w14:paraId="34CCBD72" w14:textId="77777777" w:rsidR="0093598C" w:rsidRDefault="0093598C">
      <w:pPr>
        <w:pStyle w:val="Textoindependiente"/>
        <w:spacing w:before="3"/>
        <w:rPr>
          <w:b/>
          <w:sz w:val="25"/>
        </w:rPr>
      </w:pPr>
    </w:p>
    <w:p w14:paraId="2D8C7B1C" w14:textId="77777777" w:rsidR="0093598C" w:rsidRDefault="00624CE4">
      <w:pPr>
        <w:pStyle w:val="Ttulo1"/>
        <w:ind w:left="0" w:right="122"/>
        <w:jc w:val="right"/>
      </w:pPr>
      <w:proofErr w:type="spellStart"/>
      <w:r>
        <w:t>Dip</w:t>
      </w:r>
      <w:proofErr w:type="spellEnd"/>
      <w:r>
        <w:t>.</w:t>
      </w:r>
      <w:r>
        <w:rPr>
          <w:spacing w:val="-6"/>
        </w:rPr>
        <w:t xml:space="preserve"> </w:t>
      </w:r>
      <w:r>
        <w:t>Eduardo</w:t>
      </w:r>
      <w:r>
        <w:rPr>
          <w:spacing w:val="-5"/>
        </w:rPr>
        <w:t xml:space="preserve"> </w:t>
      </w:r>
      <w:r>
        <w:t>Alcántara</w:t>
      </w:r>
      <w:r>
        <w:rPr>
          <w:spacing w:val="-3"/>
        </w:rPr>
        <w:t xml:space="preserve"> </w:t>
      </w:r>
      <w:r>
        <w:t>Montiel.</w:t>
      </w:r>
    </w:p>
    <w:p w14:paraId="015B9999" w14:textId="77777777" w:rsidR="0093598C" w:rsidRDefault="0093598C">
      <w:pPr>
        <w:pStyle w:val="Textoindependiente"/>
        <w:rPr>
          <w:b/>
          <w:sz w:val="28"/>
        </w:rPr>
      </w:pPr>
    </w:p>
    <w:p w14:paraId="32202D71" w14:textId="77777777" w:rsidR="0093598C" w:rsidRDefault="0093598C">
      <w:pPr>
        <w:pStyle w:val="Textoindependiente"/>
        <w:rPr>
          <w:b/>
          <w:sz w:val="28"/>
        </w:rPr>
      </w:pPr>
    </w:p>
    <w:p w14:paraId="177C1DFF" w14:textId="77777777" w:rsidR="0093598C" w:rsidRDefault="0093598C">
      <w:pPr>
        <w:pStyle w:val="Textoindependiente"/>
        <w:spacing w:before="2"/>
        <w:rPr>
          <w:b/>
          <w:sz w:val="25"/>
        </w:rPr>
      </w:pPr>
    </w:p>
    <w:p w14:paraId="0F978BBB" w14:textId="77777777" w:rsidR="0093598C" w:rsidRDefault="00624CE4">
      <w:pPr>
        <w:spacing w:before="1"/>
        <w:ind w:left="102"/>
        <w:rPr>
          <w:b/>
          <w:sz w:val="24"/>
        </w:rPr>
      </w:pPr>
      <w:proofErr w:type="spellStart"/>
      <w:r>
        <w:rPr>
          <w:b/>
          <w:sz w:val="24"/>
        </w:rPr>
        <w:t>Dip</w:t>
      </w:r>
      <w:proofErr w:type="spellEnd"/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Erika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Patricia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Ávila.</w:t>
      </w:r>
    </w:p>
    <w:p w14:paraId="43D836B9" w14:textId="77777777" w:rsidR="0093598C" w:rsidRDefault="0093598C">
      <w:pPr>
        <w:pStyle w:val="Textoindependiente"/>
        <w:rPr>
          <w:b/>
          <w:sz w:val="28"/>
        </w:rPr>
      </w:pPr>
    </w:p>
    <w:p w14:paraId="58B838BA" w14:textId="77777777" w:rsidR="0093598C" w:rsidRDefault="0093598C">
      <w:pPr>
        <w:pStyle w:val="Textoindependiente"/>
        <w:rPr>
          <w:b/>
          <w:sz w:val="28"/>
        </w:rPr>
      </w:pPr>
    </w:p>
    <w:p w14:paraId="2E650DBD" w14:textId="77777777" w:rsidR="0093598C" w:rsidRDefault="0093598C">
      <w:pPr>
        <w:pStyle w:val="Textoindependiente"/>
        <w:spacing w:before="2"/>
        <w:rPr>
          <w:b/>
          <w:sz w:val="25"/>
        </w:rPr>
      </w:pPr>
    </w:p>
    <w:p w14:paraId="75CCE126" w14:textId="77777777" w:rsidR="0093598C" w:rsidRDefault="00624CE4">
      <w:pPr>
        <w:pStyle w:val="Ttulo1"/>
        <w:ind w:left="0" w:right="119"/>
        <w:jc w:val="right"/>
      </w:pPr>
      <w:proofErr w:type="spellStart"/>
      <w:r>
        <w:t>Dip</w:t>
      </w:r>
      <w:proofErr w:type="spellEnd"/>
      <w:r>
        <w:t>.</w:t>
      </w:r>
      <w:r>
        <w:rPr>
          <w:spacing w:val="-6"/>
        </w:rPr>
        <w:t xml:space="preserve"> </w:t>
      </w:r>
      <w:r>
        <w:t>Nancy</w:t>
      </w:r>
      <w:r>
        <w:rPr>
          <w:spacing w:val="-3"/>
        </w:rPr>
        <w:t xml:space="preserve"> </w:t>
      </w:r>
      <w:r>
        <w:t>Jiménez Morales</w:t>
      </w:r>
    </w:p>
    <w:p w14:paraId="4FE678AC" w14:textId="77777777" w:rsidR="0093598C" w:rsidRDefault="0093598C">
      <w:pPr>
        <w:pStyle w:val="Textoindependiente"/>
        <w:rPr>
          <w:b/>
          <w:sz w:val="28"/>
        </w:rPr>
      </w:pPr>
    </w:p>
    <w:p w14:paraId="57B040B7" w14:textId="77777777" w:rsidR="0093598C" w:rsidRDefault="0093598C">
      <w:pPr>
        <w:pStyle w:val="Textoindependiente"/>
        <w:rPr>
          <w:b/>
          <w:sz w:val="28"/>
        </w:rPr>
      </w:pPr>
    </w:p>
    <w:p w14:paraId="1FAF8B58" w14:textId="77777777" w:rsidR="0093598C" w:rsidRDefault="0093598C">
      <w:pPr>
        <w:pStyle w:val="Textoindependiente"/>
        <w:rPr>
          <w:b/>
          <w:sz w:val="28"/>
        </w:rPr>
      </w:pPr>
    </w:p>
    <w:p w14:paraId="2C8160CC" w14:textId="77777777" w:rsidR="0093598C" w:rsidRDefault="0093598C">
      <w:pPr>
        <w:pStyle w:val="Textoindependiente"/>
        <w:rPr>
          <w:b/>
          <w:sz w:val="28"/>
        </w:rPr>
      </w:pPr>
    </w:p>
    <w:p w14:paraId="7A6B43EE" w14:textId="77777777" w:rsidR="0093598C" w:rsidRDefault="0093598C">
      <w:pPr>
        <w:pStyle w:val="Textoindependiente"/>
        <w:rPr>
          <w:b/>
          <w:sz w:val="28"/>
        </w:rPr>
      </w:pPr>
    </w:p>
    <w:p w14:paraId="0019E8CB" w14:textId="77777777" w:rsidR="0093598C" w:rsidRDefault="0093598C">
      <w:pPr>
        <w:pStyle w:val="Textoindependiente"/>
        <w:spacing w:before="5"/>
        <w:rPr>
          <w:b/>
          <w:sz w:val="25"/>
        </w:rPr>
      </w:pPr>
    </w:p>
    <w:p w14:paraId="7D045370" w14:textId="77777777" w:rsidR="0093598C" w:rsidRDefault="00624CE4">
      <w:pPr>
        <w:spacing w:line="360" w:lineRule="auto"/>
        <w:ind w:left="102" w:right="119"/>
        <w:jc w:val="both"/>
        <w:rPr>
          <w:b/>
          <w:sz w:val="20"/>
        </w:rPr>
      </w:pPr>
      <w:r>
        <w:rPr>
          <w:b/>
          <w:sz w:val="20"/>
        </w:rPr>
        <w:t>ESTA HOJA DE FIRMAS CORRESPONDE AL ACUERDO POR EL QUE LA SEXAGÉSIMA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PRIMERA LEGISLATURA DEL HONORABLE CONGRESO DEL ESTADO LIBRE Y SOBERANO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 xml:space="preserve">DE PUEBLA, EXHORTA RESPETUOSAMENTE A </w:t>
      </w:r>
      <w:r>
        <w:rPr>
          <w:b/>
          <w:color w:val="333333"/>
          <w:sz w:val="20"/>
        </w:rPr>
        <w:t>LA AUDITORIA SUPERIOR DEL ESTADO A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QUE REALICE UNA</w:t>
      </w:r>
      <w:r>
        <w:rPr>
          <w:b/>
          <w:color w:val="333333"/>
          <w:spacing w:val="58"/>
          <w:sz w:val="20"/>
        </w:rPr>
        <w:t xml:space="preserve"> </w:t>
      </w:r>
      <w:r>
        <w:rPr>
          <w:b/>
          <w:color w:val="333333"/>
          <w:sz w:val="20"/>
        </w:rPr>
        <w:t>REVISIÓN PREVENTIVA AL MUNICIPIO DE PUEBLA A EFECTO DE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QUE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INFORME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AL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CONGRESO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DEL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ESTADO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CUÁL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HA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SIDO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EL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DESTINO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DE</w:t>
      </w:r>
      <w:r>
        <w:rPr>
          <w:b/>
          <w:color w:val="333333"/>
          <w:spacing w:val="58"/>
          <w:sz w:val="20"/>
        </w:rPr>
        <w:t xml:space="preserve"> </w:t>
      </w:r>
      <w:r>
        <w:rPr>
          <w:b/>
          <w:color w:val="333333"/>
          <w:sz w:val="20"/>
        </w:rPr>
        <w:t>LOS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CATORCE MILLONES DE PESOS DESTINADOS AL PROCESO DE ENTREGA RECEPCIÓN DE</w:t>
      </w:r>
      <w:r>
        <w:rPr>
          <w:b/>
          <w:color w:val="333333"/>
          <w:spacing w:val="-56"/>
          <w:sz w:val="20"/>
        </w:rPr>
        <w:t xml:space="preserve"> </w:t>
      </w:r>
      <w:r>
        <w:rPr>
          <w:b/>
          <w:color w:val="333333"/>
          <w:sz w:val="20"/>
        </w:rPr>
        <w:t>LA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ADMINISTRACIÓN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MUNICIPAL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2018-2021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Y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LA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ADMINISTRACIÓN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MUNICIPAL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2021-2024.</w:t>
      </w:r>
    </w:p>
    <w:sectPr w:rsidR="0093598C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8C"/>
    <w:rsid w:val="00624CE4"/>
    <w:rsid w:val="0093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8848"/>
  <w15:docId w15:val="{8B859D71-0968-48A9-AB1B-0A0FAE2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13916</Characters>
  <Application>Microsoft Office Word</Application>
  <DocSecurity>0</DocSecurity>
  <Lines>115</Lines>
  <Paragraphs>32</Paragraphs>
  <ScaleCrop>false</ScaleCrop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Gomez</dc:creator>
  <cp:lastModifiedBy>Silvia Pérez Pérez</cp:lastModifiedBy>
  <cp:revision>2</cp:revision>
  <dcterms:created xsi:type="dcterms:W3CDTF">2021-11-04T19:48:00Z</dcterms:created>
  <dcterms:modified xsi:type="dcterms:W3CDTF">2021-11-04T19:48:00Z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2021-11-04T00:00:00Z</vt:filetime>
  </property>
</Properties>
</file>