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D713" w14:textId="5344AA5F" w:rsidR="005F6931" w:rsidRDefault="005F6931" w:rsidP="005F6931">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CC. DIPUTADOS INTEGRANTES</w:t>
      </w:r>
    </w:p>
    <w:p w14:paraId="4CC4C413" w14:textId="77777777" w:rsidR="005F6931" w:rsidRPr="006D2367" w:rsidRDefault="005F6931" w:rsidP="005F6931">
      <w:pPr>
        <w:pBdr>
          <w:top w:val="nil"/>
          <w:left w:val="nil"/>
          <w:bottom w:val="nil"/>
          <w:right w:val="nil"/>
          <w:between w:val="nil"/>
        </w:pBdr>
        <w:spacing w:after="0" w:line="264" w:lineRule="auto"/>
        <w:jc w:val="both"/>
        <w:rPr>
          <w:rFonts w:ascii="Arial" w:eastAsia="Arial" w:hAnsi="Arial" w:cs="Arial"/>
          <w:b/>
          <w:color w:val="000000"/>
          <w:sz w:val="24"/>
          <w:szCs w:val="24"/>
        </w:rPr>
      </w:pPr>
      <w:r>
        <w:rPr>
          <w:rFonts w:ascii="Arial" w:eastAsia="Arial" w:hAnsi="Arial" w:cs="Arial"/>
          <w:b/>
          <w:color w:val="000000"/>
          <w:sz w:val="24"/>
          <w:szCs w:val="24"/>
        </w:rPr>
        <w:t xml:space="preserve">DE LA </w:t>
      </w:r>
      <w:r w:rsidRPr="006D2367">
        <w:rPr>
          <w:rFonts w:ascii="Arial" w:eastAsia="Arial" w:hAnsi="Arial" w:cs="Arial"/>
          <w:b/>
          <w:color w:val="000000"/>
          <w:sz w:val="24"/>
          <w:szCs w:val="24"/>
        </w:rPr>
        <w:t>MESA DIRECTIVA DE LA LXI LEGISLATURA</w:t>
      </w:r>
    </w:p>
    <w:p w14:paraId="33A2F461" w14:textId="77777777" w:rsidR="005F6931" w:rsidRPr="006D2367" w:rsidRDefault="005F6931" w:rsidP="005F6931">
      <w:pPr>
        <w:pBdr>
          <w:top w:val="nil"/>
          <w:left w:val="nil"/>
          <w:bottom w:val="nil"/>
          <w:right w:val="nil"/>
          <w:between w:val="nil"/>
        </w:pBdr>
        <w:spacing w:after="0" w:line="264" w:lineRule="auto"/>
        <w:jc w:val="both"/>
        <w:rPr>
          <w:rFonts w:ascii="Arial" w:eastAsia="Arial" w:hAnsi="Arial" w:cs="Arial"/>
          <w:b/>
          <w:color w:val="000000"/>
          <w:sz w:val="24"/>
          <w:szCs w:val="24"/>
        </w:rPr>
      </w:pPr>
      <w:r w:rsidRPr="006D2367">
        <w:rPr>
          <w:rFonts w:ascii="Arial" w:eastAsia="Arial" w:hAnsi="Arial" w:cs="Arial"/>
          <w:b/>
          <w:color w:val="000000"/>
          <w:sz w:val="24"/>
          <w:szCs w:val="24"/>
        </w:rPr>
        <w:t>DEL HONORABLE CONGRESO DEL ESTADO</w:t>
      </w:r>
    </w:p>
    <w:p w14:paraId="0D860129" w14:textId="77777777" w:rsidR="005F6931" w:rsidRPr="006D2367" w:rsidRDefault="005F6931" w:rsidP="005F6931">
      <w:pPr>
        <w:pBdr>
          <w:top w:val="nil"/>
          <w:left w:val="nil"/>
          <w:bottom w:val="nil"/>
          <w:right w:val="nil"/>
          <w:between w:val="nil"/>
        </w:pBdr>
        <w:spacing w:after="0" w:line="264" w:lineRule="auto"/>
        <w:jc w:val="both"/>
        <w:rPr>
          <w:rFonts w:ascii="Arial" w:eastAsia="Arial" w:hAnsi="Arial" w:cs="Arial"/>
          <w:b/>
          <w:color w:val="000000"/>
          <w:sz w:val="24"/>
          <w:szCs w:val="24"/>
        </w:rPr>
      </w:pPr>
      <w:r w:rsidRPr="006D2367">
        <w:rPr>
          <w:rFonts w:ascii="Arial" w:eastAsia="Arial" w:hAnsi="Arial" w:cs="Arial"/>
          <w:b/>
          <w:color w:val="000000"/>
          <w:sz w:val="24"/>
          <w:szCs w:val="24"/>
        </w:rPr>
        <w:t>LIBRE Y SOBERANO DE PUEBLA</w:t>
      </w:r>
    </w:p>
    <w:p w14:paraId="68E74627" w14:textId="77777777" w:rsidR="005F6931" w:rsidRPr="006D2367" w:rsidRDefault="005F6931" w:rsidP="005F6931">
      <w:pPr>
        <w:pBdr>
          <w:top w:val="nil"/>
          <w:left w:val="nil"/>
          <w:bottom w:val="nil"/>
          <w:right w:val="nil"/>
          <w:between w:val="nil"/>
        </w:pBdr>
        <w:spacing w:after="0" w:line="264" w:lineRule="auto"/>
        <w:jc w:val="both"/>
        <w:rPr>
          <w:rFonts w:ascii="Arial" w:eastAsia="Arial" w:hAnsi="Arial" w:cs="Arial"/>
          <w:b/>
          <w:color w:val="000000"/>
          <w:sz w:val="24"/>
          <w:szCs w:val="24"/>
        </w:rPr>
      </w:pPr>
      <w:r w:rsidRPr="006D2367">
        <w:rPr>
          <w:rFonts w:ascii="Arial" w:eastAsia="Arial" w:hAnsi="Arial" w:cs="Arial"/>
          <w:b/>
          <w:color w:val="000000"/>
          <w:sz w:val="24"/>
          <w:szCs w:val="24"/>
        </w:rPr>
        <w:t>P R E S E N T E</w:t>
      </w:r>
    </w:p>
    <w:p w14:paraId="0B7B3238" w14:textId="77777777" w:rsidR="005F6931" w:rsidRPr="006D2367" w:rsidRDefault="005F6931" w:rsidP="005F6931">
      <w:pPr>
        <w:pBdr>
          <w:top w:val="nil"/>
          <w:left w:val="nil"/>
          <w:bottom w:val="nil"/>
          <w:right w:val="nil"/>
          <w:between w:val="nil"/>
        </w:pBdr>
        <w:spacing w:after="0" w:line="264" w:lineRule="auto"/>
        <w:jc w:val="both"/>
        <w:rPr>
          <w:rFonts w:ascii="Arial" w:eastAsia="Arial" w:hAnsi="Arial" w:cs="Arial"/>
          <w:b/>
          <w:color w:val="000000"/>
          <w:sz w:val="24"/>
          <w:szCs w:val="24"/>
        </w:rPr>
      </w:pPr>
    </w:p>
    <w:p w14:paraId="10423EFA" w14:textId="77777777" w:rsidR="005F6931" w:rsidRPr="006D2367" w:rsidRDefault="005F6931" w:rsidP="005F6931">
      <w:pPr>
        <w:pBdr>
          <w:top w:val="nil"/>
          <w:left w:val="nil"/>
          <w:bottom w:val="nil"/>
          <w:right w:val="nil"/>
          <w:between w:val="nil"/>
        </w:pBdr>
        <w:spacing w:after="0" w:line="264" w:lineRule="auto"/>
        <w:jc w:val="both"/>
        <w:rPr>
          <w:rFonts w:ascii="Arial" w:eastAsia="Arial" w:hAnsi="Arial" w:cs="Arial"/>
          <w:b/>
          <w:color w:val="000000"/>
          <w:sz w:val="24"/>
          <w:szCs w:val="24"/>
        </w:rPr>
      </w:pPr>
    </w:p>
    <w:p w14:paraId="5876ABE0" w14:textId="785DC819" w:rsidR="005F6931" w:rsidRDefault="005F6931" w:rsidP="005F6931">
      <w:pPr>
        <w:spacing w:after="0" w:line="264" w:lineRule="auto"/>
        <w:ind w:right="49"/>
        <w:jc w:val="both"/>
        <w:rPr>
          <w:rFonts w:ascii="Arial" w:eastAsia="Arial" w:hAnsi="Arial" w:cs="Arial"/>
          <w:b/>
          <w:color w:val="000000"/>
          <w:sz w:val="24"/>
          <w:szCs w:val="24"/>
        </w:rPr>
      </w:pPr>
      <w:r w:rsidRPr="006D2367">
        <w:rPr>
          <w:rFonts w:ascii="Arial" w:eastAsia="Arial" w:hAnsi="Arial" w:cs="Arial"/>
          <w:color w:val="000000"/>
          <w:sz w:val="24"/>
          <w:szCs w:val="24"/>
        </w:rPr>
        <w:tab/>
      </w:r>
      <w:r w:rsidR="005D779A" w:rsidRPr="006D2367">
        <w:rPr>
          <w:rFonts w:ascii="Arial" w:eastAsia="Calibri" w:hAnsi="Arial" w:cs="Arial"/>
          <w:color w:val="000000" w:themeColor="text1"/>
          <w:sz w:val="24"/>
          <w:szCs w:val="24"/>
          <w:lang w:eastAsia="en-US"/>
        </w:rPr>
        <w:t xml:space="preserve">La suscrita </w:t>
      </w:r>
      <w:r w:rsidR="005D779A" w:rsidRPr="006D2367">
        <w:rPr>
          <w:rFonts w:ascii="Arial" w:hAnsi="Arial" w:cs="Arial"/>
          <w:color w:val="000000" w:themeColor="text1"/>
          <w:sz w:val="24"/>
          <w:szCs w:val="24"/>
        </w:rPr>
        <w:t xml:space="preserve">Diputada </w:t>
      </w:r>
      <w:bookmarkStart w:id="0" w:name="_Hlk78021096"/>
      <w:r w:rsidR="005D779A" w:rsidRPr="006D2367">
        <w:rPr>
          <w:rFonts w:ascii="Arial" w:hAnsi="Arial" w:cs="Arial"/>
          <w:color w:val="000000" w:themeColor="text1"/>
          <w:sz w:val="24"/>
          <w:szCs w:val="24"/>
        </w:rPr>
        <w:t>Aurora Guadalupe Sierra Rodríguez</w:t>
      </w:r>
      <w:bookmarkEnd w:id="0"/>
      <w:r w:rsidR="005D779A" w:rsidRPr="006D2367">
        <w:rPr>
          <w:rFonts w:ascii="Arial" w:eastAsia="Calibri" w:hAnsi="Arial" w:cs="Arial"/>
          <w:color w:val="000000" w:themeColor="text1"/>
          <w:sz w:val="24"/>
          <w:szCs w:val="24"/>
          <w:lang w:eastAsia="en-US"/>
        </w:rPr>
        <w:t xml:space="preserve">, integrante </w:t>
      </w:r>
      <w:r w:rsidR="005D779A" w:rsidRPr="006D2367">
        <w:rPr>
          <w:rFonts w:ascii="Arial" w:eastAsia="Arial" w:hAnsi="Arial" w:cs="Arial"/>
          <w:color w:val="000000"/>
          <w:sz w:val="24"/>
          <w:szCs w:val="24"/>
        </w:rPr>
        <w:t xml:space="preserve">del Grupo Legislativo del Partido Acción Nacional </w:t>
      </w:r>
      <w:r w:rsidRPr="006D2367">
        <w:rPr>
          <w:rFonts w:ascii="Arial" w:eastAsia="Arial" w:hAnsi="Arial" w:cs="Arial"/>
          <w:color w:val="000000"/>
          <w:sz w:val="24"/>
          <w:szCs w:val="24"/>
        </w:rPr>
        <w:t>de la LXI Legislatura</w:t>
      </w:r>
      <w:r>
        <w:rPr>
          <w:rFonts w:ascii="Arial" w:eastAsia="Arial" w:hAnsi="Arial" w:cs="Arial"/>
          <w:color w:val="000000"/>
          <w:sz w:val="24"/>
          <w:szCs w:val="24"/>
        </w:rPr>
        <w:t xml:space="preserve"> del Honorable Congreso del Estado,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w:t>
      </w:r>
      <w:r>
        <w:rPr>
          <w:rFonts w:ascii="Arial" w:eastAsia="Arial" w:hAnsi="Arial" w:cs="Arial"/>
          <w:b/>
          <w:color w:val="000000"/>
          <w:sz w:val="24"/>
          <w:szCs w:val="24"/>
        </w:rPr>
        <w:t xml:space="preserve"> </w:t>
      </w:r>
      <w:r>
        <w:rPr>
          <w:rFonts w:ascii="Arial" w:eastAsia="Arial" w:hAnsi="Arial" w:cs="Arial"/>
          <w:color w:val="000000"/>
          <w:sz w:val="24"/>
          <w:szCs w:val="24"/>
        </w:rPr>
        <w:t xml:space="preserve">someto a consideración de este Honorable Cuerpo Colegiado la presente </w:t>
      </w:r>
      <w:r>
        <w:rPr>
          <w:rFonts w:ascii="Arial" w:eastAsia="Arial" w:hAnsi="Arial" w:cs="Arial"/>
          <w:b/>
          <w:color w:val="000000"/>
          <w:sz w:val="24"/>
          <w:szCs w:val="24"/>
        </w:rPr>
        <w:t xml:space="preserve">Iniciativa de Decreto por virtud del cual se reforman las fracciones VI y VII del artículo 34, la fracción V del artículo 35, la fracción IX del artículo 36 y las fracciones XVI y XVII del artículo 54 y se adicionan la fracción VIII al artículo 34 y la fracción XVIII al artículo 54 del </w:t>
      </w:r>
      <w:r>
        <w:rPr>
          <w:rFonts w:ascii="Arial" w:eastAsia="Arial" w:hAnsi="Arial" w:cs="Arial"/>
          <w:b/>
          <w:sz w:val="24"/>
          <w:szCs w:val="24"/>
        </w:rPr>
        <w:t>Código de Instituciones y Procesos Electorales del Estado de Puebla</w:t>
      </w:r>
      <w:r>
        <w:rPr>
          <w:rFonts w:ascii="Arial" w:eastAsia="Arial" w:hAnsi="Arial" w:cs="Arial"/>
          <w:b/>
          <w:color w:val="000000"/>
          <w:sz w:val="24"/>
          <w:szCs w:val="24"/>
        </w:rPr>
        <w:t xml:space="preserve">; </w:t>
      </w:r>
      <w:r>
        <w:rPr>
          <w:rFonts w:ascii="Arial" w:eastAsia="Arial" w:hAnsi="Arial" w:cs="Arial"/>
          <w:color w:val="000000"/>
          <w:sz w:val="24"/>
          <w:szCs w:val="24"/>
        </w:rPr>
        <w:t>al tenor de los siguientes:</w:t>
      </w:r>
    </w:p>
    <w:p w14:paraId="5BAC8CE9" w14:textId="77777777" w:rsidR="005F6931" w:rsidRDefault="005F6931" w:rsidP="005F6931">
      <w:pPr>
        <w:spacing w:after="0" w:line="264" w:lineRule="auto"/>
        <w:jc w:val="both"/>
        <w:rPr>
          <w:rFonts w:ascii="Arial" w:eastAsia="Arial" w:hAnsi="Arial" w:cs="Arial"/>
          <w:color w:val="000000"/>
          <w:sz w:val="24"/>
          <w:szCs w:val="24"/>
        </w:rPr>
      </w:pPr>
    </w:p>
    <w:p w14:paraId="05A6AD00" w14:textId="77777777" w:rsidR="005F6931" w:rsidRDefault="005F6931" w:rsidP="005F6931">
      <w:pPr>
        <w:spacing w:after="0" w:line="264" w:lineRule="auto"/>
        <w:jc w:val="both"/>
        <w:rPr>
          <w:rFonts w:ascii="Arial" w:eastAsia="Arial" w:hAnsi="Arial" w:cs="Arial"/>
          <w:color w:val="000000"/>
          <w:sz w:val="24"/>
          <w:szCs w:val="24"/>
        </w:rPr>
      </w:pPr>
    </w:p>
    <w:p w14:paraId="6647911F" w14:textId="77777777" w:rsidR="005F6931" w:rsidRDefault="005F6931" w:rsidP="005F6931">
      <w:pPr>
        <w:spacing w:after="0" w:line="264" w:lineRule="auto"/>
        <w:jc w:val="center"/>
        <w:rPr>
          <w:rFonts w:ascii="Arial" w:eastAsia="Arial" w:hAnsi="Arial" w:cs="Arial"/>
          <w:b/>
          <w:color w:val="000000"/>
          <w:sz w:val="24"/>
          <w:szCs w:val="24"/>
        </w:rPr>
      </w:pPr>
      <w:r>
        <w:rPr>
          <w:rFonts w:ascii="Arial" w:eastAsia="Arial" w:hAnsi="Arial" w:cs="Arial"/>
          <w:b/>
          <w:color w:val="000000"/>
          <w:sz w:val="24"/>
          <w:szCs w:val="24"/>
        </w:rPr>
        <w:t>C O N S I D E R A N D O S</w:t>
      </w:r>
    </w:p>
    <w:p w14:paraId="62972DF9" w14:textId="77777777" w:rsidR="005F6931" w:rsidRDefault="005F6931" w:rsidP="005F6931">
      <w:pPr>
        <w:spacing w:after="0" w:line="264" w:lineRule="auto"/>
        <w:ind w:right="75"/>
        <w:jc w:val="both"/>
        <w:rPr>
          <w:rFonts w:ascii="Arial" w:eastAsia="Arial" w:hAnsi="Arial" w:cs="Arial"/>
          <w:color w:val="000000"/>
          <w:sz w:val="24"/>
          <w:szCs w:val="24"/>
        </w:rPr>
      </w:pPr>
    </w:p>
    <w:p w14:paraId="5CCB8FE2" w14:textId="77777777" w:rsidR="005F6931" w:rsidRDefault="005F6931" w:rsidP="005F6931">
      <w:pPr>
        <w:spacing w:after="0" w:line="264" w:lineRule="auto"/>
        <w:ind w:right="75"/>
        <w:jc w:val="both"/>
        <w:rPr>
          <w:rFonts w:ascii="Arial" w:eastAsia="Arial" w:hAnsi="Arial" w:cs="Arial"/>
          <w:color w:val="000000"/>
          <w:sz w:val="24"/>
          <w:szCs w:val="24"/>
        </w:rPr>
      </w:pPr>
    </w:p>
    <w:p w14:paraId="085BB68F" w14:textId="4635EA5A" w:rsidR="005F6931" w:rsidRDefault="005F6931" w:rsidP="005F6931">
      <w:pPr>
        <w:spacing w:line="276" w:lineRule="auto"/>
        <w:ind w:firstLine="720"/>
        <w:jc w:val="both"/>
        <w:rPr>
          <w:rFonts w:ascii="Arial" w:hAnsi="Arial"/>
          <w:sz w:val="24"/>
          <w:szCs w:val="24"/>
        </w:rPr>
      </w:pPr>
      <w:r>
        <w:rPr>
          <w:rFonts w:ascii="Arial" w:hAnsi="Arial"/>
          <w:sz w:val="24"/>
          <w:szCs w:val="24"/>
        </w:rPr>
        <w:t>Que es evidente que la democracia está asociada</w:t>
      </w:r>
      <w:r w:rsidR="0036414B">
        <w:rPr>
          <w:rFonts w:ascii="Arial" w:hAnsi="Arial"/>
          <w:sz w:val="24"/>
          <w:szCs w:val="24"/>
        </w:rPr>
        <w:t>,</w:t>
      </w:r>
      <w:r>
        <w:rPr>
          <w:rFonts w:ascii="Arial" w:hAnsi="Arial"/>
          <w:sz w:val="24"/>
          <w:szCs w:val="24"/>
        </w:rPr>
        <w:t xml:space="preserve"> de manera directa</w:t>
      </w:r>
      <w:r w:rsidR="0036414B">
        <w:rPr>
          <w:rFonts w:ascii="Arial" w:hAnsi="Arial"/>
          <w:sz w:val="24"/>
          <w:szCs w:val="24"/>
        </w:rPr>
        <w:t>,</w:t>
      </w:r>
      <w:r>
        <w:rPr>
          <w:rFonts w:ascii="Arial" w:hAnsi="Arial"/>
          <w:sz w:val="24"/>
          <w:szCs w:val="24"/>
        </w:rPr>
        <w:t xml:space="preserve"> con la participación ciudadana, lo que ha sido tomado en cuenta recientemente gracias a los avances jurídicos y legislativos que </w:t>
      </w:r>
      <w:r w:rsidR="0036414B">
        <w:rPr>
          <w:rFonts w:ascii="Arial" w:hAnsi="Arial"/>
          <w:sz w:val="24"/>
          <w:szCs w:val="24"/>
        </w:rPr>
        <w:t xml:space="preserve">se </w:t>
      </w:r>
      <w:r>
        <w:rPr>
          <w:rFonts w:ascii="Arial" w:hAnsi="Arial"/>
          <w:sz w:val="24"/>
          <w:szCs w:val="24"/>
        </w:rPr>
        <w:t>han suscitado en nuestro marco normativo, por lo que resulta importante que estos avaneces se implementen</w:t>
      </w:r>
      <w:r w:rsidR="0036414B">
        <w:rPr>
          <w:rFonts w:ascii="Arial" w:hAnsi="Arial"/>
          <w:sz w:val="24"/>
          <w:szCs w:val="24"/>
        </w:rPr>
        <w:t>,</w:t>
      </w:r>
      <w:r>
        <w:rPr>
          <w:rFonts w:ascii="Arial" w:hAnsi="Arial"/>
          <w:sz w:val="24"/>
          <w:szCs w:val="24"/>
        </w:rPr>
        <w:t xml:space="preserve"> de manera eficaz y eficiente</w:t>
      </w:r>
      <w:r w:rsidR="0036414B">
        <w:rPr>
          <w:rFonts w:ascii="Arial" w:hAnsi="Arial"/>
          <w:sz w:val="24"/>
          <w:szCs w:val="24"/>
        </w:rPr>
        <w:t>,</w:t>
      </w:r>
      <w:r>
        <w:rPr>
          <w:rFonts w:ascii="Arial" w:hAnsi="Arial"/>
          <w:sz w:val="24"/>
          <w:szCs w:val="24"/>
        </w:rPr>
        <w:t xml:space="preserve"> en todos los sectores.</w:t>
      </w:r>
    </w:p>
    <w:p w14:paraId="41773D2D" w14:textId="066CA9D4" w:rsidR="005F6931" w:rsidRDefault="005F6931" w:rsidP="005F6931">
      <w:pPr>
        <w:spacing w:line="276" w:lineRule="auto"/>
        <w:ind w:firstLine="720"/>
        <w:jc w:val="both"/>
        <w:rPr>
          <w:rFonts w:ascii="Arial" w:hAnsi="Arial"/>
          <w:sz w:val="24"/>
          <w:szCs w:val="24"/>
        </w:rPr>
      </w:pPr>
      <w:r>
        <w:rPr>
          <w:rFonts w:ascii="Arial" w:hAnsi="Arial"/>
          <w:sz w:val="24"/>
          <w:szCs w:val="24"/>
        </w:rPr>
        <w:t xml:space="preserve">Que a pesar de lo anterior, en la sociedad aún persiste una crisis de satisfacción y desilusión de nuestro sistema de gobierno, debido al incumplimiento de los principios de igualdad, libertad y representatividad, lo que ha generado un desprestigio de la clase política causada por la imposición de intereses personales, dejando a un lado el interés común de las personas a las cuales la o el legislador representa. </w:t>
      </w:r>
    </w:p>
    <w:p w14:paraId="1672CE27" w14:textId="77777777" w:rsidR="005F6931" w:rsidRDefault="005F6931" w:rsidP="005F6931">
      <w:pPr>
        <w:spacing w:line="276" w:lineRule="auto"/>
        <w:ind w:firstLine="720"/>
        <w:jc w:val="both"/>
        <w:rPr>
          <w:rFonts w:ascii="Arial" w:hAnsi="Arial"/>
          <w:sz w:val="24"/>
          <w:szCs w:val="24"/>
        </w:rPr>
      </w:pPr>
    </w:p>
    <w:p w14:paraId="4D5B69BC" w14:textId="2FC84097" w:rsidR="005F6931" w:rsidRDefault="005F6931" w:rsidP="005F6931">
      <w:pPr>
        <w:spacing w:after="0" w:line="276" w:lineRule="auto"/>
        <w:ind w:firstLine="720"/>
        <w:jc w:val="both"/>
        <w:rPr>
          <w:rFonts w:ascii="Arial" w:hAnsi="Arial"/>
          <w:sz w:val="24"/>
          <w:szCs w:val="24"/>
        </w:rPr>
      </w:pPr>
      <w:r>
        <w:rPr>
          <w:rFonts w:ascii="Arial" w:hAnsi="Arial"/>
          <w:sz w:val="24"/>
          <w:szCs w:val="24"/>
        </w:rPr>
        <w:lastRenderedPageBreak/>
        <w:t xml:space="preserve">Que en este contexto, uno de los sectores más importantes de la población </w:t>
      </w:r>
      <w:r w:rsidR="0036414B">
        <w:rPr>
          <w:rFonts w:ascii="Arial" w:hAnsi="Arial"/>
          <w:sz w:val="24"/>
          <w:szCs w:val="24"/>
        </w:rPr>
        <w:t>e</w:t>
      </w:r>
      <w:r>
        <w:rPr>
          <w:rFonts w:ascii="Arial" w:hAnsi="Arial"/>
          <w:sz w:val="24"/>
          <w:szCs w:val="24"/>
        </w:rPr>
        <w:t xml:space="preserve">s el que conforman las y los jóvenes, razón por la cual el </w:t>
      </w:r>
      <w:r w:rsidR="0036414B">
        <w:rPr>
          <w:rFonts w:ascii="Arial" w:hAnsi="Arial"/>
          <w:sz w:val="24"/>
          <w:szCs w:val="24"/>
        </w:rPr>
        <w:t>veinticuatro</w:t>
      </w:r>
      <w:r>
        <w:rPr>
          <w:rFonts w:ascii="Arial" w:hAnsi="Arial"/>
          <w:sz w:val="24"/>
          <w:szCs w:val="24"/>
        </w:rPr>
        <w:t xml:space="preserve"> de diciembre de </w:t>
      </w:r>
      <w:r w:rsidR="0036414B">
        <w:rPr>
          <w:rFonts w:ascii="Arial" w:hAnsi="Arial"/>
          <w:sz w:val="24"/>
          <w:szCs w:val="24"/>
        </w:rPr>
        <w:t>dos mil veinte</w:t>
      </w:r>
      <w:r>
        <w:rPr>
          <w:rFonts w:ascii="Arial" w:hAnsi="Arial"/>
          <w:sz w:val="24"/>
          <w:szCs w:val="24"/>
        </w:rPr>
        <w:t xml:space="preserve"> se adicionó un nuevo párrafo al artículo 4º de nuestra Constitución General, el cual a la letra dice lo siguiente:</w:t>
      </w:r>
    </w:p>
    <w:p w14:paraId="46F43AA5" w14:textId="77777777" w:rsidR="005F6931" w:rsidRDefault="005F6931" w:rsidP="005F6931">
      <w:pPr>
        <w:spacing w:after="0" w:line="276" w:lineRule="auto"/>
        <w:ind w:firstLine="720"/>
        <w:jc w:val="both"/>
        <w:rPr>
          <w:rFonts w:ascii="Arial" w:hAnsi="Arial"/>
          <w:sz w:val="24"/>
          <w:szCs w:val="24"/>
        </w:rPr>
      </w:pPr>
    </w:p>
    <w:p w14:paraId="227AB49E" w14:textId="77777777" w:rsidR="005F6931" w:rsidRDefault="005F6931" w:rsidP="005F6931">
      <w:pPr>
        <w:spacing w:after="0" w:line="276" w:lineRule="auto"/>
        <w:ind w:left="737" w:right="737" w:firstLine="720"/>
        <w:jc w:val="both"/>
        <w:rPr>
          <w:rFonts w:ascii="Arial" w:hAnsi="Arial"/>
          <w:sz w:val="24"/>
          <w:szCs w:val="24"/>
        </w:rPr>
      </w:pPr>
      <w:r>
        <w:rPr>
          <w:rFonts w:ascii="Arial" w:hAnsi="Arial"/>
          <w:i/>
        </w:rPr>
        <w:t>“</w:t>
      </w:r>
      <w:r w:rsidRPr="006D65FF">
        <w:rPr>
          <w:rFonts w:ascii="Arial" w:hAnsi="Arial"/>
          <w:i/>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14:paraId="586FE1B8" w14:textId="77777777" w:rsidR="005F6931" w:rsidRDefault="005F6931" w:rsidP="005F6931">
      <w:pPr>
        <w:spacing w:after="0" w:line="276" w:lineRule="auto"/>
        <w:jc w:val="both"/>
        <w:rPr>
          <w:rFonts w:ascii="Arial" w:hAnsi="Arial"/>
          <w:sz w:val="24"/>
          <w:szCs w:val="24"/>
        </w:rPr>
      </w:pPr>
    </w:p>
    <w:p w14:paraId="57334541" w14:textId="55118250" w:rsidR="005F6931" w:rsidRDefault="005F6931" w:rsidP="005F6931">
      <w:pPr>
        <w:spacing w:after="0" w:line="276" w:lineRule="auto"/>
        <w:ind w:firstLine="720"/>
        <w:jc w:val="both"/>
        <w:rPr>
          <w:rFonts w:ascii="Arial" w:hAnsi="Arial"/>
          <w:sz w:val="24"/>
          <w:szCs w:val="24"/>
        </w:rPr>
      </w:pPr>
      <w:r>
        <w:rPr>
          <w:rFonts w:ascii="Arial" w:hAnsi="Arial"/>
          <w:sz w:val="24"/>
          <w:szCs w:val="24"/>
        </w:rPr>
        <w:t xml:space="preserve">Que del mismo modo, </w:t>
      </w:r>
      <w:r>
        <w:rPr>
          <w:rFonts w:ascii="Arial" w:eastAsia="Arial" w:hAnsi="Arial" w:cs="Arial"/>
          <w:color w:val="000000"/>
          <w:sz w:val="24"/>
          <w:szCs w:val="24"/>
        </w:rPr>
        <w:t>el Congreso de la Unión dio un paso histórico hacia la protección y garantía plena de los derechos de las juventudes al aprobar diversas reformas al artículo 73 de nuestra Constitución Federal, pues en dicho numeral se determinó como una de las facultades del Congreso, expedir leyes que establecieran</w:t>
      </w:r>
      <w:r w:rsidRPr="0035680F">
        <w:rPr>
          <w:rFonts w:ascii="Arial" w:eastAsia="Arial" w:hAnsi="Arial" w:cs="Arial"/>
          <w:color w:val="000000"/>
          <w:sz w:val="24"/>
          <w:szCs w:val="24"/>
        </w:rPr>
        <w:t xml:space="preserve"> la concurrencia de la Federación, las entidades federativas, los Municipios, en materia de derechos de niñas, niños y adolescentes, velando en todo momento por el interés superior de los mismos, así como en materia de formación y desarrollo integral de la juventud, cumpliendo con los tratados internacionales de la materia de los que México se</w:t>
      </w:r>
      <w:r w:rsidR="0036414B">
        <w:rPr>
          <w:rFonts w:ascii="Arial" w:eastAsia="Arial" w:hAnsi="Arial" w:cs="Arial"/>
          <w:color w:val="000000"/>
          <w:sz w:val="24"/>
          <w:szCs w:val="24"/>
        </w:rPr>
        <w:t>a</w:t>
      </w:r>
      <w:r w:rsidRPr="0035680F">
        <w:rPr>
          <w:rFonts w:ascii="Arial" w:eastAsia="Arial" w:hAnsi="Arial" w:cs="Arial"/>
          <w:color w:val="000000"/>
          <w:sz w:val="24"/>
          <w:szCs w:val="24"/>
        </w:rPr>
        <w:t xml:space="preserve"> parte</w:t>
      </w:r>
      <w:r>
        <w:rPr>
          <w:rFonts w:ascii="Arial" w:eastAsia="Arial" w:hAnsi="Arial" w:cs="Arial"/>
          <w:color w:val="000000"/>
          <w:sz w:val="24"/>
          <w:szCs w:val="24"/>
        </w:rPr>
        <w:t>.</w:t>
      </w:r>
    </w:p>
    <w:p w14:paraId="64F4C0A7" w14:textId="77777777" w:rsidR="005F6931" w:rsidRDefault="005F6931" w:rsidP="005F6931">
      <w:pPr>
        <w:spacing w:after="0" w:line="276" w:lineRule="auto"/>
        <w:ind w:firstLine="720"/>
        <w:jc w:val="both"/>
        <w:rPr>
          <w:rFonts w:ascii="Arial" w:hAnsi="Arial"/>
          <w:sz w:val="24"/>
          <w:szCs w:val="24"/>
        </w:rPr>
      </w:pPr>
    </w:p>
    <w:p w14:paraId="1C8FB20B" w14:textId="3E739037" w:rsidR="005F6931" w:rsidRPr="00E30C92" w:rsidRDefault="005F6931" w:rsidP="005F6931">
      <w:pPr>
        <w:spacing w:after="0" w:line="276" w:lineRule="auto"/>
        <w:ind w:firstLine="720"/>
        <w:jc w:val="both"/>
        <w:rPr>
          <w:rFonts w:ascii="Arial" w:hAnsi="Arial"/>
          <w:sz w:val="24"/>
          <w:szCs w:val="24"/>
        </w:rPr>
      </w:pPr>
      <w:r w:rsidRPr="00D51AEC">
        <w:rPr>
          <w:rFonts w:ascii="Arial" w:eastAsia="Arial" w:hAnsi="Arial" w:cs="Arial"/>
          <w:color w:val="000000"/>
          <w:sz w:val="24"/>
          <w:szCs w:val="24"/>
        </w:rPr>
        <w:t>Qu</w:t>
      </w:r>
      <w:r w:rsidR="0036414B">
        <w:rPr>
          <w:rFonts w:ascii="Arial" w:eastAsia="Arial" w:hAnsi="Arial" w:cs="Arial"/>
          <w:color w:val="000000"/>
          <w:sz w:val="24"/>
          <w:szCs w:val="24"/>
        </w:rPr>
        <w:t>e</w:t>
      </w:r>
      <w:r>
        <w:rPr>
          <w:rFonts w:ascii="Arial" w:eastAsia="Arial" w:hAnsi="Arial" w:cs="Arial"/>
          <w:color w:val="000000"/>
          <w:sz w:val="24"/>
          <w:szCs w:val="24"/>
        </w:rPr>
        <w:t xml:space="preserve"> </w:t>
      </w:r>
      <w:r w:rsidRPr="00D51AEC">
        <w:rPr>
          <w:rFonts w:ascii="Arial" w:eastAsia="Arial" w:hAnsi="Arial" w:cs="Arial"/>
          <w:color w:val="000000"/>
          <w:sz w:val="24"/>
          <w:szCs w:val="24"/>
        </w:rPr>
        <w:t xml:space="preserve">en el ámbito internacional, </w:t>
      </w:r>
      <w:r>
        <w:rPr>
          <w:rFonts w:ascii="Arial" w:eastAsia="Arial" w:hAnsi="Arial" w:cs="Arial"/>
          <w:color w:val="000000"/>
          <w:sz w:val="24"/>
          <w:szCs w:val="24"/>
        </w:rPr>
        <w:t>la Declaración Universal de Derechos Humanos manifiesta</w:t>
      </w:r>
      <w:r w:rsidR="0036414B">
        <w:rPr>
          <w:rFonts w:ascii="Arial" w:eastAsia="Arial" w:hAnsi="Arial" w:cs="Arial"/>
          <w:color w:val="000000"/>
          <w:sz w:val="24"/>
          <w:szCs w:val="24"/>
        </w:rPr>
        <w:t>,</w:t>
      </w:r>
      <w:r>
        <w:rPr>
          <w:rFonts w:ascii="Arial" w:eastAsia="Arial" w:hAnsi="Arial" w:cs="Arial"/>
          <w:color w:val="000000"/>
          <w:sz w:val="24"/>
          <w:szCs w:val="24"/>
        </w:rPr>
        <w:t xml:space="preserve"> en su artículo 21</w:t>
      </w:r>
      <w:r w:rsidR="0036414B">
        <w:rPr>
          <w:rFonts w:ascii="Arial" w:eastAsia="Arial" w:hAnsi="Arial" w:cs="Arial"/>
          <w:color w:val="000000"/>
          <w:sz w:val="24"/>
          <w:szCs w:val="24"/>
        </w:rPr>
        <w:t>,</w:t>
      </w:r>
      <w:r>
        <w:rPr>
          <w:rFonts w:ascii="Arial" w:eastAsia="Arial" w:hAnsi="Arial" w:cs="Arial"/>
          <w:color w:val="000000"/>
          <w:sz w:val="24"/>
          <w:szCs w:val="24"/>
        </w:rPr>
        <w:t xml:space="preserve"> lo relativo a la importancia de la participación ciudadana, tan es así que señala lo siguiente:</w:t>
      </w:r>
    </w:p>
    <w:p w14:paraId="4FAE0EA3" w14:textId="77777777" w:rsidR="005F6931" w:rsidRDefault="005F6931" w:rsidP="005F6931">
      <w:pPr>
        <w:spacing w:after="0" w:line="264" w:lineRule="auto"/>
        <w:ind w:firstLine="708"/>
        <w:jc w:val="both"/>
        <w:rPr>
          <w:rFonts w:ascii="Arial" w:eastAsia="Arial" w:hAnsi="Arial" w:cs="Arial"/>
          <w:color w:val="000000"/>
          <w:sz w:val="24"/>
          <w:szCs w:val="24"/>
        </w:rPr>
      </w:pPr>
    </w:p>
    <w:p w14:paraId="6374575C" w14:textId="77777777" w:rsidR="005F6931" w:rsidRPr="00D458B4" w:rsidRDefault="005F6931" w:rsidP="005F6931">
      <w:pPr>
        <w:spacing w:after="0" w:line="264" w:lineRule="auto"/>
        <w:ind w:firstLine="708"/>
        <w:jc w:val="both"/>
        <w:rPr>
          <w:rFonts w:ascii="Arial" w:eastAsia="Arial" w:hAnsi="Arial" w:cs="Arial"/>
          <w:color w:val="000000"/>
          <w:sz w:val="24"/>
          <w:szCs w:val="24"/>
        </w:rPr>
      </w:pPr>
      <w:r>
        <w:rPr>
          <w:rFonts w:ascii="Arial" w:eastAsia="Arial" w:hAnsi="Arial" w:cs="Arial"/>
          <w:color w:val="000000"/>
          <w:sz w:val="24"/>
          <w:szCs w:val="24"/>
        </w:rPr>
        <w:t>I</w:t>
      </w:r>
      <w:r w:rsidRPr="00D458B4">
        <w:rPr>
          <w:rFonts w:ascii="Arial" w:eastAsia="Arial" w:hAnsi="Arial" w:cs="Arial"/>
          <w:color w:val="000000"/>
          <w:sz w:val="24"/>
          <w:szCs w:val="24"/>
        </w:rPr>
        <w:t xml:space="preserve">. Toda persona tiene derecho a participar en el gobierno de su país, </w:t>
      </w:r>
      <w:r w:rsidRPr="00D458B4">
        <w:rPr>
          <w:rFonts w:ascii="Arial" w:eastAsia="Arial" w:hAnsi="Arial" w:cs="Arial"/>
          <w:color w:val="000000"/>
          <w:sz w:val="24"/>
          <w:szCs w:val="24"/>
        </w:rPr>
        <w:tab/>
        <w:t>directamente o por medio de representantes libremente escogidos</w:t>
      </w:r>
      <w:r>
        <w:rPr>
          <w:rFonts w:ascii="Arial" w:eastAsia="Arial" w:hAnsi="Arial" w:cs="Arial"/>
          <w:color w:val="000000"/>
          <w:sz w:val="24"/>
          <w:szCs w:val="24"/>
        </w:rPr>
        <w:t>;</w:t>
      </w:r>
    </w:p>
    <w:p w14:paraId="01483D97" w14:textId="77777777" w:rsidR="005F6931" w:rsidRPr="00D458B4" w:rsidRDefault="005F6931" w:rsidP="005F6931">
      <w:pPr>
        <w:spacing w:after="0" w:line="264" w:lineRule="auto"/>
        <w:ind w:firstLine="708"/>
        <w:jc w:val="both"/>
        <w:rPr>
          <w:rFonts w:ascii="Arial" w:eastAsia="Arial" w:hAnsi="Arial" w:cs="Arial"/>
          <w:color w:val="000000"/>
          <w:sz w:val="24"/>
          <w:szCs w:val="24"/>
        </w:rPr>
      </w:pPr>
    </w:p>
    <w:p w14:paraId="4B6F832D" w14:textId="77777777" w:rsidR="005F6931" w:rsidRPr="00D458B4" w:rsidRDefault="005F6931" w:rsidP="005F6931">
      <w:pPr>
        <w:spacing w:after="0" w:line="264" w:lineRule="auto"/>
        <w:ind w:firstLine="708"/>
        <w:jc w:val="both"/>
        <w:rPr>
          <w:rFonts w:ascii="Arial" w:eastAsia="Arial" w:hAnsi="Arial" w:cs="Arial"/>
          <w:color w:val="000000"/>
          <w:sz w:val="24"/>
          <w:szCs w:val="24"/>
        </w:rPr>
      </w:pPr>
      <w:r>
        <w:rPr>
          <w:rFonts w:ascii="Arial" w:eastAsia="Arial" w:hAnsi="Arial" w:cs="Arial"/>
          <w:color w:val="000000"/>
          <w:sz w:val="24"/>
          <w:szCs w:val="24"/>
        </w:rPr>
        <w:t>II</w:t>
      </w:r>
      <w:r w:rsidRPr="00D458B4">
        <w:rPr>
          <w:rFonts w:ascii="Arial" w:eastAsia="Arial" w:hAnsi="Arial" w:cs="Arial"/>
          <w:color w:val="000000"/>
          <w:sz w:val="24"/>
          <w:szCs w:val="24"/>
        </w:rPr>
        <w:t xml:space="preserve">. Toda persona tiene el derecho de acceso, en condiciones de igualdad, a </w:t>
      </w:r>
      <w:r w:rsidRPr="00D458B4">
        <w:rPr>
          <w:rFonts w:ascii="Arial" w:eastAsia="Arial" w:hAnsi="Arial" w:cs="Arial"/>
          <w:color w:val="000000"/>
          <w:sz w:val="24"/>
          <w:szCs w:val="24"/>
        </w:rPr>
        <w:tab/>
        <w:t>la</w:t>
      </w:r>
      <w:r>
        <w:rPr>
          <w:rFonts w:ascii="Arial" w:eastAsia="Arial" w:hAnsi="Arial" w:cs="Arial"/>
          <w:color w:val="000000"/>
          <w:sz w:val="24"/>
          <w:szCs w:val="24"/>
        </w:rPr>
        <w:t xml:space="preserve">s funciones públicas de su país; y </w:t>
      </w:r>
    </w:p>
    <w:p w14:paraId="10082D78" w14:textId="77777777" w:rsidR="005F6931" w:rsidRPr="00D458B4" w:rsidRDefault="005F6931" w:rsidP="005F6931">
      <w:pPr>
        <w:spacing w:after="0" w:line="264" w:lineRule="auto"/>
        <w:ind w:firstLine="708"/>
        <w:jc w:val="both"/>
        <w:rPr>
          <w:rFonts w:ascii="Arial" w:eastAsia="Arial" w:hAnsi="Arial" w:cs="Arial"/>
          <w:color w:val="000000"/>
          <w:sz w:val="24"/>
          <w:szCs w:val="24"/>
        </w:rPr>
      </w:pPr>
    </w:p>
    <w:p w14:paraId="24C5048D" w14:textId="5E964616" w:rsidR="005F6931" w:rsidRPr="00D458B4" w:rsidRDefault="005F6931" w:rsidP="005F6931">
      <w:pPr>
        <w:spacing w:after="0" w:line="264" w:lineRule="auto"/>
        <w:ind w:firstLine="708"/>
        <w:jc w:val="both"/>
        <w:rPr>
          <w:rFonts w:ascii="Arial" w:eastAsia="Arial" w:hAnsi="Arial" w:cs="Arial"/>
          <w:color w:val="000000"/>
          <w:sz w:val="24"/>
          <w:szCs w:val="24"/>
        </w:rPr>
      </w:pPr>
      <w:r>
        <w:rPr>
          <w:rFonts w:ascii="Arial" w:eastAsia="Arial" w:hAnsi="Arial" w:cs="Arial"/>
          <w:color w:val="000000"/>
          <w:sz w:val="24"/>
          <w:szCs w:val="24"/>
        </w:rPr>
        <w:t>III</w:t>
      </w:r>
      <w:r w:rsidRPr="00D458B4">
        <w:rPr>
          <w:rFonts w:ascii="Arial" w:eastAsia="Arial" w:hAnsi="Arial" w:cs="Arial"/>
          <w:color w:val="000000"/>
          <w:sz w:val="24"/>
          <w:szCs w:val="24"/>
        </w:rPr>
        <w:t>. La voluntad del pueblo es la base de la autoridad del poder público</w:t>
      </w:r>
      <w:r w:rsidR="0036414B">
        <w:rPr>
          <w:rFonts w:ascii="Arial" w:eastAsia="Arial" w:hAnsi="Arial" w:cs="Arial"/>
          <w:color w:val="000000"/>
          <w:sz w:val="24"/>
          <w:szCs w:val="24"/>
        </w:rPr>
        <w:t>,</w:t>
      </w:r>
      <w:r w:rsidRPr="00D458B4">
        <w:rPr>
          <w:rFonts w:ascii="Arial" w:eastAsia="Arial" w:hAnsi="Arial" w:cs="Arial"/>
          <w:color w:val="000000"/>
          <w:sz w:val="24"/>
          <w:szCs w:val="24"/>
        </w:rPr>
        <w:t xml:space="preserve"> esta </w:t>
      </w:r>
      <w:r w:rsidRPr="00D458B4">
        <w:rPr>
          <w:rFonts w:ascii="Arial" w:eastAsia="Arial" w:hAnsi="Arial" w:cs="Arial"/>
          <w:color w:val="000000"/>
          <w:sz w:val="24"/>
          <w:szCs w:val="24"/>
        </w:rPr>
        <w:tab/>
        <w:t xml:space="preserve">voluntad se expresará mediante elecciones auténticas que habrán de </w:t>
      </w:r>
      <w:r w:rsidRPr="00D458B4">
        <w:rPr>
          <w:rFonts w:ascii="Arial" w:eastAsia="Arial" w:hAnsi="Arial" w:cs="Arial"/>
          <w:color w:val="000000"/>
          <w:sz w:val="24"/>
          <w:szCs w:val="24"/>
        </w:rPr>
        <w:tab/>
        <w:t xml:space="preserve">celebrarse periódicamente, por sufragio universal e igual y por voto secreto </w:t>
      </w:r>
      <w:r w:rsidRPr="00D458B4">
        <w:rPr>
          <w:rFonts w:ascii="Arial" w:eastAsia="Arial" w:hAnsi="Arial" w:cs="Arial"/>
          <w:color w:val="000000"/>
          <w:sz w:val="24"/>
          <w:szCs w:val="24"/>
        </w:rPr>
        <w:tab/>
        <w:t>u otro procedimiento equivalente que garantice la libertad del voto.</w:t>
      </w:r>
    </w:p>
    <w:p w14:paraId="354C524A" w14:textId="77777777" w:rsidR="005F6931" w:rsidRDefault="005F6931" w:rsidP="005F6931">
      <w:pPr>
        <w:spacing w:after="0" w:line="264" w:lineRule="auto"/>
        <w:ind w:firstLine="708"/>
        <w:jc w:val="both"/>
        <w:rPr>
          <w:rFonts w:ascii="Arial" w:eastAsia="Arial" w:hAnsi="Arial" w:cs="Arial"/>
          <w:color w:val="000000"/>
          <w:sz w:val="24"/>
          <w:szCs w:val="24"/>
        </w:rPr>
      </w:pPr>
    </w:p>
    <w:p w14:paraId="2D4CDE8A" w14:textId="43A5B878" w:rsidR="00782975" w:rsidRDefault="005F6931" w:rsidP="00782975">
      <w:pPr>
        <w:spacing w:after="0" w:line="264" w:lineRule="auto"/>
        <w:ind w:firstLine="708"/>
        <w:jc w:val="both"/>
        <w:rPr>
          <w:rFonts w:ascii="Arial" w:eastAsia="Arial" w:hAnsi="Arial" w:cs="Arial"/>
          <w:color w:val="000000"/>
          <w:sz w:val="24"/>
          <w:szCs w:val="24"/>
        </w:rPr>
      </w:pPr>
      <w:r>
        <w:rPr>
          <w:rFonts w:ascii="Arial" w:eastAsia="Arial" w:hAnsi="Arial" w:cs="Arial"/>
          <w:color w:val="000000"/>
          <w:sz w:val="24"/>
          <w:szCs w:val="24"/>
        </w:rPr>
        <w:lastRenderedPageBreak/>
        <w:t>Que de igual forma, el Pacto Internacional de Derechos Civiles y Políticos establece</w:t>
      </w:r>
      <w:r w:rsidR="0036414B">
        <w:rPr>
          <w:rFonts w:ascii="Arial" w:eastAsia="Arial" w:hAnsi="Arial" w:cs="Arial"/>
          <w:color w:val="000000"/>
          <w:sz w:val="24"/>
          <w:szCs w:val="24"/>
        </w:rPr>
        <w:t>,</w:t>
      </w:r>
      <w:r>
        <w:rPr>
          <w:rFonts w:ascii="Arial" w:eastAsia="Arial" w:hAnsi="Arial" w:cs="Arial"/>
          <w:color w:val="000000"/>
          <w:sz w:val="24"/>
          <w:szCs w:val="24"/>
        </w:rPr>
        <w:t xml:space="preserve"> en su numeral 25</w:t>
      </w:r>
      <w:r w:rsidR="0036414B">
        <w:rPr>
          <w:rFonts w:ascii="Arial" w:eastAsia="Arial" w:hAnsi="Arial" w:cs="Arial"/>
          <w:color w:val="000000"/>
          <w:sz w:val="24"/>
          <w:szCs w:val="24"/>
        </w:rPr>
        <w:t>,</w:t>
      </w:r>
      <w:r>
        <w:rPr>
          <w:rFonts w:ascii="Arial" w:eastAsia="Arial" w:hAnsi="Arial" w:cs="Arial"/>
          <w:color w:val="000000"/>
          <w:sz w:val="24"/>
          <w:szCs w:val="24"/>
        </w:rPr>
        <w:t xml:space="preserve"> que todos los ciudadanos podrán p</w:t>
      </w:r>
      <w:r w:rsidRPr="00D458B4">
        <w:rPr>
          <w:rFonts w:ascii="Arial" w:eastAsia="Arial" w:hAnsi="Arial" w:cs="Arial"/>
          <w:color w:val="000000"/>
          <w:sz w:val="24"/>
          <w:szCs w:val="24"/>
        </w:rPr>
        <w:t>articipar en la dirección de los asuntos público</w:t>
      </w:r>
      <w:r w:rsidR="00782975">
        <w:rPr>
          <w:rFonts w:ascii="Arial" w:eastAsia="Arial" w:hAnsi="Arial" w:cs="Arial"/>
          <w:color w:val="000000"/>
          <w:sz w:val="24"/>
          <w:szCs w:val="24"/>
        </w:rPr>
        <w:t xml:space="preserve">s, directamente o por medio de </w:t>
      </w:r>
      <w:r w:rsidRPr="00D458B4">
        <w:rPr>
          <w:rFonts w:ascii="Arial" w:eastAsia="Arial" w:hAnsi="Arial" w:cs="Arial"/>
          <w:color w:val="000000"/>
          <w:sz w:val="24"/>
          <w:szCs w:val="24"/>
        </w:rPr>
        <w:t>representantes libremente elegidos;</w:t>
      </w:r>
      <w:r>
        <w:rPr>
          <w:rFonts w:ascii="Arial" w:eastAsia="Arial" w:hAnsi="Arial" w:cs="Arial"/>
          <w:color w:val="000000"/>
          <w:sz w:val="24"/>
          <w:szCs w:val="24"/>
        </w:rPr>
        <w:t xml:space="preserve"> v</w:t>
      </w:r>
      <w:r w:rsidRPr="00D458B4">
        <w:rPr>
          <w:rFonts w:ascii="Arial" w:eastAsia="Arial" w:hAnsi="Arial" w:cs="Arial"/>
          <w:color w:val="000000"/>
          <w:sz w:val="24"/>
          <w:szCs w:val="24"/>
        </w:rPr>
        <w:t>otar y ser elegidos en elecciones periódi</w:t>
      </w:r>
      <w:r>
        <w:rPr>
          <w:rFonts w:ascii="Arial" w:eastAsia="Arial" w:hAnsi="Arial" w:cs="Arial"/>
          <w:color w:val="000000"/>
          <w:sz w:val="24"/>
          <w:szCs w:val="24"/>
        </w:rPr>
        <w:t xml:space="preserve">cas, auténticas, realizadas por </w:t>
      </w:r>
      <w:r w:rsidRPr="00D458B4">
        <w:rPr>
          <w:rFonts w:ascii="Arial" w:eastAsia="Arial" w:hAnsi="Arial" w:cs="Arial"/>
          <w:color w:val="000000"/>
          <w:sz w:val="24"/>
          <w:szCs w:val="24"/>
        </w:rPr>
        <w:t>sufragio universal e igual y por voto secreto qu</w:t>
      </w:r>
      <w:r>
        <w:rPr>
          <w:rFonts w:ascii="Arial" w:eastAsia="Arial" w:hAnsi="Arial" w:cs="Arial"/>
          <w:color w:val="000000"/>
          <w:sz w:val="24"/>
          <w:szCs w:val="24"/>
        </w:rPr>
        <w:t xml:space="preserve">e garantice la libre expresión </w:t>
      </w:r>
      <w:r w:rsidRPr="00D458B4">
        <w:rPr>
          <w:rFonts w:ascii="Arial" w:eastAsia="Arial" w:hAnsi="Arial" w:cs="Arial"/>
          <w:color w:val="000000"/>
          <w:sz w:val="24"/>
          <w:szCs w:val="24"/>
        </w:rPr>
        <w:t>de la voluntad de los electores;</w:t>
      </w:r>
      <w:r w:rsidR="00782975">
        <w:rPr>
          <w:rFonts w:ascii="Arial" w:eastAsia="Arial" w:hAnsi="Arial" w:cs="Arial"/>
          <w:color w:val="000000"/>
          <w:sz w:val="24"/>
          <w:szCs w:val="24"/>
        </w:rPr>
        <w:t xml:space="preserve"> así como</w:t>
      </w:r>
      <w:r>
        <w:rPr>
          <w:rFonts w:ascii="Arial" w:eastAsia="Arial" w:hAnsi="Arial" w:cs="Arial"/>
          <w:color w:val="000000"/>
          <w:sz w:val="24"/>
          <w:szCs w:val="24"/>
        </w:rPr>
        <w:t xml:space="preserve"> t</w:t>
      </w:r>
      <w:r w:rsidRPr="00D458B4">
        <w:rPr>
          <w:rFonts w:ascii="Arial" w:eastAsia="Arial" w:hAnsi="Arial" w:cs="Arial"/>
          <w:color w:val="000000"/>
          <w:sz w:val="24"/>
          <w:szCs w:val="24"/>
        </w:rPr>
        <w:t>ener acceso, en condiciones generales de igualdad, a las funci</w:t>
      </w:r>
      <w:r>
        <w:rPr>
          <w:rFonts w:ascii="Arial" w:eastAsia="Arial" w:hAnsi="Arial" w:cs="Arial"/>
          <w:color w:val="000000"/>
          <w:sz w:val="24"/>
          <w:szCs w:val="24"/>
        </w:rPr>
        <w:t xml:space="preserve">ones </w:t>
      </w:r>
      <w:r w:rsidRPr="00D458B4">
        <w:rPr>
          <w:rFonts w:ascii="Arial" w:eastAsia="Arial" w:hAnsi="Arial" w:cs="Arial"/>
          <w:color w:val="000000"/>
          <w:sz w:val="24"/>
          <w:szCs w:val="24"/>
        </w:rPr>
        <w:t>públicas de su país.</w:t>
      </w:r>
    </w:p>
    <w:p w14:paraId="5F85CAD9" w14:textId="77777777" w:rsidR="00782975" w:rsidRDefault="00782975" w:rsidP="00782975">
      <w:pPr>
        <w:spacing w:after="0" w:line="264" w:lineRule="auto"/>
        <w:ind w:firstLine="708"/>
        <w:jc w:val="both"/>
        <w:rPr>
          <w:rFonts w:ascii="Arial" w:eastAsia="Arial" w:hAnsi="Arial" w:cs="Arial"/>
          <w:color w:val="000000"/>
          <w:sz w:val="24"/>
          <w:szCs w:val="24"/>
        </w:rPr>
      </w:pPr>
    </w:p>
    <w:p w14:paraId="789C5890" w14:textId="31273A67" w:rsidR="00782975" w:rsidRDefault="005F6931" w:rsidP="00782975">
      <w:pPr>
        <w:spacing w:after="0" w:line="264"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Que </w:t>
      </w:r>
      <w:r w:rsidRPr="00D51AEC">
        <w:rPr>
          <w:rFonts w:ascii="Arial" w:eastAsia="Arial" w:hAnsi="Arial" w:cs="Arial"/>
          <w:color w:val="000000"/>
          <w:sz w:val="24"/>
          <w:szCs w:val="24"/>
        </w:rPr>
        <w:t xml:space="preserve">la Convención Iberoamericana de Derechos de los Jóvenes </w:t>
      </w:r>
      <w:r w:rsidR="00782975">
        <w:rPr>
          <w:rFonts w:ascii="Arial" w:eastAsia="Arial" w:hAnsi="Arial" w:cs="Arial"/>
          <w:color w:val="000000"/>
          <w:sz w:val="24"/>
          <w:szCs w:val="24"/>
        </w:rPr>
        <w:t>reconoce</w:t>
      </w:r>
      <w:r w:rsidR="0036414B">
        <w:rPr>
          <w:rFonts w:ascii="Arial" w:eastAsia="Arial" w:hAnsi="Arial" w:cs="Arial"/>
          <w:color w:val="000000"/>
          <w:sz w:val="24"/>
          <w:szCs w:val="24"/>
        </w:rPr>
        <w:t>,</w:t>
      </w:r>
      <w:r w:rsidR="00782975">
        <w:rPr>
          <w:rFonts w:ascii="Arial" w:eastAsia="Arial" w:hAnsi="Arial" w:cs="Arial"/>
          <w:color w:val="000000"/>
          <w:sz w:val="24"/>
          <w:szCs w:val="24"/>
        </w:rPr>
        <w:t xml:space="preserve"> </w:t>
      </w:r>
      <w:r w:rsidRPr="00D51AEC">
        <w:rPr>
          <w:rFonts w:ascii="Arial" w:eastAsia="Arial" w:hAnsi="Arial" w:cs="Arial"/>
          <w:color w:val="000000"/>
          <w:sz w:val="24"/>
          <w:szCs w:val="24"/>
        </w:rPr>
        <w:t>en su numeral 2°</w:t>
      </w:r>
      <w:r w:rsidR="0036414B">
        <w:rPr>
          <w:rFonts w:ascii="Arial" w:eastAsia="Arial" w:hAnsi="Arial" w:cs="Arial"/>
          <w:color w:val="000000"/>
          <w:sz w:val="24"/>
          <w:szCs w:val="24"/>
        </w:rPr>
        <w:t>,</w:t>
      </w:r>
      <w:r w:rsidRPr="00D51AEC">
        <w:rPr>
          <w:rFonts w:ascii="Arial" w:eastAsia="Arial" w:hAnsi="Arial" w:cs="Arial"/>
          <w:color w:val="000000"/>
          <w:sz w:val="24"/>
          <w:szCs w:val="24"/>
        </w:rPr>
        <w:t xml:space="preserve"> el </w:t>
      </w:r>
      <w:r>
        <w:rPr>
          <w:rFonts w:ascii="Arial" w:eastAsia="Arial" w:hAnsi="Arial" w:cs="Arial"/>
          <w:color w:val="000000"/>
          <w:sz w:val="24"/>
          <w:szCs w:val="24"/>
        </w:rPr>
        <w:t>derecho que tiene</w:t>
      </w:r>
      <w:r w:rsidR="0036414B">
        <w:rPr>
          <w:rFonts w:ascii="Arial" w:eastAsia="Arial" w:hAnsi="Arial" w:cs="Arial"/>
          <w:color w:val="000000"/>
          <w:sz w:val="24"/>
          <w:szCs w:val="24"/>
        </w:rPr>
        <w:t>n</w:t>
      </w:r>
      <w:r>
        <w:rPr>
          <w:rFonts w:ascii="Arial" w:eastAsia="Arial" w:hAnsi="Arial" w:cs="Arial"/>
          <w:color w:val="000000"/>
          <w:sz w:val="24"/>
          <w:szCs w:val="24"/>
        </w:rPr>
        <w:t xml:space="preserve"> toda</w:t>
      </w:r>
      <w:r w:rsidRPr="00D51AEC">
        <w:rPr>
          <w:rFonts w:ascii="Arial" w:eastAsia="Arial" w:hAnsi="Arial" w:cs="Arial"/>
          <w:color w:val="000000"/>
          <w:sz w:val="24"/>
          <w:szCs w:val="24"/>
        </w:rPr>
        <w:t xml:space="preserve">s las </w:t>
      </w:r>
      <w:r>
        <w:rPr>
          <w:rFonts w:ascii="Arial" w:eastAsia="Arial" w:hAnsi="Arial" w:cs="Arial"/>
          <w:color w:val="000000"/>
          <w:sz w:val="24"/>
          <w:szCs w:val="24"/>
        </w:rPr>
        <w:t>juventudes</w:t>
      </w:r>
      <w:r w:rsidRPr="00D51AEC">
        <w:rPr>
          <w:rFonts w:ascii="Arial" w:eastAsia="Arial" w:hAnsi="Arial" w:cs="Arial"/>
          <w:color w:val="000000"/>
          <w:sz w:val="24"/>
          <w:szCs w:val="24"/>
        </w:rPr>
        <w:t xml:space="preserve"> a gozar y disfrutar de todos los derechos humanos, </w:t>
      </w:r>
      <w:r w:rsidR="00782975">
        <w:rPr>
          <w:rFonts w:ascii="Arial" w:eastAsia="Arial" w:hAnsi="Arial" w:cs="Arial"/>
          <w:color w:val="000000"/>
          <w:sz w:val="24"/>
          <w:szCs w:val="24"/>
        </w:rPr>
        <w:t xml:space="preserve">por lo que los Estados </w:t>
      </w:r>
      <w:r w:rsidRPr="00D51AEC">
        <w:rPr>
          <w:rFonts w:ascii="Arial" w:eastAsia="Arial" w:hAnsi="Arial" w:cs="Arial"/>
          <w:color w:val="000000"/>
          <w:sz w:val="24"/>
          <w:szCs w:val="24"/>
        </w:rPr>
        <w:t xml:space="preserve">se comprometen a respetar y garantizar a las y los jóvenes el pleno disfrute y ejercicio de sus derechos civiles, </w:t>
      </w:r>
      <w:r w:rsidR="00782975">
        <w:rPr>
          <w:rFonts w:ascii="Arial" w:eastAsia="Arial" w:hAnsi="Arial" w:cs="Arial"/>
          <w:color w:val="000000"/>
          <w:sz w:val="24"/>
          <w:szCs w:val="24"/>
        </w:rPr>
        <w:t>políticos, económicos, sociales</w:t>
      </w:r>
      <w:r w:rsidRPr="00D51AEC">
        <w:rPr>
          <w:rFonts w:ascii="Arial" w:eastAsia="Arial" w:hAnsi="Arial" w:cs="Arial"/>
          <w:color w:val="000000"/>
          <w:sz w:val="24"/>
          <w:szCs w:val="24"/>
        </w:rPr>
        <w:t xml:space="preserve"> y culturales. </w:t>
      </w:r>
    </w:p>
    <w:p w14:paraId="615E6A51" w14:textId="77777777" w:rsidR="00782975" w:rsidRDefault="00782975" w:rsidP="00782975">
      <w:pPr>
        <w:spacing w:after="0" w:line="264" w:lineRule="auto"/>
        <w:ind w:firstLine="708"/>
        <w:jc w:val="both"/>
        <w:rPr>
          <w:rFonts w:ascii="Arial" w:eastAsia="Arial" w:hAnsi="Arial" w:cs="Arial"/>
          <w:color w:val="000000"/>
          <w:sz w:val="24"/>
          <w:szCs w:val="24"/>
        </w:rPr>
      </w:pPr>
    </w:p>
    <w:p w14:paraId="4A2A2AD2" w14:textId="794E4730" w:rsidR="005F6931" w:rsidRPr="00782975" w:rsidRDefault="005F6931" w:rsidP="00782975">
      <w:pPr>
        <w:spacing w:after="0" w:line="264" w:lineRule="auto"/>
        <w:ind w:firstLine="708"/>
        <w:jc w:val="both"/>
        <w:rPr>
          <w:rFonts w:ascii="Arial" w:eastAsia="Arial" w:hAnsi="Arial" w:cs="Arial"/>
          <w:color w:val="000000"/>
          <w:sz w:val="24"/>
          <w:szCs w:val="24"/>
        </w:rPr>
      </w:pPr>
      <w:r>
        <w:rPr>
          <w:rFonts w:ascii="Arial" w:eastAsia="Arial" w:hAnsi="Arial" w:cs="Arial"/>
          <w:sz w:val="24"/>
          <w:szCs w:val="24"/>
        </w:rPr>
        <w:t>Que asimismo, la Convención antes c</w:t>
      </w:r>
      <w:r w:rsidR="00E349E0">
        <w:rPr>
          <w:rFonts w:ascii="Arial" w:eastAsia="Arial" w:hAnsi="Arial" w:cs="Arial"/>
          <w:sz w:val="24"/>
          <w:szCs w:val="24"/>
        </w:rPr>
        <w:t>itada indica</w:t>
      </w:r>
      <w:r w:rsidR="0036414B">
        <w:rPr>
          <w:rFonts w:ascii="Arial" w:eastAsia="Arial" w:hAnsi="Arial" w:cs="Arial"/>
          <w:sz w:val="24"/>
          <w:szCs w:val="24"/>
        </w:rPr>
        <w:t>,</w:t>
      </w:r>
      <w:r w:rsidR="00E349E0">
        <w:rPr>
          <w:rFonts w:ascii="Arial" w:eastAsia="Arial" w:hAnsi="Arial" w:cs="Arial"/>
          <w:sz w:val="24"/>
          <w:szCs w:val="24"/>
        </w:rPr>
        <w:t xml:space="preserve"> en su artículo 21</w:t>
      </w:r>
      <w:r w:rsidR="0036414B">
        <w:rPr>
          <w:rFonts w:ascii="Arial" w:eastAsia="Arial" w:hAnsi="Arial" w:cs="Arial"/>
          <w:sz w:val="24"/>
          <w:szCs w:val="24"/>
        </w:rPr>
        <w:t>,</w:t>
      </w:r>
      <w:r w:rsidR="00E349E0">
        <w:rPr>
          <w:rFonts w:ascii="Arial" w:eastAsia="Arial" w:hAnsi="Arial" w:cs="Arial"/>
          <w:sz w:val="24"/>
          <w:szCs w:val="24"/>
        </w:rPr>
        <w:t xml:space="preserve"> las obligaciones que tiene</w:t>
      </w:r>
      <w:r w:rsidR="0036414B">
        <w:rPr>
          <w:rFonts w:ascii="Arial" w:eastAsia="Arial" w:hAnsi="Arial" w:cs="Arial"/>
          <w:sz w:val="24"/>
          <w:szCs w:val="24"/>
        </w:rPr>
        <w:t>n</w:t>
      </w:r>
      <w:r w:rsidR="00E349E0">
        <w:rPr>
          <w:rFonts w:ascii="Arial" w:eastAsia="Arial" w:hAnsi="Arial" w:cs="Arial"/>
          <w:sz w:val="24"/>
          <w:szCs w:val="24"/>
        </w:rPr>
        <w:t xml:space="preserve"> los Estados respecto a </w:t>
      </w:r>
      <w:r>
        <w:rPr>
          <w:rFonts w:ascii="Arial" w:eastAsia="Arial" w:hAnsi="Arial" w:cs="Arial"/>
          <w:sz w:val="24"/>
          <w:szCs w:val="24"/>
        </w:rPr>
        <w:t xml:space="preserve">los derechos </w:t>
      </w:r>
      <w:r w:rsidR="0036414B">
        <w:rPr>
          <w:rFonts w:ascii="Arial" w:eastAsia="Arial" w:hAnsi="Arial" w:cs="Arial"/>
          <w:sz w:val="24"/>
          <w:szCs w:val="24"/>
        </w:rPr>
        <w:t xml:space="preserve">con los </w:t>
      </w:r>
      <w:r>
        <w:rPr>
          <w:rFonts w:ascii="Arial" w:eastAsia="Arial" w:hAnsi="Arial" w:cs="Arial"/>
          <w:sz w:val="24"/>
          <w:szCs w:val="24"/>
        </w:rPr>
        <w:t xml:space="preserve">que </w:t>
      </w:r>
      <w:r w:rsidR="0036414B">
        <w:rPr>
          <w:rFonts w:ascii="Arial" w:eastAsia="Arial" w:hAnsi="Arial" w:cs="Arial"/>
          <w:sz w:val="24"/>
          <w:szCs w:val="24"/>
        </w:rPr>
        <w:t>cuenta</w:t>
      </w:r>
      <w:r>
        <w:rPr>
          <w:rFonts w:ascii="Arial" w:eastAsia="Arial" w:hAnsi="Arial" w:cs="Arial"/>
          <w:sz w:val="24"/>
          <w:szCs w:val="24"/>
        </w:rPr>
        <w:t>n las y los jóvenes a participar en el ámbito político, estando entre ellos los que a continuación se enlistan:</w:t>
      </w:r>
    </w:p>
    <w:p w14:paraId="4EB9855E" w14:textId="77777777" w:rsidR="005F6931" w:rsidRDefault="005F6931" w:rsidP="005F6931">
      <w:pPr>
        <w:spacing w:after="0" w:line="264" w:lineRule="auto"/>
        <w:jc w:val="both"/>
        <w:rPr>
          <w:rFonts w:ascii="Arial" w:eastAsia="Arial" w:hAnsi="Arial" w:cs="Arial"/>
          <w:i/>
          <w:iCs/>
          <w:sz w:val="24"/>
          <w:szCs w:val="24"/>
        </w:rPr>
      </w:pPr>
    </w:p>
    <w:p w14:paraId="3E3E4123" w14:textId="47B7B237" w:rsidR="005F6931" w:rsidRDefault="00782975" w:rsidP="005F6931">
      <w:pPr>
        <w:pStyle w:val="Prrafodelista"/>
        <w:numPr>
          <w:ilvl w:val="0"/>
          <w:numId w:val="38"/>
        </w:numPr>
        <w:spacing w:after="0" w:line="264" w:lineRule="auto"/>
        <w:jc w:val="both"/>
        <w:rPr>
          <w:rFonts w:ascii="Arial" w:eastAsia="Arial" w:hAnsi="Arial" w:cs="Arial"/>
          <w:iCs/>
          <w:sz w:val="24"/>
          <w:szCs w:val="24"/>
        </w:rPr>
      </w:pPr>
      <w:r>
        <w:rPr>
          <w:rFonts w:ascii="Arial" w:eastAsia="Arial" w:hAnsi="Arial" w:cs="Arial"/>
          <w:iCs/>
          <w:sz w:val="24"/>
          <w:szCs w:val="24"/>
        </w:rPr>
        <w:t>D</w:t>
      </w:r>
      <w:r w:rsidR="005F6931" w:rsidRPr="00186BC3">
        <w:rPr>
          <w:rFonts w:ascii="Arial" w:eastAsia="Arial" w:hAnsi="Arial" w:cs="Arial"/>
          <w:iCs/>
          <w:sz w:val="24"/>
          <w:szCs w:val="24"/>
        </w:rPr>
        <w:t>erec</w:t>
      </w:r>
      <w:r w:rsidR="005F6931">
        <w:rPr>
          <w:rFonts w:ascii="Arial" w:eastAsia="Arial" w:hAnsi="Arial" w:cs="Arial"/>
          <w:iCs/>
          <w:sz w:val="24"/>
          <w:szCs w:val="24"/>
        </w:rPr>
        <w:t>ho a la participación política;</w:t>
      </w:r>
    </w:p>
    <w:p w14:paraId="7555BB52" w14:textId="77777777" w:rsidR="005F6931" w:rsidRDefault="005F6931" w:rsidP="005F6931">
      <w:pPr>
        <w:pStyle w:val="Prrafodelista"/>
        <w:spacing w:after="0" w:line="264" w:lineRule="auto"/>
        <w:jc w:val="both"/>
        <w:rPr>
          <w:rFonts w:ascii="Arial" w:eastAsia="Arial" w:hAnsi="Arial" w:cs="Arial"/>
          <w:iCs/>
          <w:sz w:val="24"/>
          <w:szCs w:val="24"/>
        </w:rPr>
      </w:pPr>
    </w:p>
    <w:p w14:paraId="7500304C" w14:textId="58073C37" w:rsidR="005F6931" w:rsidRDefault="005F6931" w:rsidP="005F6931">
      <w:pPr>
        <w:pStyle w:val="Prrafodelista"/>
        <w:numPr>
          <w:ilvl w:val="0"/>
          <w:numId w:val="38"/>
        </w:numPr>
        <w:spacing w:after="0" w:line="264" w:lineRule="auto"/>
        <w:jc w:val="both"/>
        <w:rPr>
          <w:rFonts w:ascii="Arial" w:eastAsia="Arial" w:hAnsi="Arial" w:cs="Arial"/>
          <w:iCs/>
          <w:sz w:val="24"/>
          <w:szCs w:val="24"/>
        </w:rPr>
      </w:pPr>
      <w:r w:rsidRPr="00186BC3">
        <w:rPr>
          <w:rFonts w:ascii="Arial" w:eastAsia="Arial" w:hAnsi="Arial" w:cs="Arial"/>
          <w:iCs/>
          <w:sz w:val="24"/>
          <w:szCs w:val="24"/>
        </w:rPr>
        <w:t>Los Estados Parte se comprometen a</w:t>
      </w:r>
      <w:r>
        <w:rPr>
          <w:rFonts w:ascii="Arial" w:eastAsia="Arial" w:hAnsi="Arial" w:cs="Arial"/>
          <w:iCs/>
          <w:sz w:val="24"/>
          <w:szCs w:val="24"/>
        </w:rPr>
        <w:t xml:space="preserve"> impulsar y fortalecer procesos </w:t>
      </w:r>
      <w:r w:rsidRPr="00186BC3">
        <w:rPr>
          <w:rFonts w:ascii="Arial" w:eastAsia="Arial" w:hAnsi="Arial" w:cs="Arial"/>
          <w:iCs/>
          <w:sz w:val="24"/>
          <w:szCs w:val="24"/>
        </w:rPr>
        <w:t>sociales que generen formas y g</w:t>
      </w:r>
      <w:r>
        <w:rPr>
          <w:rFonts w:ascii="Arial" w:eastAsia="Arial" w:hAnsi="Arial" w:cs="Arial"/>
          <w:iCs/>
          <w:sz w:val="24"/>
          <w:szCs w:val="24"/>
        </w:rPr>
        <w:t xml:space="preserve">arantías que hagan efectiva la </w:t>
      </w:r>
      <w:r w:rsidRPr="00186BC3">
        <w:rPr>
          <w:rFonts w:ascii="Arial" w:eastAsia="Arial" w:hAnsi="Arial" w:cs="Arial"/>
          <w:iCs/>
          <w:sz w:val="24"/>
          <w:szCs w:val="24"/>
        </w:rPr>
        <w:t xml:space="preserve">participación de </w:t>
      </w:r>
      <w:r w:rsidR="00E349E0">
        <w:rPr>
          <w:rFonts w:ascii="Arial" w:eastAsia="Arial" w:hAnsi="Arial" w:cs="Arial"/>
          <w:iCs/>
          <w:sz w:val="24"/>
          <w:szCs w:val="24"/>
        </w:rPr>
        <w:t xml:space="preserve">las y los </w:t>
      </w:r>
      <w:r w:rsidRPr="00186BC3">
        <w:rPr>
          <w:rFonts w:ascii="Arial" w:eastAsia="Arial" w:hAnsi="Arial" w:cs="Arial"/>
          <w:iCs/>
          <w:sz w:val="24"/>
          <w:szCs w:val="24"/>
        </w:rPr>
        <w:t>jóvenes de todos l</w:t>
      </w:r>
      <w:r>
        <w:rPr>
          <w:rFonts w:ascii="Arial" w:eastAsia="Arial" w:hAnsi="Arial" w:cs="Arial"/>
          <w:iCs/>
          <w:sz w:val="24"/>
          <w:szCs w:val="24"/>
        </w:rPr>
        <w:t xml:space="preserve">os sectores de la sociedad o en </w:t>
      </w:r>
      <w:r w:rsidRPr="00186BC3">
        <w:rPr>
          <w:rFonts w:ascii="Arial" w:eastAsia="Arial" w:hAnsi="Arial" w:cs="Arial"/>
          <w:iCs/>
          <w:sz w:val="24"/>
          <w:szCs w:val="24"/>
        </w:rPr>
        <w:t>organizaci</w:t>
      </w:r>
      <w:r>
        <w:rPr>
          <w:rFonts w:ascii="Arial" w:eastAsia="Arial" w:hAnsi="Arial" w:cs="Arial"/>
          <w:iCs/>
          <w:sz w:val="24"/>
          <w:szCs w:val="24"/>
        </w:rPr>
        <w:t>ones que alienten su inclusión;</w:t>
      </w:r>
    </w:p>
    <w:p w14:paraId="2349C906" w14:textId="77777777" w:rsidR="005F6931" w:rsidRPr="00186BC3" w:rsidRDefault="005F6931" w:rsidP="005F6931">
      <w:pPr>
        <w:pStyle w:val="Prrafodelista"/>
        <w:rPr>
          <w:rFonts w:ascii="Arial" w:eastAsia="Arial" w:hAnsi="Arial" w:cs="Arial"/>
          <w:iCs/>
          <w:sz w:val="24"/>
          <w:szCs w:val="24"/>
        </w:rPr>
      </w:pPr>
    </w:p>
    <w:p w14:paraId="60B1B6EE" w14:textId="4AE8643E" w:rsidR="005F6931" w:rsidRDefault="005F6931" w:rsidP="005F6931">
      <w:pPr>
        <w:pStyle w:val="Prrafodelista"/>
        <w:numPr>
          <w:ilvl w:val="0"/>
          <w:numId w:val="38"/>
        </w:numPr>
        <w:spacing w:after="0" w:line="264" w:lineRule="auto"/>
        <w:jc w:val="both"/>
        <w:rPr>
          <w:rFonts w:ascii="Arial" w:eastAsia="Arial" w:hAnsi="Arial" w:cs="Arial"/>
          <w:iCs/>
          <w:sz w:val="24"/>
          <w:szCs w:val="24"/>
        </w:rPr>
      </w:pPr>
      <w:r w:rsidRPr="00186BC3">
        <w:rPr>
          <w:rFonts w:ascii="Arial" w:eastAsia="Arial" w:hAnsi="Arial" w:cs="Arial"/>
          <w:iCs/>
          <w:sz w:val="24"/>
          <w:szCs w:val="24"/>
        </w:rPr>
        <w:t>Los Estados Parte promoverán medi</w:t>
      </w:r>
      <w:r w:rsidR="00E349E0">
        <w:rPr>
          <w:rFonts w:ascii="Arial" w:eastAsia="Arial" w:hAnsi="Arial" w:cs="Arial"/>
          <w:iCs/>
          <w:sz w:val="24"/>
          <w:szCs w:val="24"/>
        </w:rPr>
        <w:t xml:space="preserve">das que, de conformidad con la </w:t>
      </w:r>
      <w:r w:rsidRPr="00186BC3">
        <w:rPr>
          <w:rFonts w:ascii="Arial" w:eastAsia="Arial" w:hAnsi="Arial" w:cs="Arial"/>
          <w:iCs/>
          <w:sz w:val="24"/>
          <w:szCs w:val="24"/>
        </w:rPr>
        <w:t>legislación interna de cada país, promuevan e</w:t>
      </w:r>
      <w:r w:rsidR="00E349E0">
        <w:rPr>
          <w:rFonts w:ascii="Arial" w:eastAsia="Arial" w:hAnsi="Arial" w:cs="Arial"/>
          <w:iCs/>
          <w:sz w:val="24"/>
          <w:szCs w:val="24"/>
        </w:rPr>
        <w:t xml:space="preserve"> incentiven el ejercicio de los </w:t>
      </w:r>
      <w:r w:rsidRPr="00186BC3">
        <w:rPr>
          <w:rFonts w:ascii="Arial" w:eastAsia="Arial" w:hAnsi="Arial" w:cs="Arial"/>
          <w:iCs/>
          <w:sz w:val="24"/>
          <w:szCs w:val="24"/>
        </w:rPr>
        <w:t>jóvenes a su derecho de inscribirse en agrupaciones pol</w:t>
      </w:r>
      <w:r>
        <w:rPr>
          <w:rFonts w:ascii="Arial" w:eastAsia="Arial" w:hAnsi="Arial" w:cs="Arial"/>
          <w:iCs/>
          <w:sz w:val="24"/>
          <w:szCs w:val="24"/>
        </w:rPr>
        <w:t>í</w:t>
      </w:r>
      <w:r w:rsidR="00E349E0">
        <w:rPr>
          <w:rFonts w:ascii="Arial" w:eastAsia="Arial" w:hAnsi="Arial" w:cs="Arial"/>
          <w:iCs/>
          <w:sz w:val="24"/>
          <w:szCs w:val="24"/>
        </w:rPr>
        <w:t>ticas, elegir y ser elegidos;</w:t>
      </w:r>
      <w:r>
        <w:rPr>
          <w:rFonts w:ascii="Arial" w:eastAsia="Arial" w:hAnsi="Arial" w:cs="Arial"/>
          <w:iCs/>
          <w:sz w:val="24"/>
          <w:szCs w:val="24"/>
        </w:rPr>
        <w:t xml:space="preserve"> y </w:t>
      </w:r>
    </w:p>
    <w:p w14:paraId="1CC3BACE" w14:textId="77777777" w:rsidR="005F6931" w:rsidRPr="00186BC3" w:rsidRDefault="005F6931" w:rsidP="005F6931">
      <w:pPr>
        <w:pStyle w:val="Prrafodelista"/>
        <w:rPr>
          <w:rFonts w:ascii="Arial" w:eastAsia="Arial" w:hAnsi="Arial" w:cs="Arial"/>
          <w:iCs/>
          <w:sz w:val="24"/>
          <w:szCs w:val="24"/>
        </w:rPr>
      </w:pPr>
    </w:p>
    <w:p w14:paraId="701D58D8" w14:textId="77777777" w:rsidR="00E349E0" w:rsidRDefault="005F6931" w:rsidP="00E349E0">
      <w:pPr>
        <w:pStyle w:val="Prrafodelista"/>
        <w:numPr>
          <w:ilvl w:val="0"/>
          <w:numId w:val="38"/>
        </w:numPr>
        <w:spacing w:after="0" w:line="264" w:lineRule="auto"/>
        <w:jc w:val="both"/>
        <w:rPr>
          <w:rFonts w:ascii="Arial" w:eastAsia="Arial" w:hAnsi="Arial" w:cs="Arial"/>
          <w:iCs/>
          <w:sz w:val="24"/>
          <w:szCs w:val="24"/>
        </w:rPr>
      </w:pPr>
      <w:r w:rsidRPr="00186BC3">
        <w:rPr>
          <w:rFonts w:ascii="Arial" w:eastAsia="Arial" w:hAnsi="Arial" w:cs="Arial"/>
          <w:iCs/>
          <w:sz w:val="24"/>
          <w:szCs w:val="24"/>
        </w:rPr>
        <w:t xml:space="preserve">Los Estados Parte se comprometen a </w:t>
      </w:r>
      <w:r>
        <w:rPr>
          <w:rFonts w:ascii="Arial" w:eastAsia="Arial" w:hAnsi="Arial" w:cs="Arial"/>
          <w:iCs/>
          <w:sz w:val="24"/>
          <w:szCs w:val="24"/>
        </w:rPr>
        <w:t xml:space="preserve">promover que las instituciones </w:t>
      </w:r>
      <w:r w:rsidRPr="00186BC3">
        <w:rPr>
          <w:rFonts w:ascii="Arial" w:eastAsia="Arial" w:hAnsi="Arial" w:cs="Arial"/>
          <w:iCs/>
          <w:sz w:val="24"/>
          <w:szCs w:val="24"/>
        </w:rPr>
        <w:t>gubernamentales y legislativas fomenten la participa</w:t>
      </w:r>
      <w:r>
        <w:rPr>
          <w:rFonts w:ascii="Arial" w:eastAsia="Arial" w:hAnsi="Arial" w:cs="Arial"/>
          <w:iCs/>
          <w:sz w:val="24"/>
          <w:szCs w:val="24"/>
        </w:rPr>
        <w:t xml:space="preserve">ción de los jóvenes en la </w:t>
      </w:r>
      <w:r w:rsidRPr="00186BC3">
        <w:rPr>
          <w:rFonts w:ascii="Arial" w:eastAsia="Arial" w:hAnsi="Arial" w:cs="Arial"/>
          <w:iCs/>
          <w:sz w:val="24"/>
          <w:szCs w:val="24"/>
        </w:rPr>
        <w:t>formulación de políticas y leyes referidas a la juventud, articulando los</w:t>
      </w:r>
      <w:r>
        <w:rPr>
          <w:rFonts w:ascii="Arial" w:eastAsia="Arial" w:hAnsi="Arial" w:cs="Arial"/>
          <w:iCs/>
          <w:sz w:val="24"/>
          <w:szCs w:val="24"/>
        </w:rPr>
        <w:t xml:space="preserve"> </w:t>
      </w:r>
      <w:r w:rsidRPr="00172DF2">
        <w:rPr>
          <w:rFonts w:ascii="Arial" w:eastAsia="Arial" w:hAnsi="Arial" w:cs="Arial"/>
          <w:iCs/>
          <w:sz w:val="24"/>
          <w:szCs w:val="24"/>
        </w:rPr>
        <w:t xml:space="preserve">mecanismos adecuados para hacer efectivo </w:t>
      </w:r>
      <w:r>
        <w:rPr>
          <w:rFonts w:ascii="Arial" w:eastAsia="Arial" w:hAnsi="Arial" w:cs="Arial"/>
          <w:iCs/>
          <w:sz w:val="24"/>
          <w:szCs w:val="24"/>
        </w:rPr>
        <w:t xml:space="preserve">el análisis y discusión de las </w:t>
      </w:r>
      <w:r w:rsidRPr="00172DF2">
        <w:rPr>
          <w:rFonts w:ascii="Arial" w:eastAsia="Arial" w:hAnsi="Arial" w:cs="Arial"/>
          <w:iCs/>
          <w:sz w:val="24"/>
          <w:szCs w:val="24"/>
        </w:rPr>
        <w:t xml:space="preserve">iniciativas de los jóvenes, a través de sus organizaciones y asociaciones. </w:t>
      </w:r>
    </w:p>
    <w:p w14:paraId="4BE151D7" w14:textId="77777777" w:rsidR="00E349E0" w:rsidRDefault="00E349E0" w:rsidP="00E349E0">
      <w:pPr>
        <w:spacing w:after="0" w:line="264" w:lineRule="auto"/>
        <w:jc w:val="both"/>
        <w:rPr>
          <w:rFonts w:ascii="Arial" w:hAnsi="Arial"/>
          <w:sz w:val="24"/>
          <w:szCs w:val="24"/>
        </w:rPr>
      </w:pPr>
    </w:p>
    <w:p w14:paraId="4337CD7E" w14:textId="77777777" w:rsidR="00E349E0" w:rsidRDefault="005F6931" w:rsidP="00E349E0">
      <w:pPr>
        <w:spacing w:after="0" w:line="264" w:lineRule="auto"/>
        <w:ind w:firstLine="708"/>
        <w:jc w:val="both"/>
        <w:rPr>
          <w:rFonts w:ascii="Arial" w:eastAsia="Arial" w:hAnsi="Arial" w:cs="Arial"/>
          <w:iCs/>
          <w:sz w:val="24"/>
          <w:szCs w:val="24"/>
        </w:rPr>
      </w:pPr>
      <w:r w:rsidRPr="00E349E0">
        <w:rPr>
          <w:rFonts w:ascii="Arial" w:hAnsi="Arial"/>
          <w:sz w:val="24"/>
          <w:szCs w:val="24"/>
        </w:rPr>
        <w:lastRenderedPageBreak/>
        <w:t>Que en esta coyuntura, está claro que el desarrollo de los países debe ir de la mano con el desarrollo integral de las juventudes, por lo que hoy más que nunca, las y los jóvenes son sujetos de transformación social con capacidades y cualidades que les permite influir en gran medida en los cambios de cada gobierno.</w:t>
      </w:r>
    </w:p>
    <w:p w14:paraId="1909177E" w14:textId="77777777" w:rsidR="00E349E0" w:rsidRDefault="00E349E0" w:rsidP="00E349E0">
      <w:pPr>
        <w:spacing w:after="0" w:line="264" w:lineRule="auto"/>
        <w:ind w:firstLine="708"/>
        <w:jc w:val="both"/>
        <w:rPr>
          <w:rFonts w:ascii="Arial" w:eastAsia="Arial" w:hAnsi="Arial" w:cs="Arial"/>
          <w:iCs/>
          <w:sz w:val="24"/>
          <w:szCs w:val="24"/>
        </w:rPr>
      </w:pPr>
    </w:p>
    <w:p w14:paraId="3BDFD430" w14:textId="1A8554DF" w:rsidR="00E349E0" w:rsidRDefault="00E349E0" w:rsidP="00E349E0">
      <w:pPr>
        <w:spacing w:after="0" w:line="264" w:lineRule="auto"/>
        <w:ind w:firstLine="708"/>
        <w:jc w:val="both"/>
        <w:rPr>
          <w:rFonts w:ascii="Arial" w:eastAsia="Arial" w:hAnsi="Arial" w:cs="Arial"/>
          <w:iCs/>
          <w:sz w:val="24"/>
          <w:szCs w:val="24"/>
        </w:rPr>
      </w:pPr>
      <w:r>
        <w:rPr>
          <w:rFonts w:ascii="Arial" w:hAnsi="Arial"/>
          <w:sz w:val="24"/>
          <w:szCs w:val="24"/>
        </w:rPr>
        <w:t xml:space="preserve">Que </w:t>
      </w:r>
      <w:r w:rsidR="005F6931">
        <w:rPr>
          <w:rFonts w:ascii="Arial" w:hAnsi="Arial"/>
          <w:sz w:val="24"/>
          <w:szCs w:val="24"/>
        </w:rPr>
        <w:t>en todo el mundo</w:t>
      </w:r>
      <w:r w:rsidR="0036414B">
        <w:rPr>
          <w:rFonts w:ascii="Arial" w:hAnsi="Arial"/>
          <w:sz w:val="24"/>
          <w:szCs w:val="24"/>
        </w:rPr>
        <w:t>,</w:t>
      </w:r>
      <w:r w:rsidR="005F6931" w:rsidRPr="006D65FF">
        <w:rPr>
          <w:rFonts w:ascii="Arial" w:hAnsi="Arial"/>
          <w:sz w:val="24"/>
          <w:szCs w:val="24"/>
        </w:rPr>
        <w:t xml:space="preserve"> las juventudes son uno de los grupos poblacionales más excluidos, pues son catalogados como inexpertos</w:t>
      </w:r>
      <w:r w:rsidR="0036414B">
        <w:rPr>
          <w:rFonts w:ascii="Arial" w:hAnsi="Arial"/>
          <w:sz w:val="24"/>
          <w:szCs w:val="24"/>
        </w:rPr>
        <w:t>,</w:t>
      </w:r>
      <w:r w:rsidR="005F6931" w:rsidRPr="006D65FF">
        <w:rPr>
          <w:rFonts w:ascii="Arial" w:hAnsi="Arial"/>
          <w:sz w:val="24"/>
          <w:szCs w:val="24"/>
        </w:rPr>
        <w:t xml:space="preserve"> por el simple hecho de la edad con la que cuenta</w:t>
      </w:r>
      <w:r w:rsidR="0036414B">
        <w:rPr>
          <w:rFonts w:ascii="Arial" w:hAnsi="Arial"/>
          <w:sz w:val="24"/>
          <w:szCs w:val="24"/>
        </w:rPr>
        <w:t>n</w:t>
      </w:r>
      <w:r w:rsidR="005F6931" w:rsidRPr="006D65FF">
        <w:rPr>
          <w:rFonts w:ascii="Arial" w:hAnsi="Arial"/>
          <w:sz w:val="24"/>
          <w:szCs w:val="24"/>
        </w:rPr>
        <w:t xml:space="preserve">, sin tomar en consideración sus opiniones y necesidades, </w:t>
      </w:r>
      <w:r w:rsidR="0036414B">
        <w:rPr>
          <w:rFonts w:ascii="Arial" w:hAnsi="Arial"/>
          <w:sz w:val="24"/>
          <w:szCs w:val="24"/>
        </w:rPr>
        <w:t xml:space="preserve">y </w:t>
      </w:r>
      <w:r w:rsidR="005F6931" w:rsidRPr="006D65FF">
        <w:rPr>
          <w:rFonts w:ascii="Arial" w:hAnsi="Arial"/>
          <w:sz w:val="24"/>
          <w:szCs w:val="24"/>
        </w:rPr>
        <w:t>dejando a un lado los intereses de</w:t>
      </w:r>
      <w:r w:rsidR="0036414B">
        <w:rPr>
          <w:rFonts w:ascii="Arial" w:hAnsi="Arial"/>
          <w:sz w:val="24"/>
          <w:szCs w:val="24"/>
        </w:rPr>
        <w:t xml:space="preserve"> este</w:t>
      </w:r>
      <w:r w:rsidR="005F6931" w:rsidRPr="006D65FF">
        <w:rPr>
          <w:rFonts w:ascii="Arial" w:hAnsi="Arial"/>
          <w:sz w:val="24"/>
          <w:szCs w:val="24"/>
        </w:rPr>
        <w:t xml:space="preserve"> sector de la población.</w:t>
      </w:r>
    </w:p>
    <w:p w14:paraId="58E40CBB" w14:textId="77777777" w:rsidR="00E349E0" w:rsidRDefault="00E349E0" w:rsidP="00E349E0">
      <w:pPr>
        <w:spacing w:after="0" w:line="264" w:lineRule="auto"/>
        <w:ind w:firstLine="708"/>
        <w:jc w:val="both"/>
        <w:rPr>
          <w:rFonts w:ascii="Arial" w:eastAsia="Arial" w:hAnsi="Arial" w:cs="Arial"/>
          <w:iCs/>
          <w:sz w:val="24"/>
          <w:szCs w:val="24"/>
        </w:rPr>
      </w:pPr>
    </w:p>
    <w:p w14:paraId="3ED4E82C" w14:textId="32417195" w:rsidR="00B93DB0" w:rsidRDefault="00E349E0" w:rsidP="00B93DB0">
      <w:pPr>
        <w:spacing w:after="0" w:line="264" w:lineRule="auto"/>
        <w:ind w:firstLine="708"/>
        <w:jc w:val="both"/>
        <w:rPr>
          <w:rFonts w:ascii="Arial" w:eastAsia="Arial" w:hAnsi="Arial" w:cs="Arial"/>
          <w:iCs/>
          <w:sz w:val="24"/>
          <w:szCs w:val="24"/>
        </w:rPr>
      </w:pPr>
      <w:r>
        <w:rPr>
          <w:rFonts w:ascii="Arial" w:eastAsia="Arial" w:hAnsi="Arial" w:cs="Arial"/>
          <w:iCs/>
          <w:sz w:val="24"/>
          <w:szCs w:val="24"/>
        </w:rPr>
        <w:t xml:space="preserve">Que </w:t>
      </w:r>
      <w:r w:rsidR="005F6931" w:rsidRPr="006D65FF">
        <w:rPr>
          <w:rFonts w:ascii="Arial" w:hAnsi="Arial"/>
          <w:sz w:val="24"/>
          <w:szCs w:val="24"/>
        </w:rPr>
        <w:t xml:space="preserve">la </w:t>
      </w:r>
      <w:r w:rsidR="00B93DB0">
        <w:rPr>
          <w:rFonts w:ascii="Arial" w:hAnsi="Arial"/>
          <w:sz w:val="24"/>
          <w:szCs w:val="24"/>
        </w:rPr>
        <w:t>Unión Interparlamentaria informó</w:t>
      </w:r>
      <w:r w:rsidR="005F6931" w:rsidRPr="006D65FF">
        <w:rPr>
          <w:rFonts w:ascii="Arial" w:hAnsi="Arial"/>
          <w:sz w:val="24"/>
          <w:szCs w:val="24"/>
        </w:rPr>
        <w:t xml:space="preserve"> que las personas </w:t>
      </w:r>
      <w:r w:rsidR="00B93DB0">
        <w:rPr>
          <w:rFonts w:ascii="Arial" w:hAnsi="Arial"/>
          <w:sz w:val="24"/>
          <w:szCs w:val="24"/>
        </w:rPr>
        <w:t xml:space="preserve">jóvenes </w:t>
      </w:r>
      <w:r w:rsidR="005F6931" w:rsidRPr="006D65FF">
        <w:rPr>
          <w:rFonts w:ascii="Arial" w:hAnsi="Arial"/>
          <w:sz w:val="24"/>
          <w:szCs w:val="24"/>
        </w:rPr>
        <w:t xml:space="preserve">entre </w:t>
      </w:r>
      <w:r w:rsidR="0036414B">
        <w:rPr>
          <w:rFonts w:ascii="Arial" w:hAnsi="Arial"/>
          <w:sz w:val="24"/>
          <w:szCs w:val="24"/>
        </w:rPr>
        <w:t>veinte</w:t>
      </w:r>
      <w:r w:rsidR="005F6931" w:rsidRPr="006D65FF">
        <w:rPr>
          <w:rFonts w:ascii="Arial" w:hAnsi="Arial"/>
          <w:sz w:val="24"/>
          <w:szCs w:val="24"/>
        </w:rPr>
        <w:t xml:space="preserve"> y </w:t>
      </w:r>
      <w:r w:rsidR="0036414B">
        <w:rPr>
          <w:rFonts w:ascii="Arial" w:hAnsi="Arial"/>
          <w:sz w:val="24"/>
          <w:szCs w:val="24"/>
        </w:rPr>
        <w:t>cuarenta y cuatro</w:t>
      </w:r>
      <w:r w:rsidR="005F6931" w:rsidRPr="006D65FF">
        <w:rPr>
          <w:rFonts w:ascii="Arial" w:hAnsi="Arial"/>
          <w:sz w:val="24"/>
          <w:szCs w:val="24"/>
        </w:rPr>
        <w:t xml:space="preserve"> años representan el </w:t>
      </w:r>
      <w:r w:rsidR="0036414B">
        <w:rPr>
          <w:rFonts w:ascii="Arial" w:hAnsi="Arial"/>
          <w:sz w:val="24"/>
          <w:szCs w:val="24"/>
        </w:rPr>
        <w:t>cincuenta y siete por ciento</w:t>
      </w:r>
      <w:r w:rsidR="005F6931" w:rsidRPr="006D65FF">
        <w:rPr>
          <w:rFonts w:ascii="Arial" w:hAnsi="Arial"/>
          <w:sz w:val="24"/>
          <w:szCs w:val="24"/>
        </w:rPr>
        <w:t xml:space="preserve"> de la población mundia</w:t>
      </w:r>
      <w:r w:rsidR="00B93DB0">
        <w:rPr>
          <w:rFonts w:ascii="Arial" w:hAnsi="Arial"/>
          <w:sz w:val="24"/>
          <w:szCs w:val="24"/>
        </w:rPr>
        <w:t>l en edad de votar, pero sólo son el</w:t>
      </w:r>
      <w:r w:rsidR="005F6931" w:rsidRPr="006D65FF">
        <w:rPr>
          <w:rFonts w:ascii="Arial" w:hAnsi="Arial"/>
          <w:sz w:val="24"/>
          <w:szCs w:val="24"/>
        </w:rPr>
        <w:t xml:space="preserve"> </w:t>
      </w:r>
      <w:r w:rsidR="00797FC8">
        <w:rPr>
          <w:rFonts w:ascii="Arial" w:hAnsi="Arial"/>
          <w:sz w:val="24"/>
          <w:szCs w:val="24"/>
        </w:rPr>
        <w:t>veintisiete por ciento</w:t>
      </w:r>
      <w:r w:rsidR="005F6931" w:rsidRPr="006D65FF">
        <w:rPr>
          <w:rFonts w:ascii="Arial" w:hAnsi="Arial"/>
          <w:sz w:val="24"/>
          <w:szCs w:val="24"/>
        </w:rPr>
        <w:t xml:space="preserve"> de </w:t>
      </w:r>
      <w:r w:rsidR="00797FC8">
        <w:rPr>
          <w:rFonts w:ascii="Arial" w:hAnsi="Arial"/>
          <w:sz w:val="24"/>
          <w:szCs w:val="24"/>
        </w:rPr>
        <w:t xml:space="preserve">las y </w:t>
      </w:r>
      <w:r w:rsidR="005F6931" w:rsidRPr="006D65FF">
        <w:rPr>
          <w:rFonts w:ascii="Arial" w:hAnsi="Arial"/>
          <w:sz w:val="24"/>
          <w:szCs w:val="24"/>
        </w:rPr>
        <w:t xml:space="preserve">los parlamentarios del mundo; del mismo modo, precisa que las y los jóvenes menores de </w:t>
      </w:r>
      <w:r w:rsidR="00797FC8">
        <w:rPr>
          <w:rFonts w:ascii="Arial" w:hAnsi="Arial"/>
          <w:sz w:val="24"/>
          <w:szCs w:val="24"/>
        </w:rPr>
        <w:t>treinta</w:t>
      </w:r>
      <w:r w:rsidR="005F6931" w:rsidRPr="006D65FF">
        <w:rPr>
          <w:rFonts w:ascii="Arial" w:hAnsi="Arial"/>
          <w:sz w:val="24"/>
          <w:szCs w:val="24"/>
        </w:rPr>
        <w:t xml:space="preserve"> años son el </w:t>
      </w:r>
      <w:r w:rsidR="00797FC8">
        <w:rPr>
          <w:rFonts w:ascii="Arial" w:hAnsi="Arial"/>
          <w:sz w:val="24"/>
          <w:szCs w:val="24"/>
        </w:rPr>
        <w:t>uno punto nueve por ciento</w:t>
      </w:r>
      <w:r w:rsidR="005F6931" w:rsidRPr="006D65FF">
        <w:rPr>
          <w:rFonts w:ascii="Arial" w:hAnsi="Arial"/>
          <w:sz w:val="24"/>
          <w:szCs w:val="24"/>
        </w:rPr>
        <w:t xml:space="preserve"> de </w:t>
      </w:r>
      <w:r w:rsidR="00797FC8">
        <w:rPr>
          <w:rFonts w:ascii="Arial" w:hAnsi="Arial"/>
          <w:sz w:val="24"/>
          <w:szCs w:val="24"/>
        </w:rPr>
        <w:t xml:space="preserve">las y </w:t>
      </w:r>
      <w:r w:rsidR="005F6931" w:rsidRPr="006D65FF">
        <w:rPr>
          <w:rFonts w:ascii="Arial" w:hAnsi="Arial"/>
          <w:sz w:val="24"/>
          <w:szCs w:val="24"/>
        </w:rPr>
        <w:t xml:space="preserve">los parlamentarios del mundo, pero </w:t>
      </w:r>
      <w:r w:rsidR="005F6931">
        <w:rPr>
          <w:rFonts w:ascii="Arial" w:hAnsi="Arial"/>
          <w:sz w:val="24"/>
          <w:szCs w:val="24"/>
        </w:rPr>
        <w:t xml:space="preserve">más del </w:t>
      </w:r>
      <w:r w:rsidR="00797FC8">
        <w:rPr>
          <w:rFonts w:ascii="Arial" w:hAnsi="Arial"/>
          <w:sz w:val="24"/>
          <w:szCs w:val="24"/>
        </w:rPr>
        <w:t>ochenta por ciento</w:t>
      </w:r>
      <w:r w:rsidR="005F6931">
        <w:rPr>
          <w:rFonts w:ascii="Arial" w:hAnsi="Arial"/>
          <w:sz w:val="24"/>
          <w:szCs w:val="24"/>
        </w:rPr>
        <w:t xml:space="preserve"> de las C</w:t>
      </w:r>
      <w:r w:rsidR="00B93DB0">
        <w:rPr>
          <w:rFonts w:ascii="Arial" w:hAnsi="Arial"/>
          <w:sz w:val="24"/>
          <w:szCs w:val="24"/>
        </w:rPr>
        <w:t>ámaras S</w:t>
      </w:r>
      <w:r w:rsidR="005F6931" w:rsidRPr="006D65FF">
        <w:rPr>
          <w:rFonts w:ascii="Arial" w:hAnsi="Arial"/>
          <w:sz w:val="24"/>
          <w:szCs w:val="24"/>
        </w:rPr>
        <w:t xml:space="preserve">uperiores no tienen diputados menores de </w:t>
      </w:r>
      <w:r w:rsidR="00797FC8">
        <w:rPr>
          <w:rFonts w:ascii="Arial" w:hAnsi="Arial"/>
          <w:sz w:val="24"/>
          <w:szCs w:val="24"/>
        </w:rPr>
        <w:t>treinta</w:t>
      </w:r>
      <w:r w:rsidR="005F6931" w:rsidRPr="006D65FF">
        <w:rPr>
          <w:rFonts w:ascii="Arial" w:hAnsi="Arial"/>
          <w:sz w:val="24"/>
          <w:szCs w:val="24"/>
        </w:rPr>
        <w:t xml:space="preserve"> años</w:t>
      </w:r>
      <w:r w:rsidR="005F6931" w:rsidRPr="006D65FF">
        <w:rPr>
          <w:rFonts w:ascii="Arial" w:hAnsi="Arial"/>
          <w:sz w:val="24"/>
          <w:szCs w:val="24"/>
          <w:vertAlign w:val="superscript"/>
        </w:rPr>
        <w:footnoteReference w:id="1"/>
      </w:r>
      <w:r w:rsidR="005F6931" w:rsidRPr="006D65FF">
        <w:rPr>
          <w:rFonts w:ascii="Arial" w:hAnsi="Arial"/>
          <w:sz w:val="24"/>
          <w:szCs w:val="24"/>
        </w:rPr>
        <w:t xml:space="preserve">. </w:t>
      </w:r>
    </w:p>
    <w:p w14:paraId="6E697CDC" w14:textId="77777777" w:rsidR="00B93DB0" w:rsidRDefault="00B93DB0" w:rsidP="00B93DB0">
      <w:pPr>
        <w:spacing w:after="0" w:line="264" w:lineRule="auto"/>
        <w:ind w:firstLine="708"/>
        <w:jc w:val="both"/>
        <w:rPr>
          <w:rFonts w:ascii="Arial" w:eastAsia="Arial" w:hAnsi="Arial" w:cs="Arial"/>
          <w:iCs/>
          <w:sz w:val="24"/>
          <w:szCs w:val="24"/>
        </w:rPr>
      </w:pPr>
    </w:p>
    <w:p w14:paraId="304C8038" w14:textId="431E2623" w:rsidR="00B93DB0" w:rsidRDefault="00B93DB0" w:rsidP="00B93DB0">
      <w:pPr>
        <w:spacing w:after="0" w:line="264" w:lineRule="auto"/>
        <w:ind w:firstLine="708"/>
        <w:jc w:val="both"/>
        <w:rPr>
          <w:rFonts w:ascii="Arial" w:eastAsia="Arial" w:hAnsi="Arial" w:cs="Arial"/>
          <w:iCs/>
          <w:sz w:val="24"/>
          <w:szCs w:val="24"/>
        </w:rPr>
      </w:pPr>
      <w:r>
        <w:rPr>
          <w:rFonts w:ascii="Arial" w:hAnsi="Arial"/>
          <w:sz w:val="24"/>
          <w:szCs w:val="24"/>
        </w:rPr>
        <w:t>Que m</w:t>
      </w:r>
      <w:r w:rsidR="005F6931" w:rsidRPr="006D65FF">
        <w:rPr>
          <w:rFonts w:ascii="Arial" w:hAnsi="Arial"/>
          <w:sz w:val="24"/>
          <w:szCs w:val="24"/>
        </w:rPr>
        <w:t>ientras la juventud ocupa un papel importante en los movimientos democráticos, es el grupo p</w:t>
      </w:r>
      <w:r w:rsidR="00797FC8">
        <w:rPr>
          <w:rFonts w:ascii="Arial" w:hAnsi="Arial"/>
          <w:sz w:val="24"/>
          <w:szCs w:val="24"/>
        </w:rPr>
        <w:t>oblacional</w:t>
      </w:r>
      <w:r w:rsidR="005F6931" w:rsidRPr="006D65FF">
        <w:rPr>
          <w:rFonts w:ascii="Arial" w:hAnsi="Arial"/>
          <w:sz w:val="24"/>
          <w:szCs w:val="24"/>
        </w:rPr>
        <w:t xml:space="preserve"> más reprimido en las elecciones populares junto con las mujeres, lo que evid</w:t>
      </w:r>
      <w:r w:rsidR="005F6931">
        <w:rPr>
          <w:rFonts w:ascii="Arial" w:hAnsi="Arial"/>
          <w:sz w:val="24"/>
          <w:szCs w:val="24"/>
        </w:rPr>
        <w:t xml:space="preserve">entemente, </w:t>
      </w:r>
      <w:r>
        <w:rPr>
          <w:rFonts w:ascii="Arial" w:hAnsi="Arial"/>
          <w:sz w:val="24"/>
          <w:szCs w:val="24"/>
        </w:rPr>
        <w:t xml:space="preserve">atenta </w:t>
      </w:r>
      <w:r w:rsidR="005F6931">
        <w:rPr>
          <w:rFonts w:ascii="Arial" w:hAnsi="Arial"/>
          <w:sz w:val="24"/>
          <w:szCs w:val="24"/>
        </w:rPr>
        <w:t xml:space="preserve">contra sus derechos, en particular el de </w:t>
      </w:r>
      <w:r w:rsidR="005F6931" w:rsidRPr="006D65FF">
        <w:rPr>
          <w:rFonts w:ascii="Arial" w:hAnsi="Arial"/>
          <w:sz w:val="24"/>
          <w:szCs w:val="24"/>
        </w:rPr>
        <w:t>ser parte de la vida social, política, pública y econ</w:t>
      </w:r>
      <w:r w:rsidR="005F6931">
        <w:rPr>
          <w:rFonts w:ascii="Arial" w:hAnsi="Arial"/>
          <w:sz w:val="24"/>
          <w:szCs w:val="24"/>
        </w:rPr>
        <w:t>ómica de su</w:t>
      </w:r>
      <w:r w:rsidR="005F6931" w:rsidRPr="006D65FF">
        <w:rPr>
          <w:rFonts w:ascii="Arial" w:hAnsi="Arial"/>
          <w:sz w:val="24"/>
          <w:szCs w:val="24"/>
        </w:rPr>
        <w:t xml:space="preserve"> país, por lo que el fomentar una adecuada participación y eliminar las brechas de desigualdad </w:t>
      </w:r>
      <w:r w:rsidR="005F6931">
        <w:rPr>
          <w:rFonts w:ascii="Arial" w:hAnsi="Arial"/>
          <w:sz w:val="24"/>
          <w:szCs w:val="24"/>
        </w:rPr>
        <w:t>es una forma de</w:t>
      </w:r>
      <w:r w:rsidR="005F6931" w:rsidRPr="006D65FF">
        <w:rPr>
          <w:rFonts w:ascii="Arial" w:hAnsi="Arial"/>
          <w:sz w:val="24"/>
          <w:szCs w:val="24"/>
        </w:rPr>
        <w:t xml:space="preserve"> incorporar a la juventud en la toma de decisiones.</w:t>
      </w:r>
    </w:p>
    <w:p w14:paraId="7B73D213" w14:textId="77777777" w:rsidR="00B93DB0" w:rsidRDefault="00B93DB0" w:rsidP="00B93DB0">
      <w:pPr>
        <w:spacing w:after="0" w:line="264" w:lineRule="auto"/>
        <w:ind w:firstLine="708"/>
        <w:jc w:val="both"/>
        <w:rPr>
          <w:rFonts w:ascii="Arial" w:eastAsia="Arial" w:hAnsi="Arial" w:cs="Arial"/>
          <w:iCs/>
          <w:sz w:val="24"/>
          <w:szCs w:val="24"/>
        </w:rPr>
      </w:pPr>
    </w:p>
    <w:p w14:paraId="290D454E" w14:textId="381F9F88" w:rsidR="006C278F" w:rsidRDefault="00B93DB0" w:rsidP="006C278F">
      <w:pPr>
        <w:spacing w:after="0" w:line="264" w:lineRule="auto"/>
        <w:ind w:firstLine="708"/>
        <w:jc w:val="both"/>
        <w:rPr>
          <w:rFonts w:ascii="Arial" w:eastAsia="Arial" w:hAnsi="Arial" w:cs="Arial"/>
          <w:iCs/>
          <w:sz w:val="24"/>
          <w:szCs w:val="24"/>
        </w:rPr>
      </w:pPr>
      <w:r>
        <w:rPr>
          <w:rFonts w:ascii="Arial" w:eastAsia="Arial" w:hAnsi="Arial" w:cs="Arial"/>
          <w:iCs/>
          <w:sz w:val="24"/>
          <w:szCs w:val="24"/>
        </w:rPr>
        <w:t xml:space="preserve">Que </w:t>
      </w:r>
      <w:r w:rsidR="005F6931">
        <w:rPr>
          <w:rFonts w:ascii="Arial" w:hAnsi="Arial"/>
          <w:sz w:val="24"/>
          <w:szCs w:val="24"/>
        </w:rPr>
        <w:t>e</w:t>
      </w:r>
      <w:r w:rsidR="005F6931" w:rsidRPr="006D65FF">
        <w:rPr>
          <w:rFonts w:ascii="Arial" w:hAnsi="Arial"/>
          <w:sz w:val="24"/>
          <w:szCs w:val="24"/>
        </w:rPr>
        <w:t xml:space="preserve">l garantizar las mismas oportunidades entre </w:t>
      </w:r>
      <w:r w:rsidR="00797FC8">
        <w:rPr>
          <w:rFonts w:ascii="Arial" w:hAnsi="Arial"/>
          <w:sz w:val="24"/>
          <w:szCs w:val="24"/>
        </w:rPr>
        <w:t xml:space="preserve">personas </w:t>
      </w:r>
      <w:r w:rsidR="005F6931" w:rsidRPr="006D65FF">
        <w:rPr>
          <w:rFonts w:ascii="Arial" w:hAnsi="Arial"/>
          <w:sz w:val="24"/>
          <w:szCs w:val="24"/>
        </w:rPr>
        <w:t xml:space="preserve">jóvenes y </w:t>
      </w:r>
      <w:r w:rsidR="00797FC8">
        <w:rPr>
          <w:rFonts w:ascii="Arial" w:hAnsi="Arial"/>
          <w:sz w:val="24"/>
          <w:szCs w:val="24"/>
        </w:rPr>
        <w:t xml:space="preserve">personas </w:t>
      </w:r>
      <w:r w:rsidR="005F6931" w:rsidRPr="006D65FF">
        <w:rPr>
          <w:rFonts w:ascii="Arial" w:hAnsi="Arial"/>
          <w:sz w:val="24"/>
          <w:szCs w:val="24"/>
        </w:rPr>
        <w:t>adult</w:t>
      </w:r>
      <w:r w:rsidR="00797FC8">
        <w:rPr>
          <w:rFonts w:ascii="Arial" w:hAnsi="Arial"/>
          <w:sz w:val="24"/>
          <w:szCs w:val="24"/>
        </w:rPr>
        <w:t>a</w:t>
      </w:r>
      <w:r w:rsidR="005F6931" w:rsidRPr="006D65FF">
        <w:rPr>
          <w:rFonts w:ascii="Arial" w:hAnsi="Arial"/>
          <w:sz w:val="24"/>
          <w:szCs w:val="24"/>
        </w:rPr>
        <w:t>s es un hecho que los tres niveles de gobierno deben de tomar en consideración, ya que con ello</w:t>
      </w:r>
      <w:r w:rsidR="006C278F">
        <w:rPr>
          <w:rFonts w:ascii="Arial" w:hAnsi="Arial"/>
          <w:sz w:val="24"/>
          <w:szCs w:val="24"/>
        </w:rPr>
        <w:t xml:space="preserve"> </w:t>
      </w:r>
      <w:r w:rsidR="005F6931" w:rsidRPr="006D65FF">
        <w:rPr>
          <w:rFonts w:ascii="Arial" w:hAnsi="Arial"/>
          <w:sz w:val="24"/>
          <w:szCs w:val="24"/>
        </w:rPr>
        <w:t>se erradicarían las prácticas discriminatorias contra las personas jóvenes, lo que a todas luces atenta contra nuestra Constitución</w:t>
      </w:r>
      <w:r w:rsidR="005F6931">
        <w:rPr>
          <w:rFonts w:ascii="Arial" w:hAnsi="Arial"/>
          <w:sz w:val="24"/>
          <w:szCs w:val="24"/>
        </w:rPr>
        <w:t xml:space="preserve"> y los tratados internacionales de los cuales formamos parte</w:t>
      </w:r>
      <w:r w:rsidR="005F6931" w:rsidRPr="006D65FF">
        <w:rPr>
          <w:rFonts w:ascii="Arial" w:hAnsi="Arial"/>
          <w:sz w:val="24"/>
          <w:szCs w:val="24"/>
        </w:rPr>
        <w:t xml:space="preserve">.   </w:t>
      </w:r>
    </w:p>
    <w:p w14:paraId="18F2C93D" w14:textId="77777777" w:rsidR="006C278F" w:rsidRDefault="006C278F" w:rsidP="006C278F">
      <w:pPr>
        <w:spacing w:after="0" w:line="264" w:lineRule="auto"/>
        <w:ind w:firstLine="708"/>
        <w:jc w:val="both"/>
        <w:rPr>
          <w:rFonts w:ascii="Arial" w:eastAsia="Arial" w:hAnsi="Arial" w:cs="Arial"/>
          <w:iCs/>
          <w:sz w:val="24"/>
          <w:szCs w:val="24"/>
        </w:rPr>
      </w:pPr>
    </w:p>
    <w:p w14:paraId="66273F93" w14:textId="6F277391" w:rsidR="007351B9" w:rsidRDefault="006C278F" w:rsidP="007351B9">
      <w:pPr>
        <w:spacing w:after="0" w:line="264" w:lineRule="auto"/>
        <w:ind w:firstLine="708"/>
        <w:jc w:val="both"/>
        <w:rPr>
          <w:rFonts w:ascii="Arial" w:hAnsi="Arial" w:cs="Arial"/>
          <w:sz w:val="24"/>
          <w:szCs w:val="24"/>
        </w:rPr>
      </w:pPr>
      <w:r>
        <w:rPr>
          <w:rFonts w:ascii="Arial" w:hAnsi="Arial"/>
          <w:color w:val="000000"/>
          <w:sz w:val="24"/>
          <w:szCs w:val="24"/>
        </w:rPr>
        <w:t>Que d</w:t>
      </w:r>
      <w:r w:rsidR="005F6931" w:rsidRPr="00F779FD">
        <w:rPr>
          <w:rFonts w:ascii="Arial" w:hAnsi="Arial"/>
          <w:color w:val="000000"/>
          <w:sz w:val="24"/>
          <w:szCs w:val="24"/>
        </w:rPr>
        <w:t>e conform</w:t>
      </w:r>
      <w:r w:rsidR="007351B9">
        <w:rPr>
          <w:rFonts w:ascii="Arial" w:hAnsi="Arial"/>
          <w:color w:val="000000"/>
          <w:sz w:val="24"/>
          <w:szCs w:val="24"/>
        </w:rPr>
        <w:t>idad con el Consejo Nacional para Prevenir la Discriminación, e</w:t>
      </w:r>
      <w:r w:rsidR="007351B9" w:rsidRPr="007351B9">
        <w:rPr>
          <w:rFonts w:ascii="Arial" w:hAnsi="Arial" w:cs="Arial"/>
          <w:sz w:val="24"/>
          <w:szCs w:val="24"/>
        </w:rPr>
        <w:t>n México</w:t>
      </w:r>
      <w:r w:rsidR="00797FC8">
        <w:rPr>
          <w:rFonts w:ascii="Arial" w:hAnsi="Arial" w:cs="Arial"/>
          <w:sz w:val="24"/>
          <w:szCs w:val="24"/>
        </w:rPr>
        <w:t>,</w:t>
      </w:r>
      <w:r w:rsidR="007351B9" w:rsidRPr="007351B9">
        <w:rPr>
          <w:rFonts w:ascii="Arial" w:hAnsi="Arial" w:cs="Arial"/>
          <w:sz w:val="24"/>
          <w:szCs w:val="24"/>
        </w:rPr>
        <w:t xml:space="preserve"> hay </w:t>
      </w:r>
      <w:r w:rsidR="00797FC8">
        <w:rPr>
          <w:rFonts w:ascii="Arial" w:hAnsi="Arial" w:cs="Arial"/>
          <w:sz w:val="24"/>
          <w:szCs w:val="24"/>
        </w:rPr>
        <w:t>treinta y siete punto cinco</w:t>
      </w:r>
      <w:r w:rsidR="007351B9" w:rsidRPr="007351B9">
        <w:rPr>
          <w:rFonts w:ascii="Arial" w:hAnsi="Arial" w:cs="Arial"/>
          <w:sz w:val="24"/>
          <w:szCs w:val="24"/>
        </w:rPr>
        <w:t xml:space="preserve"> millones de personas jóve</w:t>
      </w:r>
      <w:r w:rsidR="007351B9">
        <w:rPr>
          <w:rFonts w:ascii="Arial" w:hAnsi="Arial" w:cs="Arial"/>
          <w:sz w:val="24"/>
          <w:szCs w:val="24"/>
        </w:rPr>
        <w:t xml:space="preserve">nes entre los </w:t>
      </w:r>
      <w:r w:rsidR="00797FC8">
        <w:rPr>
          <w:rFonts w:ascii="Arial" w:hAnsi="Arial" w:cs="Arial"/>
          <w:sz w:val="24"/>
          <w:szCs w:val="24"/>
        </w:rPr>
        <w:t>doce</w:t>
      </w:r>
      <w:r w:rsidR="007351B9">
        <w:rPr>
          <w:rFonts w:ascii="Arial" w:hAnsi="Arial" w:cs="Arial"/>
          <w:sz w:val="24"/>
          <w:szCs w:val="24"/>
        </w:rPr>
        <w:t xml:space="preserve"> y los </w:t>
      </w:r>
      <w:r w:rsidR="00797FC8">
        <w:rPr>
          <w:rFonts w:ascii="Arial" w:hAnsi="Arial" w:cs="Arial"/>
          <w:sz w:val="24"/>
          <w:szCs w:val="24"/>
        </w:rPr>
        <w:t>veintinueve</w:t>
      </w:r>
      <w:r w:rsidR="007351B9">
        <w:rPr>
          <w:rFonts w:ascii="Arial" w:hAnsi="Arial" w:cs="Arial"/>
          <w:sz w:val="24"/>
          <w:szCs w:val="24"/>
        </w:rPr>
        <w:t xml:space="preserve"> años, lo que equivale al </w:t>
      </w:r>
      <w:r w:rsidR="00797FC8">
        <w:rPr>
          <w:rFonts w:ascii="Arial" w:hAnsi="Arial" w:cs="Arial"/>
          <w:sz w:val="24"/>
          <w:szCs w:val="24"/>
        </w:rPr>
        <w:t>treinta y uno punto cuatro por ciento</w:t>
      </w:r>
      <w:r w:rsidR="007351B9">
        <w:rPr>
          <w:rFonts w:ascii="Arial" w:hAnsi="Arial" w:cs="Arial"/>
          <w:sz w:val="24"/>
          <w:szCs w:val="24"/>
        </w:rPr>
        <w:t xml:space="preserve"> de la población nacional, de este total, </w:t>
      </w:r>
      <w:r w:rsidR="00797FC8">
        <w:rPr>
          <w:rFonts w:ascii="Arial" w:hAnsi="Arial" w:cs="Arial"/>
          <w:sz w:val="24"/>
          <w:szCs w:val="24"/>
        </w:rPr>
        <w:t>seis punto ocho</w:t>
      </w:r>
      <w:r w:rsidR="007351B9" w:rsidRPr="007351B9">
        <w:rPr>
          <w:rFonts w:ascii="Arial" w:hAnsi="Arial" w:cs="Arial"/>
          <w:sz w:val="24"/>
          <w:szCs w:val="24"/>
        </w:rPr>
        <w:t xml:space="preserve"> millones tienen entre </w:t>
      </w:r>
      <w:r w:rsidR="00797FC8">
        <w:rPr>
          <w:rFonts w:ascii="Arial" w:hAnsi="Arial" w:cs="Arial"/>
          <w:sz w:val="24"/>
          <w:szCs w:val="24"/>
        </w:rPr>
        <w:t>doce</w:t>
      </w:r>
      <w:r w:rsidR="007351B9" w:rsidRPr="007351B9">
        <w:rPr>
          <w:rFonts w:ascii="Arial" w:hAnsi="Arial" w:cs="Arial"/>
          <w:sz w:val="24"/>
          <w:szCs w:val="24"/>
        </w:rPr>
        <w:t xml:space="preserve"> y </w:t>
      </w:r>
      <w:r w:rsidR="00797FC8">
        <w:rPr>
          <w:rFonts w:ascii="Arial" w:hAnsi="Arial" w:cs="Arial"/>
          <w:sz w:val="24"/>
          <w:szCs w:val="24"/>
        </w:rPr>
        <w:lastRenderedPageBreak/>
        <w:t>catorce</w:t>
      </w:r>
      <w:r w:rsidR="007351B9" w:rsidRPr="007351B9">
        <w:rPr>
          <w:rFonts w:ascii="Arial" w:hAnsi="Arial" w:cs="Arial"/>
          <w:sz w:val="24"/>
          <w:szCs w:val="24"/>
        </w:rPr>
        <w:t xml:space="preserve"> años, </w:t>
      </w:r>
      <w:r w:rsidR="00797FC8">
        <w:rPr>
          <w:rFonts w:ascii="Arial" w:hAnsi="Arial" w:cs="Arial"/>
          <w:sz w:val="24"/>
          <w:szCs w:val="24"/>
        </w:rPr>
        <w:t>diez punto ocho</w:t>
      </w:r>
      <w:r w:rsidR="007351B9" w:rsidRPr="007351B9">
        <w:rPr>
          <w:rFonts w:ascii="Arial" w:hAnsi="Arial" w:cs="Arial"/>
          <w:sz w:val="24"/>
          <w:szCs w:val="24"/>
        </w:rPr>
        <w:t xml:space="preserve"> millones entre </w:t>
      </w:r>
      <w:r w:rsidR="00797FC8">
        <w:rPr>
          <w:rFonts w:ascii="Arial" w:hAnsi="Arial" w:cs="Arial"/>
          <w:sz w:val="24"/>
          <w:szCs w:val="24"/>
        </w:rPr>
        <w:t>quince</w:t>
      </w:r>
      <w:r w:rsidR="007351B9" w:rsidRPr="007351B9">
        <w:rPr>
          <w:rFonts w:ascii="Arial" w:hAnsi="Arial" w:cs="Arial"/>
          <w:sz w:val="24"/>
          <w:szCs w:val="24"/>
        </w:rPr>
        <w:t xml:space="preserve"> y </w:t>
      </w:r>
      <w:r w:rsidR="00797FC8">
        <w:rPr>
          <w:rFonts w:ascii="Arial" w:hAnsi="Arial" w:cs="Arial"/>
          <w:sz w:val="24"/>
          <w:szCs w:val="24"/>
        </w:rPr>
        <w:t>diecinueve años</w:t>
      </w:r>
      <w:r w:rsidR="007351B9" w:rsidRPr="007351B9">
        <w:rPr>
          <w:rFonts w:ascii="Arial" w:hAnsi="Arial" w:cs="Arial"/>
          <w:sz w:val="24"/>
          <w:szCs w:val="24"/>
        </w:rPr>
        <w:t xml:space="preserve">, </w:t>
      </w:r>
      <w:r w:rsidR="00797FC8">
        <w:rPr>
          <w:rFonts w:ascii="Arial" w:hAnsi="Arial" w:cs="Arial"/>
          <w:sz w:val="24"/>
          <w:szCs w:val="24"/>
        </w:rPr>
        <w:t>diez punto siete</w:t>
      </w:r>
      <w:r w:rsidR="007351B9" w:rsidRPr="007351B9">
        <w:rPr>
          <w:rFonts w:ascii="Arial" w:hAnsi="Arial" w:cs="Arial"/>
          <w:sz w:val="24"/>
          <w:szCs w:val="24"/>
        </w:rPr>
        <w:t xml:space="preserve"> millones entre </w:t>
      </w:r>
      <w:r w:rsidR="00797FC8">
        <w:rPr>
          <w:rFonts w:ascii="Arial" w:hAnsi="Arial" w:cs="Arial"/>
          <w:sz w:val="24"/>
          <w:szCs w:val="24"/>
        </w:rPr>
        <w:t xml:space="preserve">veinte </w:t>
      </w:r>
      <w:r w:rsidR="007351B9" w:rsidRPr="007351B9">
        <w:rPr>
          <w:rFonts w:ascii="Arial" w:hAnsi="Arial" w:cs="Arial"/>
          <w:sz w:val="24"/>
          <w:szCs w:val="24"/>
        </w:rPr>
        <w:t xml:space="preserve">y </w:t>
      </w:r>
      <w:r w:rsidR="00797FC8">
        <w:rPr>
          <w:rFonts w:ascii="Arial" w:hAnsi="Arial" w:cs="Arial"/>
          <w:sz w:val="24"/>
          <w:szCs w:val="24"/>
        </w:rPr>
        <w:t>veinticuatro</w:t>
      </w:r>
      <w:r w:rsidR="007351B9" w:rsidRPr="007351B9">
        <w:rPr>
          <w:rFonts w:ascii="Arial" w:hAnsi="Arial" w:cs="Arial"/>
          <w:sz w:val="24"/>
          <w:szCs w:val="24"/>
        </w:rPr>
        <w:t xml:space="preserve"> </w:t>
      </w:r>
      <w:r w:rsidR="00797FC8">
        <w:rPr>
          <w:rFonts w:ascii="Arial" w:hAnsi="Arial" w:cs="Arial"/>
          <w:sz w:val="24"/>
          <w:szCs w:val="24"/>
        </w:rPr>
        <w:t xml:space="preserve">años, </w:t>
      </w:r>
      <w:r w:rsidR="007351B9" w:rsidRPr="007351B9">
        <w:rPr>
          <w:rFonts w:ascii="Arial" w:hAnsi="Arial" w:cs="Arial"/>
          <w:sz w:val="24"/>
          <w:szCs w:val="24"/>
        </w:rPr>
        <w:t xml:space="preserve">y </w:t>
      </w:r>
      <w:r w:rsidR="00797FC8">
        <w:rPr>
          <w:rFonts w:ascii="Arial" w:hAnsi="Arial" w:cs="Arial"/>
          <w:sz w:val="24"/>
          <w:szCs w:val="24"/>
        </w:rPr>
        <w:t>nueve punto tres</w:t>
      </w:r>
      <w:r w:rsidR="007351B9" w:rsidRPr="007351B9">
        <w:rPr>
          <w:rFonts w:ascii="Arial" w:hAnsi="Arial" w:cs="Arial"/>
          <w:sz w:val="24"/>
          <w:szCs w:val="24"/>
        </w:rPr>
        <w:t xml:space="preserve"> millones </w:t>
      </w:r>
      <w:r w:rsidR="007351B9">
        <w:rPr>
          <w:rFonts w:ascii="Arial" w:hAnsi="Arial" w:cs="Arial"/>
          <w:sz w:val="24"/>
          <w:szCs w:val="24"/>
        </w:rPr>
        <w:t xml:space="preserve">entre </w:t>
      </w:r>
      <w:r w:rsidR="00797FC8">
        <w:rPr>
          <w:rFonts w:ascii="Arial" w:hAnsi="Arial" w:cs="Arial"/>
          <w:sz w:val="24"/>
          <w:szCs w:val="24"/>
        </w:rPr>
        <w:t>veinticinco</w:t>
      </w:r>
      <w:r w:rsidR="007351B9">
        <w:rPr>
          <w:rFonts w:ascii="Arial" w:hAnsi="Arial" w:cs="Arial"/>
          <w:sz w:val="24"/>
          <w:szCs w:val="24"/>
        </w:rPr>
        <w:t xml:space="preserve"> y </w:t>
      </w:r>
      <w:r w:rsidR="00797FC8">
        <w:rPr>
          <w:rFonts w:ascii="Arial" w:hAnsi="Arial" w:cs="Arial"/>
          <w:sz w:val="24"/>
          <w:szCs w:val="24"/>
        </w:rPr>
        <w:t>veintinueve años</w:t>
      </w:r>
      <w:r w:rsidR="007351B9">
        <w:rPr>
          <w:rStyle w:val="Refdenotaalpie"/>
          <w:rFonts w:ascii="Arial" w:hAnsi="Arial" w:cs="Arial"/>
          <w:sz w:val="24"/>
          <w:szCs w:val="24"/>
        </w:rPr>
        <w:footnoteReference w:id="2"/>
      </w:r>
      <w:r w:rsidR="007351B9">
        <w:rPr>
          <w:rFonts w:ascii="Arial" w:hAnsi="Arial" w:cs="Arial"/>
          <w:sz w:val="24"/>
          <w:szCs w:val="24"/>
        </w:rPr>
        <w:t>.</w:t>
      </w:r>
    </w:p>
    <w:p w14:paraId="565B2F16" w14:textId="77777777" w:rsidR="007351B9" w:rsidRDefault="007351B9" w:rsidP="007351B9">
      <w:pPr>
        <w:spacing w:after="0" w:line="264" w:lineRule="auto"/>
        <w:ind w:firstLine="708"/>
        <w:jc w:val="both"/>
        <w:rPr>
          <w:rFonts w:ascii="Arial" w:hAnsi="Arial" w:cs="Arial"/>
          <w:sz w:val="24"/>
          <w:szCs w:val="24"/>
        </w:rPr>
      </w:pPr>
    </w:p>
    <w:p w14:paraId="45C4434D" w14:textId="47BE6842" w:rsidR="007351B9" w:rsidRDefault="007351B9" w:rsidP="007351B9">
      <w:pPr>
        <w:spacing w:after="0" w:line="264" w:lineRule="auto"/>
        <w:ind w:firstLine="708"/>
        <w:jc w:val="both"/>
        <w:rPr>
          <w:rFonts w:ascii="Arial" w:hAnsi="Arial" w:cs="Arial"/>
          <w:sz w:val="24"/>
          <w:szCs w:val="24"/>
        </w:rPr>
      </w:pPr>
      <w:r w:rsidRPr="00FF40C5">
        <w:rPr>
          <w:rFonts w:ascii="Arial" w:hAnsi="Arial" w:cs="Arial"/>
          <w:sz w:val="24"/>
          <w:szCs w:val="24"/>
        </w:rPr>
        <w:t>Que de lo anterior</w:t>
      </w:r>
      <w:r w:rsidR="00FF40C5" w:rsidRPr="00FF40C5">
        <w:rPr>
          <w:rFonts w:ascii="Arial" w:hAnsi="Arial" w:cs="Arial"/>
          <w:sz w:val="24"/>
          <w:szCs w:val="24"/>
        </w:rPr>
        <w:t>,</w:t>
      </w:r>
      <w:r w:rsidRPr="00FF40C5">
        <w:rPr>
          <w:rFonts w:ascii="Arial" w:hAnsi="Arial" w:cs="Arial"/>
          <w:sz w:val="24"/>
          <w:szCs w:val="24"/>
        </w:rPr>
        <w:t xml:space="preserve"> se puede decir que el sector juvenil es uno de los grupos etarios más numerosos, </w:t>
      </w:r>
      <w:r w:rsidR="00C84865" w:rsidRPr="00FF40C5">
        <w:rPr>
          <w:rFonts w:ascii="Arial" w:hAnsi="Arial" w:cs="Arial"/>
          <w:sz w:val="24"/>
          <w:szCs w:val="24"/>
        </w:rPr>
        <w:t>tan es así que</w:t>
      </w:r>
      <w:r w:rsidRPr="00FF40C5">
        <w:rPr>
          <w:rFonts w:ascii="Arial" w:hAnsi="Arial" w:cs="Arial"/>
          <w:sz w:val="24"/>
          <w:szCs w:val="24"/>
        </w:rPr>
        <w:t xml:space="preserve"> en el año </w:t>
      </w:r>
      <w:r w:rsidR="00FF40C5" w:rsidRPr="00FF40C5">
        <w:rPr>
          <w:rFonts w:ascii="Arial" w:hAnsi="Arial" w:cs="Arial"/>
          <w:sz w:val="24"/>
          <w:szCs w:val="24"/>
        </w:rPr>
        <w:t>dos mil veinte</w:t>
      </w:r>
      <w:r w:rsidRPr="00FF40C5">
        <w:rPr>
          <w:rFonts w:ascii="Arial" w:hAnsi="Arial" w:cs="Arial"/>
          <w:sz w:val="24"/>
          <w:szCs w:val="24"/>
        </w:rPr>
        <w:t xml:space="preserve"> alcanzó su nivel más alto en cuan</w:t>
      </w:r>
      <w:r w:rsidR="00C84865" w:rsidRPr="00FF40C5">
        <w:rPr>
          <w:rFonts w:ascii="Arial" w:hAnsi="Arial" w:cs="Arial"/>
          <w:sz w:val="24"/>
          <w:szCs w:val="24"/>
        </w:rPr>
        <w:t>to a población, sin embargo, es</w:t>
      </w:r>
      <w:r w:rsidRPr="00FF40C5">
        <w:rPr>
          <w:rFonts w:ascii="Arial" w:hAnsi="Arial" w:cs="Arial"/>
          <w:sz w:val="24"/>
          <w:szCs w:val="24"/>
        </w:rPr>
        <w:t xml:space="preserve"> un</w:t>
      </w:r>
      <w:r w:rsidR="00C84865" w:rsidRPr="00FF40C5">
        <w:rPr>
          <w:rFonts w:ascii="Arial" w:hAnsi="Arial" w:cs="Arial"/>
          <w:sz w:val="24"/>
          <w:szCs w:val="24"/>
        </w:rPr>
        <w:t xml:space="preserve"> sector</w:t>
      </w:r>
      <w:r w:rsidRPr="00FF40C5">
        <w:rPr>
          <w:rFonts w:ascii="Arial" w:hAnsi="Arial" w:cs="Arial"/>
          <w:sz w:val="24"/>
          <w:szCs w:val="24"/>
        </w:rPr>
        <w:t xml:space="preserve"> que se enfrenta a grandes retos, como lo es la pobreza, pues casi la mitad de ellas y ellos vive en dicha situación; a</w:t>
      </w:r>
      <w:r w:rsidR="00C84865" w:rsidRPr="00FF40C5">
        <w:rPr>
          <w:rFonts w:ascii="Arial" w:hAnsi="Arial" w:cs="Arial"/>
          <w:sz w:val="24"/>
          <w:szCs w:val="24"/>
        </w:rPr>
        <w:t>unado a que</w:t>
      </w:r>
      <w:r w:rsidRPr="00FF40C5">
        <w:rPr>
          <w:rFonts w:ascii="Arial" w:hAnsi="Arial" w:cs="Arial"/>
          <w:sz w:val="24"/>
          <w:szCs w:val="24"/>
        </w:rPr>
        <w:t xml:space="preserve"> también son objeto de discriminación estructural, la cual es producida por el Estado, la sociedad y el sector privado, </w:t>
      </w:r>
      <w:r w:rsidR="00C84865" w:rsidRPr="00FF40C5">
        <w:rPr>
          <w:rFonts w:ascii="Arial" w:hAnsi="Arial" w:cs="Arial"/>
          <w:sz w:val="24"/>
          <w:szCs w:val="24"/>
        </w:rPr>
        <w:t>por dicha razón</w:t>
      </w:r>
      <w:r w:rsidR="00D929B2" w:rsidRPr="00FF40C5">
        <w:rPr>
          <w:rFonts w:ascii="Arial" w:hAnsi="Arial" w:cs="Arial"/>
          <w:sz w:val="24"/>
          <w:szCs w:val="24"/>
        </w:rPr>
        <w:t xml:space="preserve">, el </w:t>
      </w:r>
      <w:r w:rsidRPr="00FF40C5">
        <w:rPr>
          <w:rFonts w:ascii="Arial" w:hAnsi="Arial" w:cs="Arial"/>
          <w:sz w:val="24"/>
          <w:szCs w:val="24"/>
        </w:rPr>
        <w:t>CONAPRED señala lo siguiente:</w:t>
      </w:r>
    </w:p>
    <w:p w14:paraId="1F1D2606" w14:textId="77777777" w:rsidR="007351B9" w:rsidRDefault="007351B9" w:rsidP="007351B9">
      <w:pPr>
        <w:spacing w:after="0" w:line="264" w:lineRule="auto"/>
        <w:jc w:val="both"/>
        <w:rPr>
          <w:rFonts w:ascii="Arial" w:hAnsi="Arial" w:cs="Arial"/>
          <w:sz w:val="24"/>
          <w:szCs w:val="24"/>
        </w:rPr>
      </w:pPr>
    </w:p>
    <w:p w14:paraId="582C900E" w14:textId="687BEE16" w:rsidR="00D929B2" w:rsidRDefault="00D929B2" w:rsidP="007351B9">
      <w:pPr>
        <w:pStyle w:val="Prrafodelista"/>
        <w:numPr>
          <w:ilvl w:val="0"/>
          <w:numId w:val="39"/>
        </w:numPr>
        <w:spacing w:after="0" w:line="264" w:lineRule="auto"/>
        <w:jc w:val="both"/>
        <w:rPr>
          <w:rFonts w:ascii="Arial" w:hAnsi="Arial" w:cs="Arial"/>
          <w:sz w:val="24"/>
          <w:szCs w:val="24"/>
        </w:rPr>
      </w:pPr>
      <w:r>
        <w:rPr>
          <w:rFonts w:ascii="Arial" w:hAnsi="Arial" w:cs="Arial"/>
          <w:sz w:val="24"/>
          <w:szCs w:val="24"/>
        </w:rPr>
        <w:t>D</w:t>
      </w:r>
      <w:r w:rsidR="007351B9" w:rsidRPr="007351B9">
        <w:rPr>
          <w:rFonts w:ascii="Arial" w:hAnsi="Arial" w:cs="Arial"/>
          <w:sz w:val="24"/>
          <w:szCs w:val="24"/>
        </w:rPr>
        <w:t>os quintos de las y los jóvenes</w:t>
      </w:r>
      <w:r w:rsidR="00FF40C5">
        <w:rPr>
          <w:rFonts w:ascii="Arial" w:hAnsi="Arial" w:cs="Arial"/>
          <w:sz w:val="24"/>
          <w:szCs w:val="24"/>
        </w:rPr>
        <w:t>, es decir, el treinta y ocho por ciento</w:t>
      </w:r>
      <w:r w:rsidR="007351B9" w:rsidRPr="007351B9">
        <w:rPr>
          <w:rFonts w:ascii="Arial" w:hAnsi="Arial" w:cs="Arial"/>
          <w:sz w:val="24"/>
          <w:szCs w:val="24"/>
        </w:rPr>
        <w:t xml:space="preserve"> perciben poco o nulo respeto hacia de sus derechos</w:t>
      </w:r>
      <w:r>
        <w:rPr>
          <w:rFonts w:ascii="Arial" w:hAnsi="Arial" w:cs="Arial"/>
          <w:sz w:val="24"/>
          <w:szCs w:val="24"/>
        </w:rPr>
        <w:t>;</w:t>
      </w:r>
    </w:p>
    <w:p w14:paraId="60BA167D" w14:textId="77777777" w:rsidR="00D929B2" w:rsidRDefault="00D929B2" w:rsidP="00D929B2">
      <w:pPr>
        <w:pStyle w:val="Prrafodelista"/>
        <w:spacing w:after="0" w:line="264" w:lineRule="auto"/>
        <w:jc w:val="both"/>
        <w:rPr>
          <w:rFonts w:ascii="Arial" w:hAnsi="Arial" w:cs="Arial"/>
          <w:sz w:val="24"/>
          <w:szCs w:val="24"/>
        </w:rPr>
      </w:pPr>
    </w:p>
    <w:p w14:paraId="528DFEFA" w14:textId="405BA187" w:rsidR="00D929B2" w:rsidRDefault="00D929B2" w:rsidP="007351B9">
      <w:pPr>
        <w:pStyle w:val="Prrafodelista"/>
        <w:numPr>
          <w:ilvl w:val="0"/>
          <w:numId w:val="39"/>
        </w:numPr>
        <w:spacing w:after="0" w:line="264" w:lineRule="auto"/>
        <w:jc w:val="both"/>
        <w:rPr>
          <w:rFonts w:ascii="Arial" w:hAnsi="Arial" w:cs="Arial"/>
          <w:sz w:val="24"/>
          <w:szCs w:val="24"/>
        </w:rPr>
      </w:pPr>
      <w:r>
        <w:rPr>
          <w:rFonts w:ascii="Arial" w:hAnsi="Arial" w:cs="Arial"/>
          <w:sz w:val="24"/>
          <w:szCs w:val="24"/>
        </w:rPr>
        <w:t>T</w:t>
      </w:r>
      <w:r w:rsidR="007351B9" w:rsidRPr="007351B9">
        <w:rPr>
          <w:rFonts w:ascii="Arial" w:hAnsi="Arial" w:cs="Arial"/>
          <w:sz w:val="24"/>
          <w:szCs w:val="24"/>
        </w:rPr>
        <w:t xml:space="preserve">res de cada diez </w:t>
      </w:r>
      <w:r>
        <w:rPr>
          <w:rFonts w:ascii="Arial" w:hAnsi="Arial" w:cs="Arial"/>
          <w:sz w:val="24"/>
          <w:szCs w:val="24"/>
        </w:rPr>
        <w:t>personas jóvenes</w:t>
      </w:r>
      <w:r w:rsidR="00FF40C5">
        <w:rPr>
          <w:rFonts w:ascii="Arial" w:hAnsi="Arial" w:cs="Arial"/>
          <w:sz w:val="24"/>
          <w:szCs w:val="24"/>
        </w:rPr>
        <w:t>, lo que significa el treinta y nueve punto uno por ciento</w:t>
      </w:r>
      <w:r w:rsidR="007351B9" w:rsidRPr="007351B9">
        <w:rPr>
          <w:rFonts w:ascii="Arial" w:hAnsi="Arial" w:cs="Arial"/>
          <w:sz w:val="24"/>
          <w:szCs w:val="24"/>
        </w:rPr>
        <w:t xml:space="preserve"> refieren haber sido discriminadas por su edad al menos una vez d</w:t>
      </w:r>
      <w:r>
        <w:rPr>
          <w:rFonts w:ascii="Arial" w:hAnsi="Arial" w:cs="Arial"/>
          <w:sz w:val="24"/>
          <w:szCs w:val="24"/>
        </w:rPr>
        <w:t>urante los últimos cinco años;</w:t>
      </w:r>
    </w:p>
    <w:p w14:paraId="2C7BA832" w14:textId="77777777" w:rsidR="00D929B2" w:rsidRPr="00D929B2" w:rsidRDefault="00D929B2" w:rsidP="00D929B2">
      <w:pPr>
        <w:pStyle w:val="Prrafodelista"/>
        <w:rPr>
          <w:rFonts w:ascii="Arial" w:hAnsi="Arial" w:cs="Arial"/>
          <w:sz w:val="24"/>
          <w:szCs w:val="24"/>
        </w:rPr>
      </w:pPr>
    </w:p>
    <w:p w14:paraId="6CA83950" w14:textId="4A3A1652" w:rsidR="00D929B2" w:rsidRDefault="00D929B2" w:rsidP="007351B9">
      <w:pPr>
        <w:pStyle w:val="Prrafodelista"/>
        <w:numPr>
          <w:ilvl w:val="0"/>
          <w:numId w:val="39"/>
        </w:numPr>
        <w:spacing w:after="0" w:line="264" w:lineRule="auto"/>
        <w:jc w:val="both"/>
        <w:rPr>
          <w:rFonts w:ascii="Arial" w:hAnsi="Arial" w:cs="Arial"/>
          <w:sz w:val="24"/>
          <w:szCs w:val="24"/>
        </w:rPr>
      </w:pPr>
      <w:r>
        <w:rPr>
          <w:rFonts w:ascii="Arial" w:hAnsi="Arial" w:cs="Arial"/>
          <w:sz w:val="24"/>
          <w:szCs w:val="24"/>
        </w:rPr>
        <w:t>U</w:t>
      </w:r>
      <w:r w:rsidR="007351B9" w:rsidRPr="007351B9">
        <w:rPr>
          <w:rFonts w:ascii="Arial" w:hAnsi="Arial" w:cs="Arial"/>
          <w:sz w:val="24"/>
          <w:szCs w:val="24"/>
        </w:rPr>
        <w:t>n quinto de la juventud</w:t>
      </w:r>
      <w:r w:rsidR="00FF40C5">
        <w:rPr>
          <w:rFonts w:ascii="Arial" w:hAnsi="Arial" w:cs="Arial"/>
          <w:sz w:val="24"/>
          <w:szCs w:val="24"/>
        </w:rPr>
        <w:t>, esto es, el diecisiete punto cinco por ciento</w:t>
      </w:r>
      <w:r w:rsidR="007351B9" w:rsidRPr="007351B9">
        <w:rPr>
          <w:rFonts w:ascii="Arial" w:hAnsi="Arial" w:cs="Arial"/>
          <w:sz w:val="24"/>
          <w:szCs w:val="24"/>
        </w:rPr>
        <w:t xml:space="preserve"> afirma haber sido discriminado en las redes sociales</w:t>
      </w:r>
      <w:r>
        <w:rPr>
          <w:rFonts w:ascii="Arial" w:hAnsi="Arial" w:cs="Arial"/>
          <w:sz w:val="24"/>
          <w:szCs w:val="24"/>
        </w:rPr>
        <w:t xml:space="preserve">; y </w:t>
      </w:r>
    </w:p>
    <w:p w14:paraId="0CAB9559" w14:textId="77777777" w:rsidR="00D929B2" w:rsidRPr="00D929B2" w:rsidRDefault="00D929B2" w:rsidP="00D929B2">
      <w:pPr>
        <w:pStyle w:val="Prrafodelista"/>
        <w:rPr>
          <w:rFonts w:ascii="Arial" w:hAnsi="Arial" w:cs="Arial"/>
          <w:sz w:val="24"/>
          <w:szCs w:val="24"/>
        </w:rPr>
      </w:pPr>
    </w:p>
    <w:p w14:paraId="5F179D31" w14:textId="5E1602CD" w:rsidR="007223CC" w:rsidRDefault="00D929B2" w:rsidP="007223CC">
      <w:pPr>
        <w:pStyle w:val="Prrafodelista"/>
        <w:numPr>
          <w:ilvl w:val="0"/>
          <w:numId w:val="39"/>
        </w:numPr>
        <w:spacing w:after="0" w:line="264" w:lineRule="auto"/>
        <w:jc w:val="both"/>
        <w:rPr>
          <w:rFonts w:ascii="Arial" w:hAnsi="Arial" w:cs="Arial"/>
          <w:sz w:val="24"/>
          <w:szCs w:val="24"/>
        </w:rPr>
      </w:pPr>
      <w:r>
        <w:rPr>
          <w:rFonts w:ascii="Arial" w:hAnsi="Arial" w:cs="Arial"/>
          <w:sz w:val="24"/>
          <w:szCs w:val="24"/>
        </w:rPr>
        <w:t>E</w:t>
      </w:r>
      <w:r w:rsidR="007351B9" w:rsidRPr="007351B9">
        <w:rPr>
          <w:rFonts w:ascii="Arial" w:hAnsi="Arial" w:cs="Arial"/>
          <w:sz w:val="24"/>
          <w:szCs w:val="24"/>
        </w:rPr>
        <w:t>ntre los derechos vulnerados</w:t>
      </w:r>
      <w:r>
        <w:rPr>
          <w:rFonts w:ascii="Arial" w:hAnsi="Arial" w:cs="Arial"/>
          <w:sz w:val="24"/>
          <w:szCs w:val="24"/>
        </w:rPr>
        <w:t xml:space="preserve"> de las juventudes</w:t>
      </w:r>
      <w:r w:rsidR="007351B9" w:rsidRPr="007351B9">
        <w:rPr>
          <w:rFonts w:ascii="Arial" w:hAnsi="Arial" w:cs="Arial"/>
          <w:sz w:val="24"/>
          <w:szCs w:val="24"/>
        </w:rPr>
        <w:t xml:space="preserve">, el más frecuente </w:t>
      </w:r>
      <w:r>
        <w:rPr>
          <w:rFonts w:ascii="Arial" w:hAnsi="Arial" w:cs="Arial"/>
          <w:sz w:val="24"/>
          <w:szCs w:val="24"/>
        </w:rPr>
        <w:t>es</w:t>
      </w:r>
      <w:r w:rsidR="007351B9" w:rsidRPr="007351B9">
        <w:rPr>
          <w:rFonts w:ascii="Arial" w:hAnsi="Arial" w:cs="Arial"/>
          <w:sz w:val="24"/>
          <w:szCs w:val="24"/>
        </w:rPr>
        <w:t xml:space="preserve"> el trato digno (</w:t>
      </w:r>
      <w:r w:rsidR="00FF40C5">
        <w:rPr>
          <w:rFonts w:ascii="Arial" w:hAnsi="Arial" w:cs="Arial"/>
          <w:sz w:val="24"/>
          <w:szCs w:val="24"/>
        </w:rPr>
        <w:t>sesenta y ocho por ciento</w:t>
      </w:r>
      <w:r w:rsidR="007351B9" w:rsidRPr="007351B9">
        <w:rPr>
          <w:rFonts w:ascii="Arial" w:hAnsi="Arial" w:cs="Arial"/>
          <w:sz w:val="24"/>
          <w:szCs w:val="24"/>
        </w:rPr>
        <w:t>), seguido por la educación (</w:t>
      </w:r>
      <w:r w:rsidR="00FF40C5">
        <w:rPr>
          <w:rFonts w:ascii="Arial" w:hAnsi="Arial" w:cs="Arial"/>
          <w:sz w:val="24"/>
          <w:szCs w:val="24"/>
        </w:rPr>
        <w:t>sesenta por ciento</w:t>
      </w:r>
      <w:r w:rsidR="007351B9" w:rsidRPr="007351B9">
        <w:rPr>
          <w:rFonts w:ascii="Arial" w:hAnsi="Arial" w:cs="Arial"/>
          <w:sz w:val="24"/>
          <w:szCs w:val="24"/>
        </w:rPr>
        <w:t xml:space="preserve">) y la </w:t>
      </w:r>
      <w:r w:rsidR="007223CC">
        <w:rPr>
          <w:rFonts w:ascii="Arial" w:hAnsi="Arial" w:cs="Arial"/>
          <w:sz w:val="24"/>
          <w:szCs w:val="24"/>
        </w:rPr>
        <w:t>igualdad de oportunidades (</w:t>
      </w:r>
      <w:r w:rsidR="00FF40C5">
        <w:rPr>
          <w:rFonts w:ascii="Arial" w:hAnsi="Arial" w:cs="Arial"/>
          <w:sz w:val="24"/>
          <w:szCs w:val="24"/>
        </w:rPr>
        <w:t>treinta por ciento</w:t>
      </w:r>
      <w:r w:rsidR="007223CC">
        <w:rPr>
          <w:rFonts w:ascii="Arial" w:hAnsi="Arial" w:cs="Arial"/>
          <w:sz w:val="24"/>
          <w:szCs w:val="24"/>
        </w:rPr>
        <w:t>).</w:t>
      </w:r>
    </w:p>
    <w:p w14:paraId="462CE8FE" w14:textId="77777777" w:rsidR="007223CC" w:rsidRDefault="007223CC" w:rsidP="007223CC">
      <w:pPr>
        <w:spacing w:after="0" w:line="264" w:lineRule="auto"/>
        <w:jc w:val="both"/>
        <w:rPr>
          <w:rFonts w:ascii="Arial" w:eastAsia="Arial" w:hAnsi="Arial" w:cs="Arial"/>
          <w:sz w:val="24"/>
          <w:szCs w:val="24"/>
        </w:rPr>
      </w:pPr>
    </w:p>
    <w:p w14:paraId="5483405B" w14:textId="4712F4EB" w:rsidR="007223CC" w:rsidRDefault="005F6931" w:rsidP="007223CC">
      <w:pPr>
        <w:spacing w:after="0" w:line="264" w:lineRule="auto"/>
        <w:ind w:firstLine="708"/>
        <w:jc w:val="both"/>
        <w:rPr>
          <w:rFonts w:ascii="Arial" w:hAnsi="Arial" w:cs="Arial"/>
          <w:sz w:val="24"/>
          <w:szCs w:val="24"/>
        </w:rPr>
      </w:pPr>
      <w:r w:rsidRPr="007223CC">
        <w:rPr>
          <w:rFonts w:ascii="Arial" w:eastAsia="Arial" w:hAnsi="Arial" w:cs="Arial"/>
          <w:sz w:val="24"/>
          <w:szCs w:val="24"/>
        </w:rPr>
        <w:t xml:space="preserve">Que </w:t>
      </w:r>
      <w:r w:rsidR="00D636A2" w:rsidRPr="007223CC">
        <w:rPr>
          <w:rFonts w:ascii="Arial" w:eastAsia="Arial" w:hAnsi="Arial" w:cs="Arial"/>
          <w:sz w:val="24"/>
          <w:szCs w:val="24"/>
        </w:rPr>
        <w:t xml:space="preserve">no podemos dejar pasar que, </w:t>
      </w:r>
      <w:r w:rsidRPr="007223CC">
        <w:rPr>
          <w:rFonts w:ascii="Arial" w:eastAsia="Arial" w:hAnsi="Arial" w:cs="Arial"/>
          <w:sz w:val="24"/>
          <w:szCs w:val="24"/>
        </w:rPr>
        <w:t xml:space="preserve">en el ámbito federal, el Programa Institucional del Instituto Mexicano de la Juventud </w:t>
      </w:r>
      <w:r w:rsidR="00FF40C5">
        <w:rPr>
          <w:rFonts w:ascii="Arial" w:eastAsia="Arial" w:hAnsi="Arial" w:cs="Arial"/>
          <w:sz w:val="24"/>
          <w:szCs w:val="24"/>
        </w:rPr>
        <w:t xml:space="preserve">de los años dos mil veinte </w:t>
      </w:r>
      <w:r w:rsidR="0055401D">
        <w:rPr>
          <w:rFonts w:ascii="Arial" w:eastAsia="Arial" w:hAnsi="Arial" w:cs="Arial"/>
          <w:sz w:val="24"/>
          <w:szCs w:val="24"/>
        </w:rPr>
        <w:t xml:space="preserve">a dos mil veinticuatro </w:t>
      </w:r>
      <w:r w:rsidRPr="007223CC">
        <w:rPr>
          <w:rFonts w:ascii="Arial" w:eastAsia="Arial" w:hAnsi="Arial" w:cs="Arial"/>
          <w:sz w:val="24"/>
          <w:szCs w:val="24"/>
        </w:rPr>
        <w:t xml:space="preserve">señala como uno de los objetivos principales, el impulsar la implementación de una política nacional de juventud que permita abordar en forma integral los desafíos para los gobiernos en el diseño de políticas públicas capaces de responder eficazmente a las problemáticas que afectan a las personas jóvenes, por lo que, al tratarse de problemas públicos que obstaculizan el ejercicio pleno de sus derechos, la formulación debe centrarse en el reconocimiento de su personalidad como sujetos de derechos, mientras que, cuando se trata de </w:t>
      </w:r>
      <w:r w:rsidRPr="007223CC">
        <w:rPr>
          <w:rFonts w:ascii="Arial" w:eastAsia="Arial" w:hAnsi="Arial" w:cs="Arial"/>
          <w:sz w:val="24"/>
          <w:szCs w:val="24"/>
        </w:rPr>
        <w:lastRenderedPageBreak/>
        <w:t>problemas públicos que afectan de forma colectiva a los grupos juveniles, el diseño debe privilegiar la comprensión integral de las juventudes.</w:t>
      </w:r>
    </w:p>
    <w:p w14:paraId="6477EA3B" w14:textId="77777777" w:rsidR="007223CC" w:rsidRDefault="007223CC" w:rsidP="007223CC">
      <w:pPr>
        <w:spacing w:after="0" w:line="264" w:lineRule="auto"/>
        <w:ind w:firstLine="708"/>
        <w:jc w:val="both"/>
        <w:rPr>
          <w:rFonts w:ascii="Arial" w:hAnsi="Arial" w:cs="Arial"/>
          <w:sz w:val="24"/>
          <w:szCs w:val="24"/>
        </w:rPr>
      </w:pPr>
    </w:p>
    <w:p w14:paraId="0C280565" w14:textId="0B9FA152" w:rsidR="007223CC" w:rsidRDefault="005F6931" w:rsidP="007223CC">
      <w:pPr>
        <w:spacing w:after="0" w:line="264" w:lineRule="auto"/>
        <w:ind w:firstLine="708"/>
        <w:jc w:val="both"/>
        <w:rPr>
          <w:rFonts w:ascii="Arial" w:hAnsi="Arial" w:cs="Arial"/>
          <w:sz w:val="24"/>
          <w:szCs w:val="24"/>
        </w:rPr>
      </w:pPr>
      <w:r>
        <w:rPr>
          <w:rFonts w:ascii="Arial" w:eastAsia="Arial" w:hAnsi="Arial" w:cs="Arial"/>
          <w:sz w:val="24"/>
          <w:szCs w:val="24"/>
        </w:rPr>
        <w:t>Que en este contexto, la participación de las y los jóvenes en la vida política</w:t>
      </w:r>
      <w:r w:rsidR="0055401D">
        <w:rPr>
          <w:rFonts w:ascii="Arial" w:eastAsia="Arial" w:hAnsi="Arial" w:cs="Arial"/>
          <w:sz w:val="24"/>
          <w:szCs w:val="24"/>
        </w:rPr>
        <w:t>,</w:t>
      </w:r>
      <w:r>
        <w:rPr>
          <w:rFonts w:ascii="Arial" w:eastAsia="Arial" w:hAnsi="Arial" w:cs="Arial"/>
          <w:sz w:val="24"/>
          <w:szCs w:val="24"/>
        </w:rPr>
        <w:t xml:space="preserve"> de nuestro país, se ha vuelto fundamental</w:t>
      </w:r>
      <w:r w:rsidR="0055401D">
        <w:rPr>
          <w:rFonts w:ascii="Arial" w:eastAsia="Arial" w:hAnsi="Arial" w:cs="Arial"/>
          <w:sz w:val="24"/>
          <w:szCs w:val="24"/>
        </w:rPr>
        <w:t>,</w:t>
      </w:r>
      <w:r>
        <w:rPr>
          <w:rFonts w:ascii="Arial" w:eastAsia="Arial" w:hAnsi="Arial" w:cs="Arial"/>
          <w:sz w:val="24"/>
          <w:szCs w:val="24"/>
        </w:rPr>
        <w:t xml:space="preserve"> pues según datos del Instituto Nacional Electoral, la edad de las y los ciudadanos registrados se encuentra entre los </w:t>
      </w:r>
      <w:r w:rsidR="0055401D">
        <w:rPr>
          <w:rFonts w:ascii="Arial" w:eastAsia="Arial" w:hAnsi="Arial" w:cs="Arial"/>
          <w:sz w:val="24"/>
          <w:szCs w:val="24"/>
        </w:rPr>
        <w:t>dieciocho</w:t>
      </w:r>
      <w:r>
        <w:rPr>
          <w:rFonts w:ascii="Arial" w:eastAsia="Arial" w:hAnsi="Arial" w:cs="Arial"/>
          <w:sz w:val="24"/>
          <w:szCs w:val="24"/>
        </w:rPr>
        <w:t xml:space="preserve"> y los </w:t>
      </w:r>
      <w:r w:rsidR="0055401D">
        <w:rPr>
          <w:rFonts w:ascii="Arial" w:eastAsia="Arial" w:hAnsi="Arial" w:cs="Arial"/>
          <w:sz w:val="24"/>
          <w:szCs w:val="24"/>
        </w:rPr>
        <w:t>veintinueve</w:t>
      </w:r>
      <w:r>
        <w:rPr>
          <w:rFonts w:ascii="Arial" w:eastAsia="Arial" w:hAnsi="Arial" w:cs="Arial"/>
          <w:sz w:val="24"/>
          <w:szCs w:val="24"/>
        </w:rPr>
        <w:t xml:space="preserve"> años, mismos que representan aproximadamente el </w:t>
      </w:r>
      <w:r w:rsidR="0055401D">
        <w:rPr>
          <w:rFonts w:ascii="Arial" w:eastAsia="Arial" w:hAnsi="Arial" w:cs="Arial"/>
          <w:sz w:val="24"/>
          <w:szCs w:val="24"/>
        </w:rPr>
        <w:t>treinta por ciento</w:t>
      </w:r>
      <w:r>
        <w:rPr>
          <w:rFonts w:ascii="Arial" w:eastAsia="Arial" w:hAnsi="Arial" w:cs="Arial"/>
          <w:sz w:val="24"/>
          <w:szCs w:val="24"/>
        </w:rPr>
        <w:t xml:space="preserve"> de la lista nominal, con un total de </w:t>
      </w:r>
      <w:r w:rsidR="0055401D">
        <w:rPr>
          <w:rFonts w:ascii="Arial" w:eastAsia="Arial" w:hAnsi="Arial" w:cs="Arial"/>
          <w:sz w:val="24"/>
          <w:szCs w:val="24"/>
        </w:rPr>
        <w:t>veinticinco</w:t>
      </w:r>
      <w:r>
        <w:rPr>
          <w:rFonts w:ascii="Arial" w:eastAsia="Arial" w:hAnsi="Arial" w:cs="Arial"/>
          <w:sz w:val="24"/>
          <w:szCs w:val="24"/>
        </w:rPr>
        <w:t xml:space="preserve"> millones </w:t>
      </w:r>
      <w:r w:rsidR="0055401D">
        <w:rPr>
          <w:rFonts w:ascii="Arial" w:eastAsia="Arial" w:hAnsi="Arial" w:cs="Arial"/>
          <w:sz w:val="24"/>
          <w:szCs w:val="24"/>
        </w:rPr>
        <w:t>seiscientos dieciséis</w:t>
      </w:r>
      <w:r>
        <w:rPr>
          <w:rFonts w:ascii="Arial" w:eastAsia="Arial" w:hAnsi="Arial" w:cs="Arial"/>
          <w:sz w:val="24"/>
          <w:szCs w:val="24"/>
        </w:rPr>
        <w:t xml:space="preserve"> mil </w:t>
      </w:r>
      <w:r w:rsidR="0055401D">
        <w:rPr>
          <w:rFonts w:ascii="Arial" w:eastAsia="Arial" w:hAnsi="Arial" w:cs="Arial"/>
          <w:sz w:val="24"/>
          <w:szCs w:val="24"/>
        </w:rPr>
        <w:t>trescientos treinta</w:t>
      </w:r>
      <w:r>
        <w:rPr>
          <w:rFonts w:ascii="Arial" w:eastAsia="Arial" w:hAnsi="Arial" w:cs="Arial"/>
          <w:sz w:val="24"/>
          <w:szCs w:val="24"/>
        </w:rPr>
        <w:t xml:space="preserve"> jóvenes</w:t>
      </w:r>
      <w:r>
        <w:rPr>
          <w:rStyle w:val="Refdenotaalpie"/>
          <w:rFonts w:ascii="Arial" w:hAnsi="Arial" w:cs="Arial"/>
          <w:sz w:val="24"/>
          <w:szCs w:val="24"/>
        </w:rPr>
        <w:footnoteReference w:id="3"/>
      </w:r>
      <w:r>
        <w:rPr>
          <w:rFonts w:ascii="Arial" w:eastAsia="Arial" w:hAnsi="Arial" w:cs="Arial"/>
          <w:sz w:val="24"/>
          <w:szCs w:val="24"/>
        </w:rPr>
        <w:t>.</w:t>
      </w:r>
    </w:p>
    <w:p w14:paraId="67B2128F" w14:textId="77777777" w:rsidR="007223CC" w:rsidRDefault="007223CC" w:rsidP="007223CC">
      <w:pPr>
        <w:spacing w:after="0" w:line="264" w:lineRule="auto"/>
        <w:ind w:firstLine="708"/>
        <w:jc w:val="both"/>
        <w:rPr>
          <w:rFonts w:ascii="Arial" w:hAnsi="Arial" w:cs="Arial"/>
          <w:sz w:val="24"/>
          <w:szCs w:val="24"/>
        </w:rPr>
      </w:pPr>
    </w:p>
    <w:p w14:paraId="79AA3B24" w14:textId="154C47F7" w:rsidR="007223CC" w:rsidRDefault="005F6931" w:rsidP="007223CC">
      <w:pPr>
        <w:spacing w:after="0" w:line="264" w:lineRule="auto"/>
        <w:ind w:firstLine="708"/>
        <w:jc w:val="both"/>
        <w:rPr>
          <w:rFonts w:ascii="Arial" w:eastAsia="Arial" w:hAnsi="Arial" w:cs="Arial"/>
          <w:sz w:val="24"/>
          <w:szCs w:val="24"/>
        </w:rPr>
      </w:pPr>
      <w:r>
        <w:rPr>
          <w:rFonts w:ascii="Arial" w:eastAsia="Arial" w:hAnsi="Arial" w:cs="Arial"/>
          <w:sz w:val="24"/>
          <w:szCs w:val="24"/>
        </w:rPr>
        <w:t xml:space="preserve">Que también, el Instituto Nacional Electoral a fin de garantizar y promover la participación de las y los jóvenes en la vida </w:t>
      </w:r>
      <w:r w:rsidR="007223CC">
        <w:rPr>
          <w:rFonts w:ascii="Arial" w:eastAsia="Arial" w:hAnsi="Arial" w:cs="Arial"/>
          <w:sz w:val="24"/>
          <w:szCs w:val="24"/>
        </w:rPr>
        <w:t>política del E</w:t>
      </w:r>
      <w:r>
        <w:rPr>
          <w:rFonts w:ascii="Arial" w:eastAsia="Arial" w:hAnsi="Arial" w:cs="Arial"/>
          <w:sz w:val="24"/>
          <w:szCs w:val="24"/>
        </w:rPr>
        <w:t>stado mexicano, ha impulsado llevar a cabo diferentes acciones</w:t>
      </w:r>
      <w:r w:rsidR="0055401D">
        <w:rPr>
          <w:rFonts w:ascii="Arial" w:eastAsia="Arial" w:hAnsi="Arial" w:cs="Arial"/>
          <w:sz w:val="24"/>
          <w:szCs w:val="24"/>
        </w:rPr>
        <w:t>,</w:t>
      </w:r>
      <w:r>
        <w:rPr>
          <w:rFonts w:ascii="Arial" w:eastAsia="Arial" w:hAnsi="Arial" w:cs="Arial"/>
          <w:sz w:val="24"/>
          <w:szCs w:val="24"/>
        </w:rPr>
        <w:t xml:space="preserve"> entre las que se encuentran la realización del Foro “</w:t>
      </w:r>
      <w:r w:rsidRPr="004C1D6F">
        <w:rPr>
          <w:rFonts w:ascii="Arial" w:eastAsia="Arial" w:hAnsi="Arial" w:cs="Arial"/>
          <w:sz w:val="24"/>
          <w:szCs w:val="24"/>
        </w:rPr>
        <w:t>Acciones desde la fiscalización para fortalecer la participación de los liderazgos juveniles en los partidos políticos”</w:t>
      </w:r>
      <w:r>
        <w:rPr>
          <w:rFonts w:ascii="Arial" w:eastAsia="Arial" w:hAnsi="Arial" w:cs="Arial"/>
          <w:sz w:val="24"/>
          <w:szCs w:val="24"/>
        </w:rPr>
        <w:t xml:space="preserve">, donde se destacó que en los comicios del </w:t>
      </w:r>
      <w:r w:rsidR="0055401D">
        <w:rPr>
          <w:rFonts w:ascii="Arial" w:eastAsia="Arial" w:hAnsi="Arial" w:cs="Arial"/>
          <w:sz w:val="24"/>
          <w:szCs w:val="24"/>
        </w:rPr>
        <w:t>primero</w:t>
      </w:r>
      <w:r>
        <w:rPr>
          <w:rFonts w:ascii="Arial" w:eastAsia="Arial" w:hAnsi="Arial" w:cs="Arial"/>
          <w:sz w:val="24"/>
          <w:szCs w:val="24"/>
        </w:rPr>
        <w:t xml:space="preserve"> de julio de </w:t>
      </w:r>
      <w:r w:rsidR="0055401D">
        <w:rPr>
          <w:rFonts w:ascii="Arial" w:eastAsia="Arial" w:hAnsi="Arial" w:cs="Arial"/>
          <w:sz w:val="24"/>
          <w:szCs w:val="24"/>
        </w:rPr>
        <w:t>dos mil dieciocho</w:t>
      </w:r>
      <w:r>
        <w:rPr>
          <w:rFonts w:ascii="Arial" w:eastAsia="Arial" w:hAnsi="Arial" w:cs="Arial"/>
          <w:sz w:val="24"/>
          <w:szCs w:val="24"/>
        </w:rPr>
        <w:t xml:space="preserve">, participaron el </w:t>
      </w:r>
      <w:r w:rsidR="0055401D">
        <w:rPr>
          <w:rFonts w:ascii="Arial" w:eastAsia="Arial" w:hAnsi="Arial" w:cs="Arial"/>
          <w:sz w:val="24"/>
          <w:szCs w:val="24"/>
        </w:rPr>
        <w:t>sesenta y cinco por ciento</w:t>
      </w:r>
      <w:r>
        <w:rPr>
          <w:rFonts w:ascii="Arial" w:eastAsia="Arial" w:hAnsi="Arial" w:cs="Arial"/>
          <w:sz w:val="24"/>
          <w:szCs w:val="24"/>
        </w:rPr>
        <w:t xml:space="preserve"> de </w:t>
      </w:r>
      <w:r w:rsidR="0055401D">
        <w:rPr>
          <w:rFonts w:ascii="Arial" w:eastAsia="Arial" w:hAnsi="Arial" w:cs="Arial"/>
          <w:sz w:val="24"/>
          <w:szCs w:val="24"/>
        </w:rPr>
        <w:t xml:space="preserve">las y </w:t>
      </w:r>
      <w:r>
        <w:rPr>
          <w:rFonts w:ascii="Arial" w:eastAsia="Arial" w:hAnsi="Arial" w:cs="Arial"/>
          <w:sz w:val="24"/>
          <w:szCs w:val="24"/>
        </w:rPr>
        <w:t xml:space="preserve">los jóvenes de </w:t>
      </w:r>
      <w:r w:rsidR="0055401D">
        <w:rPr>
          <w:rFonts w:ascii="Arial" w:eastAsia="Arial" w:hAnsi="Arial" w:cs="Arial"/>
          <w:sz w:val="24"/>
          <w:szCs w:val="24"/>
        </w:rPr>
        <w:t>dieciocho</w:t>
      </w:r>
      <w:r>
        <w:rPr>
          <w:rFonts w:ascii="Arial" w:eastAsia="Arial" w:hAnsi="Arial" w:cs="Arial"/>
          <w:sz w:val="24"/>
          <w:szCs w:val="24"/>
        </w:rPr>
        <w:t xml:space="preserve"> años, pero también se mencionó la problemática en el segmento de </w:t>
      </w:r>
      <w:r w:rsidR="0055401D">
        <w:rPr>
          <w:rFonts w:ascii="Arial" w:eastAsia="Arial" w:hAnsi="Arial" w:cs="Arial"/>
          <w:sz w:val="24"/>
          <w:szCs w:val="24"/>
        </w:rPr>
        <w:t xml:space="preserve">las y </w:t>
      </w:r>
      <w:r>
        <w:rPr>
          <w:rFonts w:ascii="Arial" w:eastAsia="Arial" w:hAnsi="Arial" w:cs="Arial"/>
          <w:sz w:val="24"/>
          <w:szCs w:val="24"/>
        </w:rPr>
        <w:t xml:space="preserve">los jóvenes entre los </w:t>
      </w:r>
      <w:r w:rsidR="0055401D">
        <w:rPr>
          <w:rFonts w:ascii="Arial" w:eastAsia="Arial" w:hAnsi="Arial" w:cs="Arial"/>
          <w:sz w:val="24"/>
          <w:szCs w:val="24"/>
        </w:rPr>
        <w:t>diecinueve</w:t>
      </w:r>
      <w:r>
        <w:rPr>
          <w:rFonts w:ascii="Arial" w:eastAsia="Arial" w:hAnsi="Arial" w:cs="Arial"/>
          <w:sz w:val="24"/>
          <w:szCs w:val="24"/>
        </w:rPr>
        <w:t xml:space="preserve"> y </w:t>
      </w:r>
      <w:r w:rsidR="0055401D">
        <w:rPr>
          <w:rFonts w:ascii="Arial" w:eastAsia="Arial" w:hAnsi="Arial" w:cs="Arial"/>
          <w:sz w:val="24"/>
          <w:szCs w:val="24"/>
        </w:rPr>
        <w:t>treinta y cuatro</w:t>
      </w:r>
      <w:r>
        <w:rPr>
          <w:rFonts w:ascii="Arial" w:eastAsia="Arial" w:hAnsi="Arial" w:cs="Arial"/>
          <w:sz w:val="24"/>
          <w:szCs w:val="24"/>
        </w:rPr>
        <w:t xml:space="preserve"> años</w:t>
      </w:r>
      <w:r w:rsidR="007223CC">
        <w:rPr>
          <w:rFonts w:ascii="Arial" w:eastAsia="Arial" w:hAnsi="Arial" w:cs="Arial"/>
          <w:sz w:val="24"/>
          <w:szCs w:val="24"/>
        </w:rPr>
        <w:t>,</w:t>
      </w:r>
      <w:r>
        <w:rPr>
          <w:rFonts w:ascii="Arial" w:eastAsia="Arial" w:hAnsi="Arial" w:cs="Arial"/>
          <w:sz w:val="24"/>
          <w:szCs w:val="24"/>
        </w:rPr>
        <w:t xml:space="preserve"> pues su participación en dichos comicios, fue del </w:t>
      </w:r>
      <w:r w:rsidR="0055401D">
        <w:rPr>
          <w:rFonts w:ascii="Arial" w:eastAsia="Arial" w:hAnsi="Arial" w:cs="Arial"/>
          <w:sz w:val="24"/>
          <w:szCs w:val="24"/>
        </w:rPr>
        <w:t>cincuenta y cinco por ciento</w:t>
      </w:r>
      <w:r>
        <w:rPr>
          <w:rFonts w:ascii="Arial" w:eastAsia="Arial" w:hAnsi="Arial" w:cs="Arial"/>
          <w:sz w:val="24"/>
          <w:szCs w:val="24"/>
        </w:rPr>
        <w:t>, al perder confianza en las instituciones electorales y el entusiasmo al no poder participar en las mismas</w:t>
      </w:r>
      <w:r>
        <w:rPr>
          <w:rStyle w:val="Refdenotaalpie"/>
          <w:rFonts w:ascii="Arial" w:hAnsi="Arial" w:cs="Arial"/>
          <w:sz w:val="24"/>
          <w:szCs w:val="24"/>
        </w:rPr>
        <w:footnoteReference w:id="4"/>
      </w:r>
      <w:r w:rsidR="007223CC">
        <w:rPr>
          <w:rFonts w:ascii="Arial" w:eastAsia="Arial" w:hAnsi="Arial" w:cs="Arial"/>
          <w:sz w:val="24"/>
          <w:szCs w:val="24"/>
        </w:rPr>
        <w:t>.</w:t>
      </w:r>
    </w:p>
    <w:p w14:paraId="65493C7C" w14:textId="77777777" w:rsidR="007223CC" w:rsidRDefault="007223CC" w:rsidP="007223CC">
      <w:pPr>
        <w:spacing w:after="0" w:line="264" w:lineRule="auto"/>
        <w:ind w:firstLine="708"/>
        <w:jc w:val="both"/>
        <w:rPr>
          <w:rFonts w:ascii="Arial" w:eastAsia="Arial" w:hAnsi="Arial" w:cs="Arial"/>
          <w:sz w:val="24"/>
          <w:szCs w:val="24"/>
        </w:rPr>
      </w:pPr>
    </w:p>
    <w:p w14:paraId="5BEBBCD5" w14:textId="243D3716" w:rsidR="007223CC" w:rsidRDefault="005F6931" w:rsidP="007223CC">
      <w:pPr>
        <w:spacing w:after="0" w:line="264" w:lineRule="auto"/>
        <w:ind w:firstLine="708"/>
        <w:jc w:val="both"/>
        <w:rPr>
          <w:rFonts w:ascii="Arial" w:hAnsi="Arial" w:cs="Arial"/>
          <w:sz w:val="24"/>
          <w:szCs w:val="24"/>
        </w:rPr>
      </w:pPr>
      <w:r>
        <w:rPr>
          <w:rFonts w:ascii="Arial" w:eastAsia="Arial" w:hAnsi="Arial" w:cs="Arial"/>
          <w:sz w:val="24"/>
          <w:szCs w:val="24"/>
        </w:rPr>
        <w:t>Que en</w:t>
      </w:r>
      <w:r w:rsidR="0055401D">
        <w:rPr>
          <w:rFonts w:ascii="Arial" w:eastAsia="Arial" w:hAnsi="Arial" w:cs="Arial"/>
          <w:sz w:val="24"/>
          <w:szCs w:val="24"/>
        </w:rPr>
        <w:t xml:space="preserve"> </w:t>
      </w:r>
      <w:r>
        <w:rPr>
          <w:rFonts w:ascii="Arial" w:eastAsia="Arial" w:hAnsi="Arial" w:cs="Arial"/>
          <w:sz w:val="24"/>
          <w:szCs w:val="24"/>
        </w:rPr>
        <w:t xml:space="preserve">torno a la integración de la Cámara de Diputados, </w:t>
      </w:r>
      <w:r w:rsidR="007223CC">
        <w:rPr>
          <w:rFonts w:ascii="Arial" w:eastAsia="Arial" w:hAnsi="Arial" w:cs="Arial"/>
          <w:sz w:val="24"/>
          <w:szCs w:val="24"/>
        </w:rPr>
        <w:t>el Instituto Nacional Electoral, mencionó</w:t>
      </w:r>
      <w:r>
        <w:rPr>
          <w:rFonts w:ascii="Arial" w:eastAsia="Arial" w:hAnsi="Arial" w:cs="Arial"/>
          <w:sz w:val="24"/>
          <w:szCs w:val="24"/>
        </w:rPr>
        <w:t xml:space="preserve"> que de los casi </w:t>
      </w:r>
      <w:r w:rsidR="0055401D">
        <w:rPr>
          <w:rFonts w:ascii="Arial" w:eastAsia="Arial" w:hAnsi="Arial" w:cs="Arial"/>
          <w:sz w:val="24"/>
          <w:szCs w:val="24"/>
        </w:rPr>
        <w:t>tres</w:t>
      </w:r>
      <w:r w:rsidRPr="00CA50A1">
        <w:rPr>
          <w:rFonts w:ascii="Arial" w:eastAsia="Arial" w:hAnsi="Arial" w:cs="Arial"/>
          <w:sz w:val="24"/>
          <w:szCs w:val="24"/>
        </w:rPr>
        <w:t xml:space="preserve"> mil </w:t>
      </w:r>
      <w:r w:rsidR="0055401D">
        <w:rPr>
          <w:rFonts w:ascii="Arial" w:eastAsia="Arial" w:hAnsi="Arial" w:cs="Arial"/>
          <w:sz w:val="24"/>
          <w:szCs w:val="24"/>
        </w:rPr>
        <w:t xml:space="preserve">personas </w:t>
      </w:r>
      <w:r w:rsidRPr="00CA50A1">
        <w:rPr>
          <w:rFonts w:ascii="Arial" w:eastAsia="Arial" w:hAnsi="Arial" w:cs="Arial"/>
          <w:sz w:val="24"/>
          <w:szCs w:val="24"/>
        </w:rPr>
        <w:t>candidat</w:t>
      </w:r>
      <w:r w:rsidR="0055401D">
        <w:rPr>
          <w:rFonts w:ascii="Arial" w:eastAsia="Arial" w:hAnsi="Arial" w:cs="Arial"/>
          <w:sz w:val="24"/>
          <w:szCs w:val="24"/>
        </w:rPr>
        <w:t>a</w:t>
      </w:r>
      <w:r w:rsidRPr="00CA50A1">
        <w:rPr>
          <w:rFonts w:ascii="Arial" w:eastAsia="Arial" w:hAnsi="Arial" w:cs="Arial"/>
          <w:sz w:val="24"/>
          <w:szCs w:val="24"/>
        </w:rPr>
        <w:t xml:space="preserve">s que hubo para renovar </w:t>
      </w:r>
      <w:r w:rsidR="0055401D">
        <w:rPr>
          <w:rFonts w:ascii="Arial" w:eastAsia="Arial" w:hAnsi="Arial" w:cs="Arial"/>
          <w:sz w:val="24"/>
          <w:szCs w:val="24"/>
        </w:rPr>
        <w:t>est</w:t>
      </w:r>
      <w:r w:rsidRPr="00CA50A1">
        <w:rPr>
          <w:rFonts w:ascii="Arial" w:eastAsia="Arial" w:hAnsi="Arial" w:cs="Arial"/>
          <w:sz w:val="24"/>
          <w:szCs w:val="24"/>
        </w:rPr>
        <w:t xml:space="preserve">a Cámara, sólo </w:t>
      </w:r>
      <w:r w:rsidR="007223CC">
        <w:rPr>
          <w:rFonts w:ascii="Arial" w:eastAsia="Arial" w:hAnsi="Arial" w:cs="Arial"/>
          <w:sz w:val="24"/>
          <w:szCs w:val="24"/>
        </w:rPr>
        <w:t xml:space="preserve">el </w:t>
      </w:r>
      <w:r w:rsidR="0055401D">
        <w:rPr>
          <w:rFonts w:ascii="Arial" w:eastAsia="Arial" w:hAnsi="Arial" w:cs="Arial"/>
          <w:sz w:val="24"/>
          <w:szCs w:val="24"/>
        </w:rPr>
        <w:t>diecinueve por ciento</w:t>
      </w:r>
      <w:r w:rsidR="007223CC">
        <w:rPr>
          <w:rFonts w:ascii="Arial" w:eastAsia="Arial" w:hAnsi="Arial" w:cs="Arial"/>
          <w:sz w:val="24"/>
          <w:szCs w:val="24"/>
        </w:rPr>
        <w:t xml:space="preserve"> tenía menos de </w:t>
      </w:r>
      <w:r w:rsidR="0055401D">
        <w:rPr>
          <w:rFonts w:ascii="Arial" w:eastAsia="Arial" w:hAnsi="Arial" w:cs="Arial"/>
          <w:sz w:val="24"/>
          <w:szCs w:val="24"/>
        </w:rPr>
        <w:t>treinta</w:t>
      </w:r>
      <w:r w:rsidR="007223CC">
        <w:rPr>
          <w:rFonts w:ascii="Arial" w:eastAsia="Arial" w:hAnsi="Arial" w:cs="Arial"/>
          <w:sz w:val="24"/>
          <w:szCs w:val="24"/>
        </w:rPr>
        <w:t xml:space="preserve"> años, de los cuales, únicamente ganaron el </w:t>
      </w:r>
      <w:r w:rsidR="0055401D">
        <w:rPr>
          <w:rFonts w:ascii="Arial" w:eastAsia="Arial" w:hAnsi="Arial" w:cs="Arial"/>
          <w:sz w:val="24"/>
          <w:szCs w:val="24"/>
        </w:rPr>
        <w:t>cinco por ciento</w:t>
      </w:r>
      <w:r w:rsidRPr="00CA50A1">
        <w:rPr>
          <w:rFonts w:ascii="Arial" w:eastAsia="Arial" w:hAnsi="Arial" w:cs="Arial"/>
          <w:sz w:val="24"/>
          <w:szCs w:val="24"/>
        </w:rPr>
        <w:t xml:space="preserve">, de modo que sólo </w:t>
      </w:r>
      <w:r w:rsidR="0055401D">
        <w:rPr>
          <w:rFonts w:ascii="Arial" w:eastAsia="Arial" w:hAnsi="Arial" w:cs="Arial"/>
          <w:sz w:val="24"/>
          <w:szCs w:val="24"/>
        </w:rPr>
        <w:t>veintiocho</w:t>
      </w:r>
      <w:r w:rsidRPr="00CA50A1">
        <w:rPr>
          <w:rFonts w:ascii="Arial" w:eastAsia="Arial" w:hAnsi="Arial" w:cs="Arial"/>
          <w:sz w:val="24"/>
          <w:szCs w:val="24"/>
        </w:rPr>
        <w:t xml:space="preserve"> de l</w:t>
      </w:r>
      <w:r w:rsidR="0055401D">
        <w:rPr>
          <w:rFonts w:ascii="Arial" w:eastAsia="Arial" w:hAnsi="Arial" w:cs="Arial"/>
          <w:sz w:val="24"/>
          <w:szCs w:val="24"/>
        </w:rPr>
        <w:t>as y l</w:t>
      </w:r>
      <w:r w:rsidRPr="00CA50A1">
        <w:rPr>
          <w:rFonts w:ascii="Arial" w:eastAsia="Arial" w:hAnsi="Arial" w:cs="Arial"/>
          <w:sz w:val="24"/>
          <w:szCs w:val="24"/>
        </w:rPr>
        <w:t xml:space="preserve">os </w:t>
      </w:r>
      <w:r w:rsidR="0055401D">
        <w:rPr>
          <w:rFonts w:ascii="Arial" w:eastAsia="Arial" w:hAnsi="Arial" w:cs="Arial"/>
          <w:sz w:val="24"/>
          <w:szCs w:val="24"/>
        </w:rPr>
        <w:t>quinientos</w:t>
      </w:r>
      <w:r w:rsidRPr="00CA50A1">
        <w:rPr>
          <w:rFonts w:ascii="Arial" w:eastAsia="Arial" w:hAnsi="Arial" w:cs="Arial"/>
          <w:sz w:val="24"/>
          <w:szCs w:val="24"/>
        </w:rPr>
        <w:t xml:space="preserve"> diputados, tienen menos de </w:t>
      </w:r>
      <w:r w:rsidR="0055401D">
        <w:rPr>
          <w:rFonts w:ascii="Arial" w:eastAsia="Arial" w:hAnsi="Arial" w:cs="Arial"/>
          <w:sz w:val="24"/>
          <w:szCs w:val="24"/>
        </w:rPr>
        <w:t>treinta</w:t>
      </w:r>
      <w:r w:rsidRPr="00CA50A1">
        <w:rPr>
          <w:rFonts w:ascii="Arial" w:eastAsia="Arial" w:hAnsi="Arial" w:cs="Arial"/>
          <w:sz w:val="24"/>
          <w:szCs w:val="24"/>
        </w:rPr>
        <w:t xml:space="preserve"> años</w:t>
      </w:r>
      <w:r>
        <w:rPr>
          <w:rStyle w:val="Refdenotaalpie"/>
          <w:rFonts w:ascii="Arial" w:hAnsi="Arial" w:cs="Arial"/>
          <w:sz w:val="24"/>
          <w:szCs w:val="24"/>
        </w:rPr>
        <w:footnoteReference w:id="5"/>
      </w:r>
      <w:r w:rsidRPr="00CA50A1">
        <w:rPr>
          <w:rFonts w:ascii="Arial" w:eastAsia="Arial" w:hAnsi="Arial" w:cs="Arial"/>
          <w:sz w:val="24"/>
          <w:szCs w:val="24"/>
        </w:rPr>
        <w:t>.</w:t>
      </w:r>
    </w:p>
    <w:p w14:paraId="1CEEBB30" w14:textId="77777777" w:rsidR="007223CC" w:rsidRDefault="007223CC" w:rsidP="007223CC">
      <w:pPr>
        <w:spacing w:after="0" w:line="264" w:lineRule="auto"/>
        <w:ind w:firstLine="708"/>
        <w:jc w:val="both"/>
        <w:rPr>
          <w:rFonts w:ascii="Arial" w:hAnsi="Arial" w:cs="Arial"/>
          <w:sz w:val="24"/>
          <w:szCs w:val="24"/>
        </w:rPr>
      </w:pPr>
    </w:p>
    <w:p w14:paraId="1DE41225" w14:textId="099F5FD1" w:rsidR="00D636A2" w:rsidRPr="007223CC" w:rsidRDefault="00D636A2" w:rsidP="007223CC">
      <w:pPr>
        <w:spacing w:after="0" w:line="264" w:lineRule="auto"/>
        <w:ind w:firstLine="708"/>
        <w:jc w:val="both"/>
        <w:rPr>
          <w:rFonts w:ascii="Arial" w:hAnsi="Arial" w:cs="Arial"/>
          <w:sz w:val="24"/>
          <w:szCs w:val="24"/>
        </w:rPr>
      </w:pPr>
      <w:r>
        <w:rPr>
          <w:rFonts w:ascii="Arial" w:hAnsi="Arial"/>
          <w:sz w:val="24"/>
          <w:szCs w:val="24"/>
        </w:rPr>
        <w:t>Que p</w:t>
      </w:r>
      <w:r w:rsidRPr="006D65FF">
        <w:rPr>
          <w:rFonts w:ascii="Arial" w:hAnsi="Arial"/>
          <w:sz w:val="24"/>
          <w:szCs w:val="24"/>
        </w:rPr>
        <w:t xml:space="preserve">or lo que hace al Estado de Puebla, </w:t>
      </w:r>
      <w:r>
        <w:rPr>
          <w:rFonts w:ascii="Arial" w:hAnsi="Arial"/>
          <w:sz w:val="24"/>
          <w:szCs w:val="24"/>
        </w:rPr>
        <w:t>el</w:t>
      </w:r>
      <w:r w:rsidRPr="006D65FF">
        <w:rPr>
          <w:rFonts w:ascii="Arial" w:hAnsi="Arial"/>
          <w:sz w:val="24"/>
          <w:szCs w:val="24"/>
        </w:rPr>
        <w:t> Instituto Nacional de Estadística y Geografía</w:t>
      </w:r>
      <w:r>
        <w:rPr>
          <w:rFonts w:ascii="Arial" w:hAnsi="Arial"/>
          <w:sz w:val="24"/>
          <w:szCs w:val="24"/>
        </w:rPr>
        <w:t xml:space="preserve"> señala que</w:t>
      </w:r>
      <w:r w:rsidRPr="006D65FF">
        <w:rPr>
          <w:rFonts w:ascii="Arial" w:hAnsi="Arial"/>
          <w:sz w:val="24"/>
          <w:szCs w:val="24"/>
        </w:rPr>
        <w:t xml:space="preserve"> nuestra Entidad ocupa la décima posición a nivel nacional de personas jóvenes, al reportar que el </w:t>
      </w:r>
      <w:r w:rsidR="0055401D">
        <w:rPr>
          <w:rFonts w:ascii="Arial" w:hAnsi="Arial"/>
          <w:sz w:val="24"/>
          <w:szCs w:val="24"/>
        </w:rPr>
        <w:t>veintiséis punto tres por ciento</w:t>
      </w:r>
      <w:r w:rsidRPr="006D65FF">
        <w:rPr>
          <w:rFonts w:ascii="Arial" w:hAnsi="Arial"/>
          <w:sz w:val="24"/>
          <w:szCs w:val="24"/>
        </w:rPr>
        <w:t xml:space="preserve"> de </w:t>
      </w:r>
      <w:r>
        <w:rPr>
          <w:rFonts w:ascii="Arial" w:hAnsi="Arial"/>
          <w:sz w:val="24"/>
          <w:szCs w:val="24"/>
        </w:rPr>
        <w:lastRenderedPageBreak/>
        <w:t xml:space="preserve">nuestra </w:t>
      </w:r>
      <w:r w:rsidRPr="006D65FF">
        <w:rPr>
          <w:rFonts w:ascii="Arial" w:hAnsi="Arial"/>
          <w:sz w:val="24"/>
          <w:szCs w:val="24"/>
        </w:rPr>
        <w:t xml:space="preserve">población se encuentra dentro del rango de edad de los </w:t>
      </w:r>
      <w:r w:rsidR="0055401D">
        <w:rPr>
          <w:rFonts w:ascii="Arial" w:hAnsi="Arial"/>
          <w:sz w:val="24"/>
          <w:szCs w:val="24"/>
        </w:rPr>
        <w:t>quince</w:t>
      </w:r>
      <w:r w:rsidRPr="006D65FF">
        <w:rPr>
          <w:rFonts w:ascii="Arial" w:hAnsi="Arial"/>
          <w:sz w:val="24"/>
          <w:szCs w:val="24"/>
        </w:rPr>
        <w:t xml:space="preserve"> y </w:t>
      </w:r>
      <w:r w:rsidR="0055401D">
        <w:rPr>
          <w:rFonts w:ascii="Arial" w:hAnsi="Arial"/>
          <w:sz w:val="24"/>
          <w:szCs w:val="24"/>
        </w:rPr>
        <w:t>veintinueve</w:t>
      </w:r>
      <w:r w:rsidRPr="006D65FF">
        <w:rPr>
          <w:rFonts w:ascii="Arial" w:hAnsi="Arial"/>
          <w:sz w:val="24"/>
          <w:szCs w:val="24"/>
        </w:rPr>
        <w:t xml:space="preserve"> años</w:t>
      </w:r>
      <w:r w:rsidRPr="006D65FF">
        <w:rPr>
          <w:rFonts w:ascii="Arial" w:hAnsi="Arial"/>
          <w:sz w:val="24"/>
          <w:szCs w:val="24"/>
          <w:vertAlign w:val="superscript"/>
        </w:rPr>
        <w:footnoteReference w:id="6"/>
      </w:r>
      <w:r>
        <w:rPr>
          <w:rFonts w:ascii="Arial" w:hAnsi="Arial"/>
          <w:sz w:val="24"/>
          <w:szCs w:val="24"/>
        </w:rPr>
        <w:t>.</w:t>
      </w:r>
    </w:p>
    <w:p w14:paraId="5198DD72" w14:textId="77777777" w:rsidR="00D636A2" w:rsidRDefault="00D636A2" w:rsidP="00D636A2">
      <w:pPr>
        <w:spacing w:after="0" w:line="276" w:lineRule="auto"/>
        <w:ind w:firstLine="720"/>
        <w:jc w:val="both"/>
        <w:rPr>
          <w:rFonts w:ascii="Arial" w:hAnsi="Arial"/>
          <w:sz w:val="24"/>
          <w:szCs w:val="24"/>
        </w:rPr>
      </w:pPr>
    </w:p>
    <w:p w14:paraId="70744D9B" w14:textId="41C3C848" w:rsidR="00D636A2" w:rsidRDefault="00D636A2" w:rsidP="00D636A2">
      <w:pPr>
        <w:spacing w:after="0" w:line="276" w:lineRule="auto"/>
        <w:ind w:firstLine="720"/>
        <w:jc w:val="both"/>
        <w:rPr>
          <w:rFonts w:ascii="Arial" w:hAnsi="Arial"/>
          <w:sz w:val="24"/>
          <w:szCs w:val="24"/>
        </w:rPr>
      </w:pPr>
      <w:r>
        <w:rPr>
          <w:rFonts w:ascii="Arial" w:hAnsi="Arial"/>
          <w:sz w:val="24"/>
          <w:szCs w:val="24"/>
        </w:rPr>
        <w:t>Que</w:t>
      </w:r>
      <w:r w:rsidRPr="006D65FF">
        <w:rPr>
          <w:rFonts w:ascii="Arial" w:hAnsi="Arial"/>
          <w:sz w:val="24"/>
          <w:szCs w:val="24"/>
        </w:rPr>
        <w:t xml:space="preserve"> las y los jóvenes representan poco más del </w:t>
      </w:r>
      <w:r w:rsidR="0055401D">
        <w:rPr>
          <w:rFonts w:ascii="Arial" w:hAnsi="Arial"/>
          <w:sz w:val="24"/>
          <w:szCs w:val="24"/>
        </w:rPr>
        <w:t>treinta y uno por ciento</w:t>
      </w:r>
      <w:r>
        <w:rPr>
          <w:rFonts w:ascii="Arial" w:hAnsi="Arial"/>
          <w:sz w:val="24"/>
          <w:szCs w:val="24"/>
        </w:rPr>
        <w:t xml:space="preserve"> del padrón electoral en Puebla</w:t>
      </w:r>
      <w:r w:rsidRPr="006D65FF">
        <w:rPr>
          <w:rFonts w:ascii="Arial" w:hAnsi="Arial"/>
          <w:sz w:val="24"/>
          <w:szCs w:val="24"/>
        </w:rPr>
        <w:t xml:space="preserve">, </w:t>
      </w:r>
      <w:r>
        <w:rPr>
          <w:rFonts w:ascii="Arial" w:hAnsi="Arial"/>
          <w:sz w:val="24"/>
          <w:szCs w:val="24"/>
        </w:rPr>
        <w:t xml:space="preserve">esta información </w:t>
      </w:r>
      <w:r w:rsidRPr="006D65FF">
        <w:rPr>
          <w:rFonts w:ascii="Arial" w:hAnsi="Arial"/>
          <w:sz w:val="24"/>
          <w:szCs w:val="24"/>
        </w:rPr>
        <w:t xml:space="preserve">según el censo realizado por el Instituto Nacional Electoral en </w:t>
      </w:r>
      <w:r w:rsidR="0055401D">
        <w:rPr>
          <w:rFonts w:ascii="Arial" w:hAnsi="Arial"/>
          <w:sz w:val="24"/>
          <w:szCs w:val="24"/>
        </w:rPr>
        <w:t>dos mil dieciocho</w:t>
      </w:r>
      <w:r w:rsidRPr="006D65FF">
        <w:rPr>
          <w:rFonts w:ascii="Arial" w:hAnsi="Arial"/>
          <w:sz w:val="24"/>
          <w:szCs w:val="24"/>
        </w:rPr>
        <w:t xml:space="preserve">, </w:t>
      </w:r>
      <w:r>
        <w:rPr>
          <w:rFonts w:ascii="Arial" w:hAnsi="Arial"/>
          <w:sz w:val="24"/>
          <w:szCs w:val="24"/>
        </w:rPr>
        <w:t xml:space="preserve">razón por la cual las juventudes </w:t>
      </w:r>
      <w:r w:rsidRPr="006D65FF">
        <w:rPr>
          <w:rFonts w:ascii="Arial" w:hAnsi="Arial"/>
          <w:sz w:val="24"/>
          <w:szCs w:val="24"/>
        </w:rPr>
        <w:t>ocupan un papel vital en los procesos electorales de cada periodo</w:t>
      </w:r>
      <w:r w:rsidRPr="00B856EE">
        <w:rPr>
          <w:rFonts w:ascii="Arial" w:hAnsi="Arial"/>
          <w:sz w:val="24"/>
          <w:szCs w:val="24"/>
          <w:vertAlign w:val="superscript"/>
        </w:rPr>
        <w:footnoteReference w:id="7"/>
      </w:r>
      <w:r w:rsidRPr="006D65FF">
        <w:rPr>
          <w:rFonts w:ascii="Arial" w:hAnsi="Arial"/>
          <w:sz w:val="24"/>
          <w:szCs w:val="24"/>
        </w:rPr>
        <w:t>.</w:t>
      </w:r>
    </w:p>
    <w:p w14:paraId="38D2226E" w14:textId="77777777" w:rsidR="00D636A2" w:rsidRDefault="00D636A2" w:rsidP="00D636A2">
      <w:pPr>
        <w:spacing w:after="0" w:line="276" w:lineRule="auto"/>
        <w:ind w:firstLine="720"/>
        <w:jc w:val="both"/>
        <w:rPr>
          <w:rFonts w:ascii="Arial" w:hAnsi="Arial"/>
          <w:sz w:val="24"/>
          <w:szCs w:val="24"/>
        </w:rPr>
      </w:pPr>
    </w:p>
    <w:p w14:paraId="2377C356" w14:textId="0D8C7C87" w:rsidR="007223CC" w:rsidRDefault="00D636A2" w:rsidP="007223CC">
      <w:pPr>
        <w:spacing w:after="0" w:line="276" w:lineRule="auto"/>
        <w:ind w:firstLine="720"/>
        <w:jc w:val="both"/>
        <w:rPr>
          <w:rFonts w:ascii="Arial" w:hAnsi="Arial"/>
          <w:sz w:val="24"/>
          <w:szCs w:val="24"/>
        </w:rPr>
      </w:pPr>
      <w:r>
        <w:rPr>
          <w:rFonts w:ascii="Arial" w:hAnsi="Arial"/>
          <w:sz w:val="24"/>
          <w:szCs w:val="24"/>
        </w:rPr>
        <w:t xml:space="preserve">Que </w:t>
      </w:r>
      <w:r w:rsidRPr="00B856EE">
        <w:rPr>
          <w:rFonts w:ascii="Arial" w:hAnsi="Arial"/>
          <w:sz w:val="24"/>
          <w:szCs w:val="24"/>
        </w:rPr>
        <w:t>la idea de apoyar el desarrollo de la juventud poblana es una lucha histórica que cuenta con importantes antecedentes que se tiene</w:t>
      </w:r>
      <w:r w:rsidR="0055401D">
        <w:rPr>
          <w:rFonts w:ascii="Arial" w:hAnsi="Arial"/>
          <w:sz w:val="24"/>
          <w:szCs w:val="24"/>
        </w:rPr>
        <w:t>n</w:t>
      </w:r>
      <w:r w:rsidRPr="00B856EE">
        <w:rPr>
          <w:rFonts w:ascii="Arial" w:hAnsi="Arial"/>
          <w:sz w:val="24"/>
          <w:szCs w:val="24"/>
        </w:rPr>
        <w:t xml:space="preserve"> que reconocer</w:t>
      </w:r>
      <w:r w:rsidR="0055401D">
        <w:rPr>
          <w:rFonts w:ascii="Arial" w:hAnsi="Arial"/>
          <w:sz w:val="24"/>
          <w:szCs w:val="24"/>
        </w:rPr>
        <w:t>,</w:t>
      </w:r>
      <w:r w:rsidRPr="00B856EE">
        <w:rPr>
          <w:rFonts w:ascii="Arial" w:hAnsi="Arial"/>
          <w:sz w:val="24"/>
          <w:szCs w:val="24"/>
        </w:rPr>
        <w:t xml:space="preserve"> por parte de las autoridades gubernamentales en di</w:t>
      </w:r>
      <w:r>
        <w:rPr>
          <w:rFonts w:ascii="Arial" w:hAnsi="Arial"/>
          <w:sz w:val="24"/>
          <w:szCs w:val="24"/>
        </w:rPr>
        <w:t xml:space="preserve">ferentes administraciones, </w:t>
      </w:r>
      <w:r w:rsidRPr="00B856EE">
        <w:rPr>
          <w:rFonts w:ascii="Arial" w:hAnsi="Arial"/>
          <w:sz w:val="24"/>
          <w:szCs w:val="24"/>
        </w:rPr>
        <w:t>sin embargo, la brech</w:t>
      </w:r>
      <w:r>
        <w:rPr>
          <w:rFonts w:ascii="Arial" w:hAnsi="Arial"/>
          <w:sz w:val="24"/>
          <w:szCs w:val="24"/>
        </w:rPr>
        <w:t>a de desigualdad sigue latente, motivo por el cual es menester que el Poder Legislativo realice las acciones pertinentes</w:t>
      </w:r>
      <w:r w:rsidR="0055401D">
        <w:rPr>
          <w:rFonts w:ascii="Arial" w:hAnsi="Arial"/>
          <w:sz w:val="24"/>
          <w:szCs w:val="24"/>
        </w:rPr>
        <w:t>,</w:t>
      </w:r>
      <w:r w:rsidRPr="00B856EE">
        <w:rPr>
          <w:rFonts w:ascii="Arial" w:hAnsi="Arial"/>
          <w:sz w:val="24"/>
          <w:szCs w:val="24"/>
        </w:rPr>
        <w:t xml:space="preserve"> </w:t>
      </w:r>
      <w:r>
        <w:rPr>
          <w:rFonts w:ascii="Arial" w:hAnsi="Arial"/>
          <w:sz w:val="24"/>
          <w:szCs w:val="24"/>
        </w:rPr>
        <w:t xml:space="preserve">para garantizar la </w:t>
      </w:r>
      <w:r w:rsidRPr="00B856EE">
        <w:rPr>
          <w:rFonts w:ascii="Arial" w:hAnsi="Arial"/>
          <w:sz w:val="24"/>
          <w:szCs w:val="24"/>
        </w:rPr>
        <w:t>participación política de la</w:t>
      </w:r>
      <w:r>
        <w:rPr>
          <w:rFonts w:ascii="Arial" w:hAnsi="Arial"/>
          <w:sz w:val="24"/>
          <w:szCs w:val="24"/>
        </w:rPr>
        <w:t>s</w:t>
      </w:r>
      <w:r w:rsidRPr="00B856EE">
        <w:rPr>
          <w:rFonts w:ascii="Arial" w:hAnsi="Arial"/>
          <w:sz w:val="24"/>
          <w:szCs w:val="24"/>
        </w:rPr>
        <w:t xml:space="preserve"> juventud</w:t>
      </w:r>
      <w:r>
        <w:rPr>
          <w:rFonts w:ascii="Arial" w:hAnsi="Arial"/>
          <w:sz w:val="24"/>
          <w:szCs w:val="24"/>
        </w:rPr>
        <w:t>es</w:t>
      </w:r>
      <w:r w:rsidRPr="00B856EE">
        <w:rPr>
          <w:rFonts w:ascii="Arial" w:hAnsi="Arial"/>
          <w:sz w:val="24"/>
          <w:szCs w:val="24"/>
        </w:rPr>
        <w:t xml:space="preserve">, así como </w:t>
      </w:r>
      <w:r>
        <w:rPr>
          <w:rFonts w:ascii="Arial" w:hAnsi="Arial"/>
          <w:sz w:val="24"/>
          <w:szCs w:val="24"/>
        </w:rPr>
        <w:t>a que éstas sean</w:t>
      </w:r>
      <w:r w:rsidRPr="00B856EE">
        <w:rPr>
          <w:rFonts w:ascii="Arial" w:hAnsi="Arial"/>
          <w:sz w:val="24"/>
          <w:szCs w:val="24"/>
        </w:rPr>
        <w:t xml:space="preserve"> escuchadas</w:t>
      </w:r>
      <w:r>
        <w:rPr>
          <w:rFonts w:ascii="Arial" w:hAnsi="Arial"/>
          <w:sz w:val="24"/>
          <w:szCs w:val="24"/>
        </w:rPr>
        <w:t>, lo anterior</w:t>
      </w:r>
      <w:r w:rsidR="0055401D">
        <w:rPr>
          <w:rFonts w:ascii="Arial" w:hAnsi="Arial"/>
          <w:sz w:val="24"/>
          <w:szCs w:val="24"/>
        </w:rPr>
        <w:t>,</w:t>
      </w:r>
      <w:r w:rsidRPr="00B856EE">
        <w:rPr>
          <w:rFonts w:ascii="Arial" w:hAnsi="Arial"/>
          <w:sz w:val="24"/>
          <w:szCs w:val="24"/>
        </w:rPr>
        <w:t xml:space="preserve"> con la finalidad de fomentar un desarrollo y crecimiento en las esferas económicas, sociales, culturales y políticas de la nación.</w:t>
      </w:r>
    </w:p>
    <w:p w14:paraId="01B11245" w14:textId="77777777" w:rsidR="007223CC" w:rsidRDefault="007223CC" w:rsidP="007223CC">
      <w:pPr>
        <w:spacing w:after="0" w:line="276" w:lineRule="auto"/>
        <w:ind w:firstLine="720"/>
        <w:jc w:val="both"/>
        <w:rPr>
          <w:rFonts w:ascii="Arial" w:hAnsi="Arial"/>
          <w:sz w:val="24"/>
          <w:szCs w:val="24"/>
        </w:rPr>
      </w:pPr>
    </w:p>
    <w:p w14:paraId="595543F7" w14:textId="5D46C55B" w:rsidR="005F6931" w:rsidRPr="007223CC" w:rsidRDefault="005F6931" w:rsidP="007223CC">
      <w:pPr>
        <w:spacing w:after="0" w:line="276" w:lineRule="auto"/>
        <w:ind w:firstLine="720"/>
        <w:jc w:val="both"/>
        <w:rPr>
          <w:rFonts w:ascii="Arial" w:hAnsi="Arial"/>
          <w:sz w:val="24"/>
          <w:szCs w:val="24"/>
        </w:rPr>
      </w:pPr>
      <w:r>
        <w:rPr>
          <w:rFonts w:ascii="Arial" w:eastAsia="Arial" w:hAnsi="Arial" w:cs="Arial"/>
          <w:sz w:val="24"/>
          <w:szCs w:val="24"/>
        </w:rPr>
        <w:t>Que por todo lo argumentado anteriormente, se observa la importancia de generar las herramientas jurídicas necesarias para que las y los jóvenes poblanos, puedan ejercer de manera libre y activa sus derechos políticos en las instituciones electorales de nuestro país, por lo que implementar medidas</w:t>
      </w:r>
      <w:r w:rsidR="0055401D">
        <w:rPr>
          <w:rFonts w:ascii="Arial" w:eastAsia="Arial" w:hAnsi="Arial" w:cs="Arial"/>
          <w:sz w:val="24"/>
          <w:szCs w:val="24"/>
        </w:rPr>
        <w:t xml:space="preserve"> y acciones afirmativas</w:t>
      </w:r>
      <w:r>
        <w:rPr>
          <w:rFonts w:ascii="Arial" w:eastAsia="Arial" w:hAnsi="Arial" w:cs="Arial"/>
          <w:sz w:val="24"/>
          <w:szCs w:val="24"/>
        </w:rPr>
        <w:t xml:space="preserve"> que promuevan y garanticen su participación en las mismas, se vuelve fundamental para generar condiciones de igualdad de participación de las personas jóvenes en la postulación a cargos de elección popular y la integración de órganos internos en los partidos políticos. </w:t>
      </w:r>
    </w:p>
    <w:p w14:paraId="371D2F53" w14:textId="77777777" w:rsidR="005F6931" w:rsidRDefault="005F6931" w:rsidP="005F6931">
      <w:pPr>
        <w:pBdr>
          <w:top w:val="nil"/>
          <w:left w:val="nil"/>
          <w:bottom w:val="nil"/>
          <w:right w:val="nil"/>
          <w:between w:val="nil"/>
        </w:pBdr>
        <w:spacing w:after="0" w:line="264" w:lineRule="auto"/>
        <w:ind w:left="720"/>
        <w:rPr>
          <w:rFonts w:ascii="Arial" w:eastAsia="Arial" w:hAnsi="Arial" w:cs="Arial"/>
          <w:color w:val="000000"/>
          <w:sz w:val="24"/>
          <w:szCs w:val="24"/>
        </w:rPr>
      </w:pPr>
    </w:p>
    <w:p w14:paraId="75AD5FC3" w14:textId="77777777" w:rsidR="005F6931" w:rsidRDefault="005F6931" w:rsidP="005F6931">
      <w:pPr>
        <w:spacing w:after="0" w:line="264" w:lineRule="auto"/>
        <w:ind w:right="49" w:firstLine="708"/>
        <w:jc w:val="both"/>
        <w:rPr>
          <w:rFonts w:ascii="Arial" w:eastAsia="Arial" w:hAnsi="Arial" w:cs="Arial"/>
          <w:color w:val="000000"/>
          <w:sz w:val="24"/>
          <w:szCs w:val="24"/>
        </w:rPr>
      </w:pPr>
      <w:r>
        <w:rPr>
          <w:rFonts w:ascii="Arial" w:eastAsia="Arial" w:hAnsi="Arial" w:cs="Arial"/>
          <w:color w:val="000000"/>
          <w:sz w:val="24"/>
          <w:szCs w:val="24"/>
        </w:rPr>
        <w:t xml:space="preserve">Que con fundamento en lo que ha sido mencionado, considero oportuno reformar las fracciones VI y VII del artículo 34, la fracción V del artículo 35, la fracción IX del artículo 36 y las fracciones XVI y XVII del artículo 54 y adicionar la fracción VIII al artículo 34 y la fracción XVIII al artículo 54 del </w:t>
      </w:r>
      <w:r>
        <w:rPr>
          <w:rFonts w:ascii="Arial" w:eastAsia="Arial" w:hAnsi="Arial" w:cs="Arial"/>
          <w:sz w:val="24"/>
          <w:szCs w:val="24"/>
        </w:rPr>
        <w:t>Código de Instituciones y Procesos Electorales del Estado de Puebla</w:t>
      </w:r>
      <w:r>
        <w:rPr>
          <w:rFonts w:ascii="Arial" w:eastAsia="Arial" w:hAnsi="Arial" w:cs="Arial"/>
          <w:color w:val="000000"/>
          <w:sz w:val="24"/>
          <w:szCs w:val="24"/>
        </w:rPr>
        <w:t>, con la finalidad de disponer que:</w:t>
      </w:r>
    </w:p>
    <w:p w14:paraId="173FA92A" w14:textId="77777777" w:rsidR="005F6931" w:rsidRDefault="005F6931" w:rsidP="005F6931">
      <w:pPr>
        <w:spacing w:after="0" w:line="264" w:lineRule="auto"/>
        <w:ind w:firstLine="708"/>
        <w:jc w:val="both"/>
        <w:rPr>
          <w:rFonts w:ascii="Arial" w:eastAsia="Arial" w:hAnsi="Arial" w:cs="Arial"/>
          <w:color w:val="000000"/>
          <w:sz w:val="24"/>
          <w:szCs w:val="24"/>
        </w:rPr>
      </w:pPr>
    </w:p>
    <w:p w14:paraId="00496456" w14:textId="77777777" w:rsidR="005F6931" w:rsidRDefault="005F6931" w:rsidP="005F6931">
      <w:pPr>
        <w:numPr>
          <w:ilvl w:val="0"/>
          <w:numId w:val="37"/>
        </w:numPr>
        <w:pBdr>
          <w:top w:val="nil"/>
          <w:left w:val="nil"/>
          <w:bottom w:val="nil"/>
          <w:right w:val="nil"/>
          <w:between w:val="nil"/>
        </w:pBdr>
        <w:spacing w:after="0" w:line="264" w:lineRule="auto"/>
        <w:jc w:val="both"/>
        <w:rPr>
          <w:color w:val="000000"/>
          <w:sz w:val="24"/>
          <w:szCs w:val="24"/>
        </w:rPr>
      </w:pPr>
      <w:r>
        <w:rPr>
          <w:rFonts w:ascii="Arial" w:eastAsia="Arial" w:hAnsi="Arial" w:cs="Arial"/>
          <w:color w:val="000000"/>
          <w:sz w:val="24"/>
          <w:szCs w:val="24"/>
        </w:rPr>
        <w:lastRenderedPageBreak/>
        <w:t>La declaración de principios de los partidos políticos contendrá la obligación de promover y garantizar, en igualdad de condiciones, la participación política de las personas jóvenes;</w:t>
      </w:r>
    </w:p>
    <w:p w14:paraId="1A9AF3F0" w14:textId="77777777" w:rsidR="005F6931" w:rsidRDefault="005F6931" w:rsidP="005F6931">
      <w:pPr>
        <w:pBdr>
          <w:top w:val="nil"/>
          <w:left w:val="nil"/>
          <w:bottom w:val="nil"/>
          <w:right w:val="nil"/>
          <w:between w:val="nil"/>
        </w:pBdr>
        <w:spacing w:after="0" w:line="264" w:lineRule="auto"/>
        <w:ind w:left="1428"/>
        <w:jc w:val="both"/>
        <w:rPr>
          <w:rFonts w:ascii="Arial" w:eastAsia="Arial" w:hAnsi="Arial" w:cs="Arial"/>
          <w:color w:val="000000"/>
          <w:sz w:val="24"/>
          <w:szCs w:val="24"/>
        </w:rPr>
      </w:pPr>
    </w:p>
    <w:p w14:paraId="458CF69C" w14:textId="77777777" w:rsidR="005F6931" w:rsidRDefault="005F6931" w:rsidP="005F6931">
      <w:pPr>
        <w:numPr>
          <w:ilvl w:val="0"/>
          <w:numId w:val="37"/>
        </w:numPr>
        <w:pBdr>
          <w:top w:val="nil"/>
          <w:left w:val="nil"/>
          <w:bottom w:val="nil"/>
          <w:right w:val="nil"/>
          <w:between w:val="nil"/>
        </w:pBdr>
        <w:spacing w:after="0" w:line="264" w:lineRule="auto"/>
        <w:jc w:val="both"/>
        <w:rPr>
          <w:color w:val="000000"/>
          <w:sz w:val="24"/>
          <w:szCs w:val="24"/>
        </w:rPr>
      </w:pPr>
      <w:r>
        <w:rPr>
          <w:rFonts w:ascii="Arial" w:eastAsia="Arial" w:hAnsi="Arial" w:cs="Arial"/>
          <w:color w:val="000000"/>
          <w:sz w:val="24"/>
          <w:szCs w:val="24"/>
        </w:rPr>
        <w:t>El programa de acción de los partidos políticos determinará, por lo menos, el establecimiento de los mecanismos de promoción y acceso de las personas jóvenes a la actividad política del partido;</w:t>
      </w:r>
    </w:p>
    <w:p w14:paraId="4BDD9E43" w14:textId="77777777" w:rsidR="005F6931" w:rsidRDefault="005F6931" w:rsidP="005F6931">
      <w:pPr>
        <w:spacing w:after="0" w:line="264" w:lineRule="auto"/>
        <w:jc w:val="both"/>
        <w:rPr>
          <w:rFonts w:ascii="Arial" w:eastAsia="Arial" w:hAnsi="Arial" w:cs="Arial"/>
          <w:color w:val="000000"/>
          <w:sz w:val="24"/>
          <w:szCs w:val="24"/>
        </w:rPr>
      </w:pPr>
    </w:p>
    <w:p w14:paraId="100D495C" w14:textId="77777777" w:rsidR="005F6931" w:rsidRDefault="005F6931" w:rsidP="005F6931">
      <w:pPr>
        <w:numPr>
          <w:ilvl w:val="0"/>
          <w:numId w:val="37"/>
        </w:numPr>
        <w:pBdr>
          <w:top w:val="nil"/>
          <w:left w:val="nil"/>
          <w:bottom w:val="nil"/>
          <w:right w:val="nil"/>
          <w:between w:val="nil"/>
        </w:pBdr>
        <w:spacing w:after="0" w:line="264" w:lineRule="auto"/>
        <w:jc w:val="both"/>
        <w:rPr>
          <w:color w:val="000000"/>
          <w:sz w:val="24"/>
          <w:szCs w:val="24"/>
        </w:rPr>
      </w:pPr>
      <w:r>
        <w:rPr>
          <w:rFonts w:ascii="Arial" w:eastAsia="Arial" w:hAnsi="Arial" w:cs="Arial"/>
          <w:color w:val="000000"/>
          <w:sz w:val="24"/>
          <w:szCs w:val="24"/>
        </w:rPr>
        <w:t xml:space="preserve">Los estatutos de los partidos políticos establecerán los mecanismos y procedimientos que permitirán garantizar la integración de liderazgos políticos de personas jóvenes al interior del partido; y </w:t>
      </w:r>
    </w:p>
    <w:p w14:paraId="68C3F9CE" w14:textId="77777777" w:rsidR="005F6931" w:rsidRDefault="005F6931" w:rsidP="005F6931">
      <w:pPr>
        <w:spacing w:after="0" w:line="264" w:lineRule="auto"/>
        <w:jc w:val="both"/>
        <w:rPr>
          <w:rFonts w:ascii="Arial" w:eastAsia="Arial" w:hAnsi="Arial" w:cs="Arial"/>
          <w:color w:val="000000"/>
          <w:sz w:val="24"/>
          <w:szCs w:val="24"/>
        </w:rPr>
      </w:pPr>
    </w:p>
    <w:p w14:paraId="41533432" w14:textId="77777777" w:rsidR="005F6931" w:rsidRDefault="005F6931" w:rsidP="005F6931">
      <w:pPr>
        <w:numPr>
          <w:ilvl w:val="0"/>
          <w:numId w:val="37"/>
        </w:numPr>
        <w:pBdr>
          <w:top w:val="nil"/>
          <w:left w:val="nil"/>
          <w:bottom w:val="nil"/>
          <w:right w:val="nil"/>
          <w:between w:val="nil"/>
        </w:pBdr>
        <w:spacing w:after="0" w:line="264" w:lineRule="auto"/>
        <w:jc w:val="both"/>
        <w:rPr>
          <w:color w:val="000000"/>
          <w:sz w:val="24"/>
          <w:szCs w:val="24"/>
        </w:rPr>
      </w:pPr>
      <w:r>
        <w:rPr>
          <w:rFonts w:ascii="Arial" w:eastAsia="Arial" w:hAnsi="Arial" w:cs="Arial"/>
          <w:color w:val="000000"/>
          <w:sz w:val="24"/>
          <w:szCs w:val="24"/>
        </w:rPr>
        <w:t>Los partidos políticos tienen como obligación garantizar la participación de las personas jóvenes en la postulación a cargos de elección popular y en la integración de sus órganos internos.</w:t>
      </w:r>
    </w:p>
    <w:p w14:paraId="30062C45" w14:textId="77777777" w:rsidR="005F6931" w:rsidRDefault="005F6931" w:rsidP="005F6931">
      <w:pPr>
        <w:spacing w:after="0" w:line="264" w:lineRule="auto"/>
        <w:ind w:firstLine="708"/>
        <w:jc w:val="both"/>
        <w:rPr>
          <w:rFonts w:ascii="Arial" w:eastAsia="Arial" w:hAnsi="Arial" w:cs="Arial"/>
          <w:color w:val="000000"/>
          <w:sz w:val="24"/>
          <w:szCs w:val="24"/>
        </w:rPr>
      </w:pPr>
    </w:p>
    <w:p w14:paraId="77DD1F31" w14:textId="77777777" w:rsidR="005F6931" w:rsidRDefault="005F6931" w:rsidP="005F6931">
      <w:pPr>
        <w:spacing w:after="0" w:line="264" w:lineRule="auto"/>
        <w:jc w:val="both"/>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ab/>
        <w:t xml:space="preserve">Que para finalizar, se ejemplifica la propuesta de reforma de las fracciones VI y VII del artículo 34, la fracción V del artículo 35, la fracción IX del artículo 36 y las fracciones XVI y XVII del artículo 54 y de adición de la fracción VIII al artículo 34 y la fracción XVIII al artículo 54 del </w:t>
      </w:r>
      <w:r>
        <w:rPr>
          <w:rFonts w:ascii="Arial" w:eastAsia="Arial" w:hAnsi="Arial" w:cs="Arial"/>
          <w:sz w:val="24"/>
          <w:szCs w:val="24"/>
        </w:rPr>
        <w:t>Código de Instituciones y Procesos Electorales del Estado de Puebla</w:t>
      </w:r>
      <w:r>
        <w:rPr>
          <w:rFonts w:ascii="Arial" w:eastAsia="Arial" w:hAnsi="Arial" w:cs="Arial"/>
          <w:color w:val="000000"/>
          <w:sz w:val="24"/>
          <w:szCs w:val="24"/>
        </w:rPr>
        <w:t>, en el cuadro comparativo siguiente:</w:t>
      </w:r>
    </w:p>
    <w:p w14:paraId="7902899E" w14:textId="77777777" w:rsidR="005F6931" w:rsidRDefault="005F6931" w:rsidP="005F6931">
      <w:pPr>
        <w:spacing w:after="0" w:line="264" w:lineRule="auto"/>
        <w:ind w:right="49"/>
        <w:jc w:val="both"/>
        <w:rPr>
          <w:rFonts w:ascii="Arial" w:eastAsia="Arial" w:hAnsi="Arial" w:cs="Arial"/>
          <w:color w:val="000000"/>
          <w:sz w:val="24"/>
          <w:szCs w:val="24"/>
        </w:rPr>
      </w:pPr>
    </w:p>
    <w:p w14:paraId="7166651C" w14:textId="77777777" w:rsidR="005F6931" w:rsidRDefault="005F6931" w:rsidP="005F6931">
      <w:pPr>
        <w:spacing w:after="0" w:line="264" w:lineRule="auto"/>
        <w:ind w:right="49"/>
        <w:jc w:val="both"/>
        <w:rPr>
          <w:rFonts w:ascii="Arial" w:eastAsia="Arial" w:hAnsi="Arial" w:cs="Arial"/>
          <w:color w:val="000000"/>
          <w:sz w:val="24"/>
          <w:szCs w:val="24"/>
        </w:rPr>
      </w:pPr>
    </w:p>
    <w:tbl>
      <w:tblPr>
        <w:tblStyle w:val="1"/>
        <w:tblW w:w="79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0"/>
        <w:gridCol w:w="3928"/>
      </w:tblGrid>
      <w:tr w:rsidR="005F6931" w14:paraId="7B46A569" w14:textId="77777777" w:rsidTr="00B83E03">
        <w:trPr>
          <w:trHeight w:val="430"/>
          <w:jc w:val="center"/>
        </w:trPr>
        <w:tc>
          <w:tcPr>
            <w:tcW w:w="7968" w:type="dxa"/>
            <w:gridSpan w:val="2"/>
            <w:shd w:val="clear" w:color="auto" w:fill="BFBFBF"/>
            <w:vAlign w:val="center"/>
          </w:tcPr>
          <w:p w14:paraId="0041E6FA" w14:textId="77777777" w:rsidR="005F6931" w:rsidRDefault="005F6931" w:rsidP="00B83E03">
            <w:pPr>
              <w:spacing w:line="264" w:lineRule="auto"/>
              <w:jc w:val="center"/>
              <w:rPr>
                <w:rFonts w:ascii="Arial" w:eastAsia="Arial" w:hAnsi="Arial" w:cs="Arial"/>
                <w:b/>
                <w:color w:val="000000"/>
                <w:sz w:val="20"/>
                <w:szCs w:val="20"/>
              </w:rPr>
            </w:pPr>
            <w:r>
              <w:rPr>
                <w:rFonts w:ascii="Arial" w:eastAsia="Arial" w:hAnsi="Arial" w:cs="Arial"/>
                <w:b/>
                <w:color w:val="000000"/>
                <w:sz w:val="20"/>
                <w:szCs w:val="20"/>
              </w:rPr>
              <w:t>CÓDIGO DE INSTITUCIONES Y PROCESOS ELECTORALES DEL ESTADO DE PUEBLA</w:t>
            </w:r>
          </w:p>
        </w:tc>
      </w:tr>
      <w:tr w:rsidR="005F6931" w14:paraId="38372928" w14:textId="77777777" w:rsidTr="00B83E03">
        <w:trPr>
          <w:trHeight w:val="253"/>
          <w:jc w:val="center"/>
        </w:trPr>
        <w:tc>
          <w:tcPr>
            <w:tcW w:w="4040" w:type="dxa"/>
            <w:shd w:val="clear" w:color="auto" w:fill="BFBFBF"/>
          </w:tcPr>
          <w:p w14:paraId="6044ADDF" w14:textId="77777777" w:rsidR="005F6931" w:rsidRDefault="005F6931" w:rsidP="00B83E03">
            <w:pPr>
              <w:spacing w:line="264" w:lineRule="auto"/>
              <w:jc w:val="center"/>
              <w:rPr>
                <w:rFonts w:ascii="Arial" w:eastAsia="Arial" w:hAnsi="Arial" w:cs="Arial"/>
                <w:b/>
                <w:color w:val="000000"/>
                <w:sz w:val="20"/>
                <w:szCs w:val="20"/>
              </w:rPr>
            </w:pPr>
            <w:r>
              <w:rPr>
                <w:rFonts w:ascii="Arial" w:eastAsia="Arial" w:hAnsi="Arial" w:cs="Arial"/>
                <w:b/>
                <w:color w:val="000000"/>
                <w:sz w:val="20"/>
                <w:szCs w:val="20"/>
              </w:rPr>
              <w:t>TEXTO VIGENTE</w:t>
            </w:r>
          </w:p>
        </w:tc>
        <w:tc>
          <w:tcPr>
            <w:tcW w:w="3928" w:type="dxa"/>
            <w:shd w:val="clear" w:color="auto" w:fill="BFBFBF"/>
          </w:tcPr>
          <w:p w14:paraId="45CF2E7C" w14:textId="77777777" w:rsidR="005F6931" w:rsidRDefault="005F6931" w:rsidP="00B83E03">
            <w:pPr>
              <w:spacing w:line="264" w:lineRule="auto"/>
              <w:jc w:val="center"/>
              <w:rPr>
                <w:rFonts w:ascii="Arial" w:eastAsia="Arial" w:hAnsi="Arial" w:cs="Arial"/>
                <w:b/>
                <w:color w:val="000000"/>
                <w:sz w:val="20"/>
                <w:szCs w:val="20"/>
              </w:rPr>
            </w:pPr>
            <w:r>
              <w:rPr>
                <w:rFonts w:ascii="Arial" w:eastAsia="Arial" w:hAnsi="Arial" w:cs="Arial"/>
                <w:b/>
                <w:color w:val="000000"/>
                <w:sz w:val="20"/>
                <w:szCs w:val="20"/>
              </w:rPr>
              <w:t>TEXTO QUE SE PROPONE</w:t>
            </w:r>
          </w:p>
        </w:tc>
      </w:tr>
      <w:tr w:rsidR="005F6931" w14:paraId="7FB7D33C" w14:textId="77777777" w:rsidTr="001E70AE">
        <w:trPr>
          <w:trHeight w:val="1806"/>
          <w:jc w:val="center"/>
        </w:trPr>
        <w:tc>
          <w:tcPr>
            <w:tcW w:w="4040" w:type="dxa"/>
          </w:tcPr>
          <w:p w14:paraId="3732C2C4" w14:textId="77777777" w:rsidR="005F6931" w:rsidRDefault="005F6931" w:rsidP="00B83E03">
            <w:pPr>
              <w:spacing w:line="264" w:lineRule="auto"/>
              <w:jc w:val="both"/>
              <w:rPr>
                <w:rFonts w:ascii="Arial" w:eastAsia="Arial" w:hAnsi="Arial" w:cs="Arial"/>
                <w:sz w:val="20"/>
                <w:szCs w:val="20"/>
              </w:rPr>
            </w:pPr>
            <w:bookmarkStart w:id="2" w:name="_30j0zll" w:colFirst="0" w:colLast="0"/>
            <w:bookmarkEnd w:id="2"/>
            <w:r>
              <w:rPr>
                <w:rFonts w:ascii="Arial" w:eastAsia="Arial" w:hAnsi="Arial" w:cs="Arial"/>
                <w:sz w:val="20"/>
                <w:szCs w:val="20"/>
              </w:rPr>
              <w:t>Artículo 34.- La declaración de principios necesariamente contendrá:</w:t>
            </w:r>
          </w:p>
          <w:p w14:paraId="3166ADE0" w14:textId="77777777" w:rsidR="005F6931" w:rsidRDefault="005F6931" w:rsidP="00B83E03">
            <w:pPr>
              <w:spacing w:line="264" w:lineRule="auto"/>
              <w:jc w:val="both"/>
              <w:rPr>
                <w:rFonts w:ascii="Arial" w:eastAsia="Arial" w:hAnsi="Arial" w:cs="Arial"/>
                <w:sz w:val="20"/>
                <w:szCs w:val="20"/>
              </w:rPr>
            </w:pPr>
          </w:p>
          <w:p w14:paraId="4B292797"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I.- a V.- …</w:t>
            </w:r>
          </w:p>
          <w:p w14:paraId="04E0B50F" w14:textId="77777777" w:rsidR="005F6931" w:rsidRDefault="005F6931" w:rsidP="00B83E03">
            <w:pPr>
              <w:spacing w:line="264" w:lineRule="auto"/>
              <w:jc w:val="both"/>
              <w:rPr>
                <w:rFonts w:ascii="Arial" w:eastAsia="Arial" w:hAnsi="Arial" w:cs="Arial"/>
                <w:sz w:val="20"/>
                <w:szCs w:val="20"/>
              </w:rPr>
            </w:pPr>
          </w:p>
          <w:p w14:paraId="3B8EB4D3"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 xml:space="preserve">VI.- La obligación de promover, proteger y respetar los derechos político - electorales de las mujeres, establecidos en la Constitución Federal, la Constitución del Estado, en los tratados internacionales firmados y ratificados por México, y demás disposiciones aplicables; </w:t>
            </w:r>
            <w:r>
              <w:rPr>
                <w:rFonts w:ascii="Arial" w:eastAsia="Arial" w:hAnsi="Arial" w:cs="Arial"/>
                <w:strike/>
                <w:sz w:val="20"/>
                <w:szCs w:val="20"/>
              </w:rPr>
              <w:t>y</w:t>
            </w:r>
          </w:p>
          <w:p w14:paraId="6CBBDB37" w14:textId="77777777" w:rsidR="005F6931" w:rsidRDefault="005F6931" w:rsidP="00B83E03">
            <w:pPr>
              <w:spacing w:line="264" w:lineRule="auto"/>
              <w:jc w:val="both"/>
              <w:rPr>
                <w:rFonts w:ascii="Arial" w:eastAsia="Arial" w:hAnsi="Arial" w:cs="Arial"/>
                <w:sz w:val="20"/>
                <w:szCs w:val="20"/>
              </w:rPr>
            </w:pPr>
          </w:p>
          <w:p w14:paraId="7DD5C1A4"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lastRenderedPageBreak/>
              <w:t xml:space="preserve"> VII.- Los mecanismos de sanción aplicables a quien o quienes ejerzan violencia política contra las mujeres en razón de género, acorde a lo estipulado en la legislación federal y local aplicables</w:t>
            </w:r>
            <w:r>
              <w:rPr>
                <w:rFonts w:ascii="Arial" w:eastAsia="Arial" w:hAnsi="Arial" w:cs="Arial"/>
                <w:strike/>
                <w:sz w:val="20"/>
                <w:szCs w:val="20"/>
              </w:rPr>
              <w:t>.</w:t>
            </w:r>
            <w:r>
              <w:rPr>
                <w:rFonts w:ascii="Arial" w:eastAsia="Arial" w:hAnsi="Arial" w:cs="Arial"/>
                <w:sz w:val="20"/>
                <w:szCs w:val="20"/>
              </w:rPr>
              <w:t xml:space="preserve"> </w:t>
            </w:r>
          </w:p>
          <w:p w14:paraId="0C72A9BE" w14:textId="77777777" w:rsidR="005F6931" w:rsidRDefault="005F6931" w:rsidP="00B83E03">
            <w:pPr>
              <w:spacing w:line="264" w:lineRule="auto"/>
              <w:jc w:val="both"/>
              <w:rPr>
                <w:rFonts w:ascii="Arial" w:eastAsia="Arial" w:hAnsi="Arial" w:cs="Arial"/>
                <w:sz w:val="20"/>
                <w:szCs w:val="20"/>
              </w:rPr>
            </w:pPr>
          </w:p>
          <w:p w14:paraId="25E68690" w14:textId="77777777" w:rsidR="005F6931" w:rsidRDefault="005F6931" w:rsidP="00B83E03">
            <w:pPr>
              <w:spacing w:line="264" w:lineRule="auto"/>
              <w:jc w:val="both"/>
              <w:rPr>
                <w:rFonts w:ascii="Arial" w:eastAsia="Arial" w:hAnsi="Arial" w:cs="Arial"/>
                <w:sz w:val="20"/>
                <w:szCs w:val="20"/>
              </w:rPr>
            </w:pPr>
          </w:p>
          <w:p w14:paraId="17C5000E" w14:textId="77777777" w:rsidR="005F6931" w:rsidRDefault="005F6931" w:rsidP="00B83E03">
            <w:pPr>
              <w:spacing w:line="264" w:lineRule="auto"/>
              <w:jc w:val="both"/>
              <w:rPr>
                <w:rFonts w:ascii="Arial" w:eastAsia="Arial" w:hAnsi="Arial" w:cs="Arial"/>
                <w:sz w:val="20"/>
                <w:szCs w:val="20"/>
              </w:rPr>
            </w:pPr>
          </w:p>
          <w:p w14:paraId="7B9FE655" w14:textId="77777777" w:rsidR="005F6931" w:rsidRDefault="005F6931" w:rsidP="00B83E03">
            <w:pPr>
              <w:spacing w:line="264" w:lineRule="auto"/>
              <w:jc w:val="both"/>
              <w:rPr>
                <w:rFonts w:ascii="Arial" w:eastAsia="Arial" w:hAnsi="Arial" w:cs="Arial"/>
                <w:sz w:val="20"/>
                <w:szCs w:val="20"/>
              </w:rPr>
            </w:pPr>
          </w:p>
          <w:p w14:paraId="4054557F" w14:textId="77777777" w:rsidR="005F6931" w:rsidRDefault="005F6931" w:rsidP="00B83E03">
            <w:pPr>
              <w:spacing w:line="264" w:lineRule="auto"/>
              <w:jc w:val="both"/>
              <w:rPr>
                <w:rFonts w:ascii="Arial" w:eastAsia="Arial" w:hAnsi="Arial" w:cs="Arial"/>
                <w:sz w:val="20"/>
                <w:szCs w:val="20"/>
              </w:rPr>
            </w:pPr>
          </w:p>
          <w:p w14:paraId="7E60C479" w14:textId="77777777" w:rsidR="005F6931" w:rsidRDefault="005F6931" w:rsidP="00B83E03">
            <w:pPr>
              <w:spacing w:line="264" w:lineRule="auto"/>
              <w:jc w:val="both"/>
              <w:rPr>
                <w:rFonts w:ascii="Arial" w:eastAsia="Arial" w:hAnsi="Arial" w:cs="Arial"/>
                <w:sz w:val="20"/>
                <w:szCs w:val="20"/>
              </w:rPr>
            </w:pPr>
          </w:p>
          <w:p w14:paraId="615E3FE7" w14:textId="77777777" w:rsidR="005F6931" w:rsidRDefault="005F6931" w:rsidP="00B83E03">
            <w:pPr>
              <w:spacing w:line="264" w:lineRule="auto"/>
              <w:jc w:val="both"/>
              <w:rPr>
                <w:rFonts w:ascii="Arial" w:eastAsia="Arial" w:hAnsi="Arial" w:cs="Arial"/>
                <w:sz w:val="20"/>
                <w:szCs w:val="20"/>
              </w:rPr>
            </w:pPr>
            <w:bookmarkStart w:id="3" w:name="_1fob9te" w:colFirst="0" w:colLast="0"/>
            <w:bookmarkEnd w:id="3"/>
            <w:r>
              <w:rPr>
                <w:rFonts w:ascii="Arial" w:eastAsia="Arial" w:hAnsi="Arial" w:cs="Arial"/>
                <w:sz w:val="20"/>
                <w:szCs w:val="20"/>
              </w:rPr>
              <w:t>Artículo 35.- El programa de acción determinará, por lo menos:</w:t>
            </w:r>
          </w:p>
          <w:p w14:paraId="77C67B1F" w14:textId="77777777" w:rsidR="005F6931" w:rsidRDefault="005F6931" w:rsidP="00B83E03">
            <w:pPr>
              <w:spacing w:line="264" w:lineRule="auto"/>
              <w:jc w:val="both"/>
              <w:rPr>
                <w:rFonts w:ascii="Arial" w:eastAsia="Arial" w:hAnsi="Arial" w:cs="Arial"/>
                <w:sz w:val="20"/>
                <w:szCs w:val="20"/>
              </w:rPr>
            </w:pPr>
          </w:p>
          <w:p w14:paraId="146E5E48"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I.- a IV.- …</w:t>
            </w:r>
          </w:p>
          <w:p w14:paraId="6923BA1C" w14:textId="77777777" w:rsidR="005F6931" w:rsidRDefault="005F6931" w:rsidP="00B83E03">
            <w:pPr>
              <w:spacing w:line="264" w:lineRule="auto"/>
              <w:jc w:val="both"/>
              <w:rPr>
                <w:rFonts w:ascii="Arial" w:eastAsia="Arial" w:hAnsi="Arial" w:cs="Arial"/>
                <w:sz w:val="20"/>
                <w:szCs w:val="20"/>
              </w:rPr>
            </w:pPr>
          </w:p>
          <w:p w14:paraId="1AA7A8BA"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 xml:space="preserve">V.- Establecer mecanismos de promoción y acceso de las mujeres a la actividad política del partido, así como la formación de liderazgos políticos; y </w:t>
            </w:r>
          </w:p>
          <w:p w14:paraId="2D00B845" w14:textId="77777777" w:rsidR="005F6931" w:rsidRDefault="005F6931" w:rsidP="00B83E03">
            <w:pPr>
              <w:spacing w:line="264" w:lineRule="auto"/>
              <w:jc w:val="both"/>
              <w:rPr>
                <w:rFonts w:ascii="Arial" w:eastAsia="Arial" w:hAnsi="Arial" w:cs="Arial"/>
                <w:sz w:val="20"/>
                <w:szCs w:val="20"/>
              </w:rPr>
            </w:pPr>
          </w:p>
          <w:p w14:paraId="0FA9FA99" w14:textId="77777777" w:rsidR="005F6931" w:rsidRDefault="005F6931" w:rsidP="00B83E03">
            <w:pPr>
              <w:spacing w:line="264" w:lineRule="auto"/>
              <w:jc w:val="both"/>
              <w:rPr>
                <w:rFonts w:ascii="Arial" w:eastAsia="Arial" w:hAnsi="Arial" w:cs="Arial"/>
                <w:sz w:val="20"/>
                <w:szCs w:val="20"/>
              </w:rPr>
            </w:pPr>
          </w:p>
          <w:p w14:paraId="06FF76A8"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VI.- …</w:t>
            </w:r>
          </w:p>
          <w:p w14:paraId="1177D1EB" w14:textId="77777777" w:rsidR="005F6931" w:rsidRDefault="005F6931" w:rsidP="00B83E03">
            <w:pPr>
              <w:spacing w:line="264" w:lineRule="auto"/>
              <w:jc w:val="both"/>
              <w:rPr>
                <w:rFonts w:ascii="Arial" w:eastAsia="Arial" w:hAnsi="Arial" w:cs="Arial"/>
                <w:sz w:val="20"/>
                <w:szCs w:val="20"/>
              </w:rPr>
            </w:pPr>
          </w:p>
          <w:p w14:paraId="3CBCD167"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Artículo 36.- Los estatutos establecerán:</w:t>
            </w:r>
          </w:p>
          <w:p w14:paraId="32BA3CA1" w14:textId="77777777" w:rsidR="005F6931" w:rsidRDefault="005F6931" w:rsidP="00B83E03">
            <w:pPr>
              <w:spacing w:line="264" w:lineRule="auto"/>
              <w:jc w:val="both"/>
              <w:rPr>
                <w:rFonts w:ascii="Arial" w:eastAsia="Arial" w:hAnsi="Arial" w:cs="Arial"/>
                <w:sz w:val="20"/>
                <w:szCs w:val="20"/>
              </w:rPr>
            </w:pPr>
          </w:p>
          <w:p w14:paraId="2DB4A8A8"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I.- a VIII.- …</w:t>
            </w:r>
          </w:p>
          <w:p w14:paraId="06B70968" w14:textId="77777777" w:rsidR="005F6931" w:rsidRDefault="005F6931" w:rsidP="00B83E03">
            <w:pPr>
              <w:spacing w:line="264" w:lineRule="auto"/>
              <w:jc w:val="both"/>
              <w:rPr>
                <w:rFonts w:ascii="Arial" w:eastAsia="Arial" w:hAnsi="Arial" w:cs="Arial"/>
                <w:sz w:val="20"/>
                <w:szCs w:val="20"/>
              </w:rPr>
            </w:pPr>
          </w:p>
          <w:p w14:paraId="36F07C20"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IX.- Los mecanismos y procedimientos que permitirán garantizar la integración de liderazgos políticos de mujeres al interior del partido;</w:t>
            </w:r>
          </w:p>
          <w:p w14:paraId="42D6AAF2" w14:textId="77777777" w:rsidR="005F6931" w:rsidRDefault="005F6931" w:rsidP="00B83E03">
            <w:pPr>
              <w:spacing w:line="264" w:lineRule="auto"/>
              <w:jc w:val="both"/>
              <w:rPr>
                <w:rFonts w:ascii="Arial" w:eastAsia="Arial" w:hAnsi="Arial" w:cs="Arial"/>
                <w:sz w:val="20"/>
                <w:szCs w:val="20"/>
              </w:rPr>
            </w:pPr>
          </w:p>
          <w:p w14:paraId="4068DF27"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X.- a XI.- …</w:t>
            </w:r>
          </w:p>
          <w:p w14:paraId="1245C1D3" w14:textId="77777777" w:rsidR="005F6931" w:rsidRDefault="005F6931" w:rsidP="00B83E03">
            <w:pPr>
              <w:spacing w:line="264" w:lineRule="auto"/>
              <w:jc w:val="both"/>
              <w:rPr>
                <w:rFonts w:ascii="Arial" w:eastAsia="Arial" w:hAnsi="Arial" w:cs="Arial"/>
                <w:sz w:val="20"/>
                <w:szCs w:val="20"/>
              </w:rPr>
            </w:pPr>
          </w:p>
          <w:p w14:paraId="19296949"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Artículo 54.- Los partidos políticos tienen las obligaciones siguientes:</w:t>
            </w:r>
          </w:p>
          <w:p w14:paraId="64B8E0BF" w14:textId="77777777" w:rsidR="005F6931" w:rsidRDefault="005F6931" w:rsidP="00B83E03">
            <w:pPr>
              <w:spacing w:line="264" w:lineRule="auto"/>
              <w:jc w:val="both"/>
              <w:rPr>
                <w:rFonts w:ascii="Arial" w:eastAsia="Arial" w:hAnsi="Arial" w:cs="Arial"/>
                <w:sz w:val="20"/>
                <w:szCs w:val="20"/>
              </w:rPr>
            </w:pPr>
          </w:p>
          <w:p w14:paraId="2392E750"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I.- a XV.- …</w:t>
            </w:r>
          </w:p>
          <w:p w14:paraId="55C0BF6E" w14:textId="77777777" w:rsidR="005F6931" w:rsidRDefault="005F6931" w:rsidP="00B83E03">
            <w:pPr>
              <w:spacing w:line="264" w:lineRule="auto"/>
              <w:jc w:val="both"/>
              <w:rPr>
                <w:rFonts w:ascii="Arial" w:eastAsia="Arial" w:hAnsi="Arial" w:cs="Arial"/>
                <w:sz w:val="20"/>
                <w:szCs w:val="20"/>
              </w:rPr>
            </w:pPr>
          </w:p>
          <w:p w14:paraId="5E7CB0DB"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 xml:space="preserve">XVI.- Hacer del conocimiento del Instituto y de la autoridad competente el o los impedimentos del o los candidatos registrados, de los que tuviera conocimiento de forma superveniente; </w:t>
            </w:r>
            <w:r>
              <w:rPr>
                <w:rFonts w:ascii="Arial" w:eastAsia="Arial" w:hAnsi="Arial" w:cs="Arial"/>
                <w:strike/>
                <w:sz w:val="20"/>
                <w:szCs w:val="20"/>
              </w:rPr>
              <w:t>y</w:t>
            </w:r>
          </w:p>
          <w:p w14:paraId="7099AFDA" w14:textId="77777777" w:rsidR="005F6931" w:rsidRDefault="005F6931" w:rsidP="00B83E03">
            <w:pPr>
              <w:spacing w:line="264" w:lineRule="auto"/>
              <w:jc w:val="both"/>
              <w:rPr>
                <w:rFonts w:ascii="Arial" w:eastAsia="Arial" w:hAnsi="Arial" w:cs="Arial"/>
                <w:sz w:val="20"/>
                <w:szCs w:val="20"/>
              </w:rPr>
            </w:pPr>
          </w:p>
          <w:p w14:paraId="2E5ACA30" w14:textId="0C48EB9C" w:rsidR="005F6931" w:rsidRDefault="005F6931" w:rsidP="00B83E03">
            <w:pPr>
              <w:spacing w:line="264" w:lineRule="auto"/>
              <w:jc w:val="both"/>
              <w:rPr>
                <w:rFonts w:ascii="Arial" w:eastAsia="Arial" w:hAnsi="Arial" w:cs="Arial"/>
                <w:sz w:val="20"/>
                <w:szCs w:val="20"/>
              </w:rPr>
            </w:pPr>
          </w:p>
          <w:p w14:paraId="6C0B5BD1" w14:textId="77777777" w:rsidR="005F6931" w:rsidRDefault="005F6931" w:rsidP="00B83E03">
            <w:pPr>
              <w:spacing w:line="264" w:lineRule="auto"/>
              <w:jc w:val="both"/>
              <w:rPr>
                <w:rFonts w:ascii="Arial" w:eastAsia="Arial" w:hAnsi="Arial" w:cs="Arial"/>
                <w:sz w:val="20"/>
                <w:szCs w:val="20"/>
              </w:rPr>
            </w:pPr>
          </w:p>
          <w:p w14:paraId="0ACE4C9A" w14:textId="66FAD048" w:rsidR="005F6931" w:rsidRDefault="005F6931" w:rsidP="00B83E03">
            <w:pPr>
              <w:spacing w:line="264" w:lineRule="auto"/>
              <w:jc w:val="both"/>
              <w:rPr>
                <w:rFonts w:ascii="Arial" w:eastAsia="Arial" w:hAnsi="Arial" w:cs="Arial"/>
                <w:sz w:val="20"/>
                <w:szCs w:val="20"/>
              </w:rPr>
            </w:pPr>
          </w:p>
          <w:p w14:paraId="3F1556D6" w14:textId="77777777" w:rsidR="00B92CD7" w:rsidRDefault="00B92CD7" w:rsidP="00B83E03">
            <w:pPr>
              <w:spacing w:line="264" w:lineRule="auto"/>
              <w:jc w:val="both"/>
              <w:rPr>
                <w:rFonts w:ascii="Arial" w:eastAsia="Arial" w:hAnsi="Arial" w:cs="Arial"/>
                <w:sz w:val="20"/>
                <w:szCs w:val="20"/>
              </w:rPr>
            </w:pPr>
          </w:p>
          <w:p w14:paraId="275D642C" w14:textId="77777777" w:rsidR="005F6931" w:rsidRDefault="005F6931" w:rsidP="00B83E03">
            <w:pPr>
              <w:spacing w:line="264" w:lineRule="auto"/>
              <w:jc w:val="both"/>
              <w:rPr>
                <w:rFonts w:ascii="Arial" w:eastAsia="Arial" w:hAnsi="Arial" w:cs="Arial"/>
                <w:sz w:val="20"/>
                <w:szCs w:val="20"/>
              </w:rPr>
            </w:pPr>
          </w:p>
          <w:p w14:paraId="60F4335D" w14:textId="77777777" w:rsidR="005F6931" w:rsidRDefault="005F6931" w:rsidP="001E70AE">
            <w:pPr>
              <w:spacing w:line="264" w:lineRule="auto"/>
              <w:jc w:val="both"/>
              <w:rPr>
                <w:rFonts w:ascii="Arial" w:eastAsia="Arial" w:hAnsi="Arial" w:cs="Arial"/>
                <w:sz w:val="20"/>
                <w:szCs w:val="20"/>
              </w:rPr>
            </w:pPr>
            <w:r>
              <w:rPr>
                <w:rFonts w:ascii="Arial" w:eastAsia="Arial" w:hAnsi="Arial" w:cs="Arial"/>
                <w:strike/>
                <w:sz w:val="20"/>
                <w:szCs w:val="20"/>
              </w:rPr>
              <w:t>XVII.-</w:t>
            </w:r>
            <w:r>
              <w:rPr>
                <w:rFonts w:ascii="Arial" w:eastAsia="Arial" w:hAnsi="Arial" w:cs="Arial"/>
                <w:sz w:val="20"/>
                <w:szCs w:val="20"/>
              </w:rPr>
              <w:t xml:space="preserve"> Las demás que les señale este Código y la legislación aplicable.</w:t>
            </w:r>
          </w:p>
          <w:p w14:paraId="481B6A7A" w14:textId="139F4A5B" w:rsidR="001E70AE" w:rsidRPr="001E70AE" w:rsidRDefault="001E70AE" w:rsidP="001E70AE">
            <w:pPr>
              <w:spacing w:line="264" w:lineRule="auto"/>
              <w:jc w:val="both"/>
              <w:rPr>
                <w:rFonts w:ascii="Arial" w:eastAsia="Arial" w:hAnsi="Arial" w:cs="Arial"/>
                <w:sz w:val="20"/>
                <w:szCs w:val="20"/>
              </w:rPr>
            </w:pPr>
          </w:p>
        </w:tc>
        <w:tc>
          <w:tcPr>
            <w:tcW w:w="3928" w:type="dxa"/>
          </w:tcPr>
          <w:p w14:paraId="33ABAEBD"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lastRenderedPageBreak/>
              <w:t>Artículo 34.- …</w:t>
            </w:r>
          </w:p>
          <w:p w14:paraId="5C5B578F" w14:textId="77777777" w:rsidR="005F6931" w:rsidRDefault="005F6931" w:rsidP="00B83E03">
            <w:pPr>
              <w:spacing w:line="264" w:lineRule="auto"/>
              <w:jc w:val="both"/>
              <w:rPr>
                <w:rFonts w:ascii="Arial" w:eastAsia="Arial" w:hAnsi="Arial" w:cs="Arial"/>
                <w:sz w:val="20"/>
                <w:szCs w:val="20"/>
              </w:rPr>
            </w:pPr>
          </w:p>
          <w:p w14:paraId="373AED0E" w14:textId="77777777" w:rsidR="005F6931" w:rsidRDefault="005F6931" w:rsidP="00B83E03">
            <w:pPr>
              <w:spacing w:line="264" w:lineRule="auto"/>
              <w:jc w:val="both"/>
              <w:rPr>
                <w:rFonts w:ascii="Arial" w:eastAsia="Arial" w:hAnsi="Arial" w:cs="Arial"/>
                <w:sz w:val="20"/>
                <w:szCs w:val="20"/>
              </w:rPr>
            </w:pPr>
          </w:p>
          <w:p w14:paraId="6AA4FF56"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I.- a V.- …</w:t>
            </w:r>
          </w:p>
          <w:p w14:paraId="56E46A7F" w14:textId="77777777" w:rsidR="005F6931" w:rsidRDefault="005F6931" w:rsidP="00B83E03">
            <w:pPr>
              <w:spacing w:line="264" w:lineRule="auto"/>
              <w:jc w:val="both"/>
              <w:rPr>
                <w:rFonts w:ascii="Arial" w:eastAsia="Arial" w:hAnsi="Arial" w:cs="Arial"/>
                <w:sz w:val="20"/>
                <w:szCs w:val="20"/>
              </w:rPr>
            </w:pPr>
          </w:p>
          <w:p w14:paraId="13D66554"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VI.- La obligación de promover, proteger y respetar los derechos político - electorales de las mujeres, establecidos en la Constitución Federal, la Constitución del Estado, en los tratados internacionales firmados y ratificados por México, y demás disposiciones aplicables;</w:t>
            </w:r>
          </w:p>
          <w:p w14:paraId="22F9FD2B" w14:textId="77777777" w:rsidR="005F6931" w:rsidRDefault="005F6931" w:rsidP="00B83E03">
            <w:pPr>
              <w:spacing w:line="264" w:lineRule="auto"/>
              <w:jc w:val="both"/>
              <w:rPr>
                <w:rFonts w:ascii="Arial" w:eastAsia="Arial" w:hAnsi="Arial" w:cs="Arial"/>
                <w:sz w:val="20"/>
                <w:szCs w:val="20"/>
              </w:rPr>
            </w:pPr>
          </w:p>
          <w:p w14:paraId="6B721031" w14:textId="77777777" w:rsidR="005F6931" w:rsidRDefault="005F6931" w:rsidP="00B83E03">
            <w:pPr>
              <w:spacing w:line="264" w:lineRule="auto"/>
              <w:jc w:val="both"/>
              <w:rPr>
                <w:rFonts w:ascii="Arial" w:eastAsia="Arial" w:hAnsi="Arial" w:cs="Arial"/>
                <w:b/>
                <w:sz w:val="20"/>
                <w:szCs w:val="20"/>
              </w:rPr>
            </w:pPr>
            <w:r>
              <w:rPr>
                <w:rFonts w:ascii="Arial" w:eastAsia="Arial" w:hAnsi="Arial" w:cs="Arial"/>
                <w:sz w:val="20"/>
                <w:szCs w:val="20"/>
              </w:rPr>
              <w:lastRenderedPageBreak/>
              <w:t xml:space="preserve"> VII.- Los mecanismos de sanción aplicables a quien o quienes ejerzan violencia política contra las mujeres en razón de género, acorde a lo estipulado en la legislación federal y local aplicables</w:t>
            </w:r>
            <w:r>
              <w:rPr>
                <w:rFonts w:ascii="Arial" w:eastAsia="Arial" w:hAnsi="Arial" w:cs="Arial"/>
                <w:b/>
                <w:sz w:val="20"/>
                <w:szCs w:val="20"/>
              </w:rPr>
              <w:t>; y</w:t>
            </w:r>
          </w:p>
          <w:p w14:paraId="11E42323" w14:textId="77777777" w:rsidR="005F6931" w:rsidRDefault="005F6931" w:rsidP="00B83E03">
            <w:pPr>
              <w:spacing w:line="264" w:lineRule="auto"/>
              <w:jc w:val="both"/>
              <w:rPr>
                <w:rFonts w:ascii="Arial" w:eastAsia="Arial" w:hAnsi="Arial" w:cs="Arial"/>
                <w:b/>
                <w:sz w:val="20"/>
                <w:szCs w:val="20"/>
              </w:rPr>
            </w:pPr>
          </w:p>
          <w:p w14:paraId="7824A897"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b/>
                <w:sz w:val="20"/>
                <w:szCs w:val="20"/>
              </w:rPr>
              <w:t>VIII.- La obligación de promover y garantizar, en igualdad de condiciones, la participación política de las personas jóvenes.</w:t>
            </w:r>
          </w:p>
          <w:p w14:paraId="31648F82" w14:textId="77777777" w:rsidR="005F6931" w:rsidRDefault="005F6931" w:rsidP="00B83E03">
            <w:pPr>
              <w:spacing w:line="264" w:lineRule="auto"/>
              <w:jc w:val="both"/>
              <w:rPr>
                <w:rFonts w:ascii="Arial" w:eastAsia="Arial" w:hAnsi="Arial" w:cs="Arial"/>
                <w:sz w:val="20"/>
                <w:szCs w:val="20"/>
              </w:rPr>
            </w:pPr>
          </w:p>
          <w:p w14:paraId="79E2425E"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Artículo 35.- …</w:t>
            </w:r>
          </w:p>
          <w:p w14:paraId="78190FAC" w14:textId="77777777" w:rsidR="005F6931" w:rsidRDefault="005F6931" w:rsidP="00B83E03">
            <w:pPr>
              <w:spacing w:line="264" w:lineRule="auto"/>
              <w:jc w:val="both"/>
              <w:rPr>
                <w:rFonts w:ascii="Arial" w:eastAsia="Arial" w:hAnsi="Arial" w:cs="Arial"/>
                <w:sz w:val="20"/>
                <w:szCs w:val="20"/>
              </w:rPr>
            </w:pPr>
          </w:p>
          <w:p w14:paraId="747B3FAE" w14:textId="77777777" w:rsidR="005F6931" w:rsidRDefault="005F6931" w:rsidP="00B83E03">
            <w:pPr>
              <w:spacing w:line="264" w:lineRule="auto"/>
              <w:jc w:val="both"/>
              <w:rPr>
                <w:rFonts w:ascii="Arial" w:eastAsia="Arial" w:hAnsi="Arial" w:cs="Arial"/>
                <w:sz w:val="20"/>
                <w:szCs w:val="20"/>
              </w:rPr>
            </w:pPr>
          </w:p>
          <w:p w14:paraId="3746DC57"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I.- a IV.- …</w:t>
            </w:r>
          </w:p>
          <w:p w14:paraId="347FBF43" w14:textId="77777777" w:rsidR="005F6931" w:rsidRDefault="005F6931" w:rsidP="00B83E03">
            <w:pPr>
              <w:spacing w:line="264" w:lineRule="auto"/>
              <w:jc w:val="both"/>
              <w:rPr>
                <w:rFonts w:ascii="Arial" w:eastAsia="Arial" w:hAnsi="Arial" w:cs="Arial"/>
                <w:sz w:val="20"/>
                <w:szCs w:val="20"/>
              </w:rPr>
            </w:pPr>
          </w:p>
          <w:p w14:paraId="23D93606"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V.- Establecer mecanismos de promoción y acceso de las</w:t>
            </w:r>
            <w:r>
              <w:rPr>
                <w:rFonts w:ascii="Arial" w:eastAsia="Arial" w:hAnsi="Arial" w:cs="Arial"/>
                <w:b/>
                <w:sz w:val="20"/>
                <w:szCs w:val="20"/>
              </w:rPr>
              <w:t xml:space="preserve"> </w:t>
            </w:r>
            <w:r>
              <w:rPr>
                <w:rFonts w:ascii="Arial" w:eastAsia="Arial" w:hAnsi="Arial" w:cs="Arial"/>
                <w:sz w:val="20"/>
                <w:szCs w:val="20"/>
              </w:rPr>
              <w:t xml:space="preserve">mujeres </w:t>
            </w:r>
            <w:r>
              <w:rPr>
                <w:rFonts w:ascii="Arial" w:eastAsia="Arial" w:hAnsi="Arial" w:cs="Arial"/>
                <w:b/>
                <w:sz w:val="20"/>
                <w:szCs w:val="20"/>
              </w:rPr>
              <w:t xml:space="preserve">y de las personas jóvenes </w:t>
            </w:r>
            <w:r>
              <w:rPr>
                <w:rFonts w:ascii="Arial" w:eastAsia="Arial" w:hAnsi="Arial" w:cs="Arial"/>
                <w:sz w:val="20"/>
                <w:szCs w:val="20"/>
              </w:rPr>
              <w:t xml:space="preserve">a la actividad política del partido, así como la formación de liderazgos políticos; y </w:t>
            </w:r>
          </w:p>
          <w:p w14:paraId="5EFA3EFF" w14:textId="77777777" w:rsidR="005F6931" w:rsidRDefault="005F6931" w:rsidP="00B83E03">
            <w:pPr>
              <w:spacing w:line="264" w:lineRule="auto"/>
              <w:jc w:val="both"/>
              <w:rPr>
                <w:rFonts w:ascii="Arial" w:eastAsia="Arial" w:hAnsi="Arial" w:cs="Arial"/>
                <w:sz w:val="20"/>
                <w:szCs w:val="20"/>
              </w:rPr>
            </w:pPr>
          </w:p>
          <w:p w14:paraId="414FAD08"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VI.- …</w:t>
            </w:r>
          </w:p>
          <w:p w14:paraId="28ADD111" w14:textId="77777777" w:rsidR="005F6931" w:rsidRDefault="005F6931" w:rsidP="00B83E03">
            <w:pPr>
              <w:spacing w:line="264" w:lineRule="auto"/>
              <w:jc w:val="both"/>
              <w:rPr>
                <w:rFonts w:ascii="Arial" w:eastAsia="Arial" w:hAnsi="Arial" w:cs="Arial"/>
                <w:sz w:val="20"/>
                <w:szCs w:val="20"/>
              </w:rPr>
            </w:pPr>
          </w:p>
          <w:p w14:paraId="2F3A45C1"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Artículo 36.- …</w:t>
            </w:r>
          </w:p>
          <w:p w14:paraId="6992C903" w14:textId="77777777" w:rsidR="005F6931" w:rsidRDefault="005F6931" w:rsidP="00B83E03">
            <w:pPr>
              <w:spacing w:line="264" w:lineRule="auto"/>
              <w:jc w:val="both"/>
              <w:rPr>
                <w:rFonts w:ascii="Arial" w:eastAsia="Arial" w:hAnsi="Arial" w:cs="Arial"/>
                <w:sz w:val="20"/>
                <w:szCs w:val="20"/>
              </w:rPr>
            </w:pPr>
          </w:p>
          <w:p w14:paraId="3F36785E"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I.- a VIII.- …</w:t>
            </w:r>
          </w:p>
          <w:p w14:paraId="27B486CA" w14:textId="77777777" w:rsidR="005F6931" w:rsidRDefault="005F6931" w:rsidP="00B83E03">
            <w:pPr>
              <w:spacing w:line="264" w:lineRule="auto"/>
              <w:jc w:val="both"/>
              <w:rPr>
                <w:rFonts w:ascii="Arial" w:eastAsia="Arial" w:hAnsi="Arial" w:cs="Arial"/>
                <w:sz w:val="20"/>
                <w:szCs w:val="20"/>
              </w:rPr>
            </w:pPr>
          </w:p>
          <w:p w14:paraId="53A3C8A6"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 xml:space="preserve">IX.- Los mecanismos y procedimientos que permitirán garantizar la integración de liderazgos políticos de mujeres </w:t>
            </w:r>
            <w:r>
              <w:rPr>
                <w:rFonts w:ascii="Arial" w:eastAsia="Arial" w:hAnsi="Arial" w:cs="Arial"/>
                <w:b/>
                <w:sz w:val="20"/>
                <w:szCs w:val="20"/>
              </w:rPr>
              <w:t>y</w:t>
            </w:r>
            <w:r>
              <w:rPr>
                <w:rFonts w:ascii="Arial" w:eastAsia="Arial" w:hAnsi="Arial" w:cs="Arial"/>
                <w:sz w:val="20"/>
                <w:szCs w:val="20"/>
              </w:rPr>
              <w:t xml:space="preserve"> </w:t>
            </w:r>
            <w:r>
              <w:rPr>
                <w:rFonts w:ascii="Arial" w:eastAsia="Arial" w:hAnsi="Arial" w:cs="Arial"/>
                <w:b/>
                <w:sz w:val="20"/>
                <w:szCs w:val="20"/>
              </w:rPr>
              <w:t>personas jóvenes</w:t>
            </w:r>
            <w:r>
              <w:rPr>
                <w:rFonts w:ascii="Arial" w:eastAsia="Arial" w:hAnsi="Arial" w:cs="Arial"/>
                <w:sz w:val="20"/>
                <w:szCs w:val="20"/>
              </w:rPr>
              <w:t xml:space="preserve"> al interior del partido;</w:t>
            </w:r>
          </w:p>
          <w:p w14:paraId="4D557D44" w14:textId="77777777" w:rsidR="005F6931" w:rsidRDefault="005F6931" w:rsidP="00B83E03">
            <w:pPr>
              <w:spacing w:line="264" w:lineRule="auto"/>
              <w:jc w:val="both"/>
              <w:rPr>
                <w:rFonts w:ascii="Arial" w:eastAsia="Arial" w:hAnsi="Arial" w:cs="Arial"/>
                <w:sz w:val="20"/>
                <w:szCs w:val="20"/>
              </w:rPr>
            </w:pPr>
          </w:p>
          <w:p w14:paraId="63B3884C"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X.- a XI.- …</w:t>
            </w:r>
          </w:p>
          <w:p w14:paraId="7980A957" w14:textId="77777777" w:rsidR="005F6931" w:rsidRDefault="005F6931" w:rsidP="00B83E03">
            <w:pPr>
              <w:spacing w:line="264" w:lineRule="auto"/>
              <w:jc w:val="both"/>
              <w:rPr>
                <w:rFonts w:ascii="Arial" w:eastAsia="Arial" w:hAnsi="Arial" w:cs="Arial"/>
                <w:sz w:val="20"/>
                <w:szCs w:val="20"/>
              </w:rPr>
            </w:pPr>
          </w:p>
          <w:p w14:paraId="57ED77B9"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Artículo 54.- …</w:t>
            </w:r>
          </w:p>
          <w:p w14:paraId="4C16DDA1" w14:textId="77777777" w:rsidR="005F6931" w:rsidRDefault="005F6931" w:rsidP="00B83E03">
            <w:pPr>
              <w:spacing w:line="264" w:lineRule="auto"/>
              <w:jc w:val="both"/>
              <w:rPr>
                <w:rFonts w:ascii="Arial" w:eastAsia="Arial" w:hAnsi="Arial" w:cs="Arial"/>
                <w:sz w:val="20"/>
                <w:szCs w:val="20"/>
              </w:rPr>
            </w:pPr>
          </w:p>
          <w:p w14:paraId="24415922" w14:textId="77777777" w:rsidR="005F6931" w:rsidRDefault="005F6931" w:rsidP="00B83E03">
            <w:pPr>
              <w:spacing w:line="264" w:lineRule="auto"/>
              <w:jc w:val="both"/>
              <w:rPr>
                <w:rFonts w:ascii="Arial" w:eastAsia="Arial" w:hAnsi="Arial" w:cs="Arial"/>
                <w:sz w:val="20"/>
                <w:szCs w:val="20"/>
              </w:rPr>
            </w:pPr>
          </w:p>
          <w:p w14:paraId="7A05398D"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I.- a XV.- …</w:t>
            </w:r>
          </w:p>
          <w:p w14:paraId="357DCC03" w14:textId="77777777" w:rsidR="005F6931" w:rsidRDefault="005F6931" w:rsidP="00B83E03">
            <w:pPr>
              <w:spacing w:line="264" w:lineRule="auto"/>
              <w:jc w:val="both"/>
              <w:rPr>
                <w:rFonts w:ascii="Arial" w:eastAsia="Arial" w:hAnsi="Arial" w:cs="Arial"/>
                <w:sz w:val="20"/>
                <w:szCs w:val="20"/>
              </w:rPr>
            </w:pPr>
          </w:p>
          <w:p w14:paraId="3608573F" w14:textId="77777777" w:rsidR="005F6931" w:rsidRDefault="005F6931" w:rsidP="00B83E03">
            <w:pPr>
              <w:spacing w:line="264" w:lineRule="auto"/>
              <w:jc w:val="both"/>
              <w:rPr>
                <w:rFonts w:ascii="Arial" w:eastAsia="Arial" w:hAnsi="Arial" w:cs="Arial"/>
                <w:sz w:val="20"/>
                <w:szCs w:val="20"/>
              </w:rPr>
            </w:pPr>
            <w:r>
              <w:rPr>
                <w:rFonts w:ascii="Arial" w:eastAsia="Arial" w:hAnsi="Arial" w:cs="Arial"/>
                <w:sz w:val="20"/>
                <w:szCs w:val="20"/>
              </w:rPr>
              <w:t xml:space="preserve">XVI.- Hacer del conocimiento del Instituto y de la autoridad competente el o los impedimentos del o los candidatos registrados, de los que tuviera conocimiento de forma superveniente; </w:t>
            </w:r>
          </w:p>
          <w:p w14:paraId="7907E2A7" w14:textId="77777777" w:rsidR="005F6931" w:rsidRDefault="005F6931" w:rsidP="00B83E03">
            <w:pPr>
              <w:spacing w:line="264" w:lineRule="auto"/>
              <w:jc w:val="both"/>
              <w:rPr>
                <w:rFonts w:ascii="Arial" w:eastAsia="Arial" w:hAnsi="Arial" w:cs="Arial"/>
                <w:sz w:val="20"/>
                <w:szCs w:val="20"/>
              </w:rPr>
            </w:pPr>
          </w:p>
          <w:p w14:paraId="3E8F078C" w14:textId="77777777" w:rsidR="005F6931" w:rsidRDefault="005F6931" w:rsidP="00B83E03">
            <w:pPr>
              <w:spacing w:line="264" w:lineRule="auto"/>
              <w:jc w:val="both"/>
              <w:rPr>
                <w:rFonts w:ascii="Arial" w:eastAsia="Arial" w:hAnsi="Arial" w:cs="Arial"/>
                <w:b/>
                <w:sz w:val="20"/>
                <w:szCs w:val="20"/>
              </w:rPr>
            </w:pPr>
            <w:bookmarkStart w:id="4" w:name="_3znysh7" w:colFirst="0" w:colLast="0"/>
            <w:bookmarkEnd w:id="4"/>
            <w:r>
              <w:rPr>
                <w:rFonts w:ascii="Arial" w:eastAsia="Arial" w:hAnsi="Arial" w:cs="Arial"/>
                <w:sz w:val="20"/>
                <w:szCs w:val="20"/>
              </w:rPr>
              <w:t xml:space="preserve">XVII.- </w:t>
            </w:r>
            <w:r>
              <w:rPr>
                <w:rFonts w:ascii="Arial" w:eastAsia="Arial" w:hAnsi="Arial" w:cs="Arial"/>
                <w:b/>
                <w:sz w:val="20"/>
                <w:szCs w:val="20"/>
              </w:rPr>
              <w:t>Garantizar la participación de las personas jóvenes en la postulación a cargos de elección popular y en la integración de sus órganos internos; y</w:t>
            </w:r>
          </w:p>
          <w:p w14:paraId="10214879" w14:textId="77777777" w:rsidR="005F6931" w:rsidRDefault="005F6931" w:rsidP="00B83E03">
            <w:pPr>
              <w:spacing w:line="264" w:lineRule="auto"/>
              <w:jc w:val="both"/>
              <w:rPr>
                <w:rFonts w:ascii="Arial" w:eastAsia="Arial" w:hAnsi="Arial" w:cs="Arial"/>
                <w:b/>
                <w:sz w:val="20"/>
                <w:szCs w:val="20"/>
              </w:rPr>
            </w:pPr>
          </w:p>
          <w:p w14:paraId="30F37712" w14:textId="13635A5E" w:rsidR="001E70AE" w:rsidRDefault="005F6931" w:rsidP="001E70AE">
            <w:pPr>
              <w:spacing w:line="264" w:lineRule="auto"/>
              <w:jc w:val="both"/>
              <w:rPr>
                <w:rFonts w:ascii="Arial" w:eastAsia="Arial" w:hAnsi="Arial" w:cs="Arial"/>
                <w:sz w:val="20"/>
                <w:szCs w:val="20"/>
              </w:rPr>
            </w:pPr>
            <w:r>
              <w:rPr>
                <w:rFonts w:ascii="Arial" w:eastAsia="Arial" w:hAnsi="Arial" w:cs="Arial"/>
                <w:b/>
                <w:sz w:val="20"/>
                <w:szCs w:val="20"/>
              </w:rPr>
              <w:t xml:space="preserve">XVIII.- </w:t>
            </w:r>
            <w:r>
              <w:rPr>
                <w:rFonts w:ascii="Arial" w:eastAsia="Arial" w:hAnsi="Arial" w:cs="Arial"/>
                <w:sz w:val="20"/>
                <w:szCs w:val="20"/>
              </w:rPr>
              <w:t>Las demás que les señale este Código y la legislación aplicable.</w:t>
            </w:r>
          </w:p>
          <w:p w14:paraId="6EBB8915" w14:textId="7031130A" w:rsidR="005F6931" w:rsidRPr="001E70AE" w:rsidRDefault="005F6931" w:rsidP="001E70AE">
            <w:pPr>
              <w:tabs>
                <w:tab w:val="left" w:pos="2618"/>
              </w:tabs>
              <w:rPr>
                <w:rFonts w:ascii="Arial" w:eastAsia="Arial" w:hAnsi="Arial" w:cs="Arial"/>
                <w:sz w:val="20"/>
                <w:szCs w:val="20"/>
              </w:rPr>
            </w:pPr>
          </w:p>
        </w:tc>
      </w:tr>
    </w:tbl>
    <w:p w14:paraId="4A2FA898" w14:textId="77777777" w:rsidR="005F6931" w:rsidRDefault="005F6931" w:rsidP="005F6931">
      <w:pPr>
        <w:spacing w:after="0" w:line="264" w:lineRule="auto"/>
        <w:jc w:val="both"/>
        <w:rPr>
          <w:rFonts w:ascii="Arial" w:eastAsia="Arial" w:hAnsi="Arial" w:cs="Arial"/>
          <w:color w:val="000000"/>
          <w:sz w:val="24"/>
          <w:szCs w:val="24"/>
        </w:rPr>
      </w:pPr>
      <w:r>
        <w:rPr>
          <w:rFonts w:ascii="Arial" w:eastAsia="Arial" w:hAnsi="Arial" w:cs="Arial"/>
          <w:color w:val="000000"/>
          <w:sz w:val="24"/>
          <w:szCs w:val="24"/>
        </w:rPr>
        <w:lastRenderedPageBreak/>
        <w:tab/>
      </w:r>
    </w:p>
    <w:p w14:paraId="2163BC8B" w14:textId="77777777" w:rsidR="005F6931" w:rsidRDefault="005F6931" w:rsidP="005F6931">
      <w:pPr>
        <w:spacing w:after="0" w:line="264" w:lineRule="auto"/>
        <w:jc w:val="both"/>
        <w:rPr>
          <w:rFonts w:ascii="Arial" w:eastAsia="Arial" w:hAnsi="Arial" w:cs="Arial"/>
          <w:color w:val="000000"/>
          <w:sz w:val="24"/>
          <w:szCs w:val="24"/>
        </w:rPr>
      </w:pPr>
    </w:p>
    <w:p w14:paraId="0A44D480" w14:textId="77777777" w:rsidR="005F6931" w:rsidRDefault="005F6931" w:rsidP="00B92CD7">
      <w:pPr>
        <w:spacing w:after="0" w:line="264" w:lineRule="auto"/>
        <w:ind w:firstLine="708"/>
        <w:jc w:val="both"/>
        <w:rPr>
          <w:rFonts w:ascii="Arial" w:eastAsia="Arial" w:hAnsi="Arial" w:cs="Arial"/>
          <w:color w:val="000000"/>
          <w:sz w:val="24"/>
          <w:szCs w:val="24"/>
        </w:rPr>
      </w:pPr>
      <w:r>
        <w:rPr>
          <w:rFonts w:ascii="Arial" w:eastAsia="Arial" w:hAnsi="Arial" w:cs="Arial"/>
          <w:color w:val="000000"/>
          <w:sz w:val="24"/>
          <w:szCs w:val="24"/>
        </w:rPr>
        <w:t>Por lo anterior y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se somete a consideración de este Cuerpo Colegiado, la siguiente Iniciativa de:</w:t>
      </w:r>
    </w:p>
    <w:p w14:paraId="0D98E83A" w14:textId="77777777" w:rsidR="005F6931" w:rsidRDefault="005F6931" w:rsidP="005F6931">
      <w:pPr>
        <w:spacing w:after="0" w:line="264" w:lineRule="auto"/>
        <w:jc w:val="both"/>
        <w:rPr>
          <w:rFonts w:ascii="Arial" w:eastAsia="Arial" w:hAnsi="Arial" w:cs="Arial"/>
          <w:color w:val="000000"/>
          <w:sz w:val="24"/>
          <w:szCs w:val="24"/>
        </w:rPr>
      </w:pPr>
    </w:p>
    <w:p w14:paraId="3E11B59D" w14:textId="77777777" w:rsidR="005F6931" w:rsidRDefault="005F6931" w:rsidP="005F6931">
      <w:pPr>
        <w:spacing w:after="0" w:line="264" w:lineRule="auto"/>
        <w:rPr>
          <w:rFonts w:ascii="Arial" w:eastAsia="Arial" w:hAnsi="Arial" w:cs="Arial"/>
          <w:b/>
          <w:color w:val="000000"/>
          <w:sz w:val="24"/>
          <w:szCs w:val="24"/>
        </w:rPr>
      </w:pPr>
    </w:p>
    <w:p w14:paraId="487118E2" w14:textId="77777777" w:rsidR="005F6931" w:rsidRDefault="005F6931" w:rsidP="005F6931">
      <w:pPr>
        <w:spacing w:after="0" w:line="264" w:lineRule="auto"/>
        <w:jc w:val="center"/>
        <w:rPr>
          <w:rFonts w:ascii="Arial" w:eastAsia="Arial" w:hAnsi="Arial" w:cs="Arial"/>
          <w:b/>
          <w:sz w:val="24"/>
          <w:szCs w:val="24"/>
        </w:rPr>
      </w:pPr>
      <w:r>
        <w:rPr>
          <w:rFonts w:ascii="Arial" w:eastAsia="Arial" w:hAnsi="Arial" w:cs="Arial"/>
          <w:b/>
          <w:color w:val="000000"/>
          <w:sz w:val="24"/>
          <w:szCs w:val="24"/>
        </w:rPr>
        <w:t xml:space="preserve">DECRETO POR VIRTUD DEL CUAL SE REFORMAN LAS FRACCIONES VI Y VII DEL ARTÍCULO 34, LA FRACCIÓN V DEL ARTÍCULO 35, LA FRACCIÓN IX DEL ARTÍCULO 36 Y LAS FRACCIONES XVI Y XVII DEL ARTÍCULO 54 Y SE ADICIONAN LA FRACCIÓN VIII AL ARTÍCULO 34 Y LA FRACCIÓN XVIII AL ARTÍCULO 54 DEL </w:t>
      </w:r>
      <w:r>
        <w:rPr>
          <w:rFonts w:ascii="Arial" w:eastAsia="Arial" w:hAnsi="Arial" w:cs="Arial"/>
          <w:b/>
          <w:sz w:val="24"/>
          <w:szCs w:val="24"/>
        </w:rPr>
        <w:t>CÓDIGO DE INSTITUCIONES Y PROCESOS ELECTORALES DEL ESTADO DE PUEBLA</w:t>
      </w:r>
    </w:p>
    <w:p w14:paraId="35D46F91" w14:textId="77777777" w:rsidR="005F6931" w:rsidRDefault="005F6931" w:rsidP="005F6931">
      <w:pPr>
        <w:spacing w:after="0" w:line="264" w:lineRule="auto"/>
        <w:jc w:val="both"/>
        <w:rPr>
          <w:rFonts w:ascii="Arial" w:eastAsia="Arial" w:hAnsi="Arial" w:cs="Arial"/>
          <w:b/>
          <w:color w:val="000000"/>
          <w:sz w:val="24"/>
          <w:szCs w:val="24"/>
        </w:rPr>
      </w:pPr>
    </w:p>
    <w:p w14:paraId="31C8E2DF" w14:textId="77777777" w:rsidR="005F6931" w:rsidRDefault="005F6931" w:rsidP="005F6931">
      <w:pPr>
        <w:spacing w:after="0" w:line="264" w:lineRule="auto"/>
        <w:jc w:val="both"/>
        <w:rPr>
          <w:rFonts w:ascii="Arial" w:eastAsia="Arial" w:hAnsi="Arial" w:cs="Arial"/>
          <w:b/>
          <w:color w:val="000000"/>
          <w:sz w:val="24"/>
          <w:szCs w:val="24"/>
        </w:rPr>
      </w:pPr>
    </w:p>
    <w:p w14:paraId="02B44CA6" w14:textId="77777777" w:rsidR="005F6931" w:rsidRDefault="005F6931" w:rsidP="005F6931">
      <w:pPr>
        <w:spacing w:after="0" w:line="264"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ÚNICO.- </w:t>
      </w:r>
      <w:r>
        <w:rPr>
          <w:rFonts w:ascii="Arial" w:eastAsia="Arial" w:hAnsi="Arial" w:cs="Arial"/>
          <w:color w:val="000000"/>
          <w:sz w:val="24"/>
          <w:szCs w:val="24"/>
        </w:rPr>
        <w:t xml:space="preserve">Se </w:t>
      </w:r>
      <w:r>
        <w:rPr>
          <w:rFonts w:ascii="Arial" w:eastAsia="Arial" w:hAnsi="Arial" w:cs="Arial"/>
          <w:b/>
          <w:color w:val="000000"/>
          <w:sz w:val="24"/>
          <w:szCs w:val="24"/>
        </w:rPr>
        <w:t xml:space="preserve">REFORMAN </w:t>
      </w:r>
      <w:r>
        <w:rPr>
          <w:rFonts w:ascii="Arial" w:eastAsia="Arial" w:hAnsi="Arial" w:cs="Arial"/>
          <w:color w:val="000000"/>
          <w:sz w:val="24"/>
          <w:szCs w:val="24"/>
        </w:rPr>
        <w:t xml:space="preserve">las fracciones VI y VII del artículo 34, la fracción V del artículo 35, la fracción IX del artículo 36 y las fracciones XVI y XVII del artículo 54 y se </w:t>
      </w:r>
      <w:r>
        <w:rPr>
          <w:rFonts w:ascii="Arial" w:eastAsia="Arial" w:hAnsi="Arial" w:cs="Arial"/>
          <w:b/>
          <w:color w:val="000000"/>
          <w:sz w:val="24"/>
          <w:szCs w:val="24"/>
        </w:rPr>
        <w:t xml:space="preserve">ADICIONAN </w:t>
      </w:r>
      <w:r>
        <w:rPr>
          <w:rFonts w:ascii="Arial" w:eastAsia="Arial" w:hAnsi="Arial" w:cs="Arial"/>
          <w:color w:val="000000"/>
          <w:sz w:val="24"/>
          <w:szCs w:val="24"/>
        </w:rPr>
        <w:t xml:space="preserve">la fracción VIII al artículo 34 y la fracción XVIII al artículo 54 del </w:t>
      </w:r>
      <w:r>
        <w:rPr>
          <w:rFonts w:ascii="Arial" w:eastAsia="Arial" w:hAnsi="Arial" w:cs="Arial"/>
          <w:sz w:val="24"/>
          <w:szCs w:val="24"/>
        </w:rPr>
        <w:t>Código de Instituciones y Procesos Electorales del Estado de Puebla</w:t>
      </w:r>
      <w:r>
        <w:rPr>
          <w:rFonts w:ascii="Arial" w:eastAsia="Arial" w:hAnsi="Arial" w:cs="Arial"/>
          <w:color w:val="000000"/>
          <w:sz w:val="24"/>
          <w:szCs w:val="24"/>
        </w:rPr>
        <w:t>, para quedar de la siguiente manera:</w:t>
      </w:r>
    </w:p>
    <w:p w14:paraId="59ED224B" w14:textId="77777777" w:rsidR="005F6931" w:rsidRDefault="005F6931" w:rsidP="005F6931">
      <w:pPr>
        <w:spacing w:after="0" w:line="264" w:lineRule="auto"/>
        <w:jc w:val="both"/>
        <w:rPr>
          <w:rFonts w:ascii="Arial" w:eastAsia="Arial" w:hAnsi="Arial" w:cs="Arial"/>
          <w:color w:val="000000"/>
          <w:sz w:val="24"/>
          <w:szCs w:val="24"/>
        </w:rPr>
      </w:pPr>
    </w:p>
    <w:p w14:paraId="7949749B" w14:textId="77777777" w:rsidR="005F6931" w:rsidRDefault="005F6931" w:rsidP="005F6931">
      <w:pPr>
        <w:spacing w:after="0" w:line="264" w:lineRule="auto"/>
        <w:jc w:val="both"/>
        <w:rPr>
          <w:rFonts w:ascii="Arial" w:eastAsia="Arial" w:hAnsi="Arial" w:cs="Arial"/>
          <w:color w:val="000000"/>
          <w:sz w:val="24"/>
          <w:szCs w:val="24"/>
        </w:rPr>
      </w:pPr>
    </w:p>
    <w:p w14:paraId="120B5B98"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Artículo 34.- …</w:t>
      </w:r>
    </w:p>
    <w:p w14:paraId="58C57E4E" w14:textId="77777777" w:rsidR="005F6931" w:rsidRDefault="005F6931" w:rsidP="005F6931">
      <w:pPr>
        <w:spacing w:after="0" w:line="264" w:lineRule="auto"/>
        <w:jc w:val="both"/>
        <w:rPr>
          <w:rFonts w:ascii="Arial" w:eastAsia="Arial" w:hAnsi="Arial" w:cs="Arial"/>
          <w:sz w:val="24"/>
          <w:szCs w:val="24"/>
        </w:rPr>
      </w:pPr>
    </w:p>
    <w:p w14:paraId="2B8B56FF"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I.- a V.- …</w:t>
      </w:r>
    </w:p>
    <w:p w14:paraId="1B953441" w14:textId="77777777" w:rsidR="005F6931" w:rsidRDefault="005F6931" w:rsidP="005F6931">
      <w:pPr>
        <w:spacing w:after="0" w:line="264" w:lineRule="auto"/>
        <w:jc w:val="both"/>
        <w:rPr>
          <w:rFonts w:ascii="Arial" w:eastAsia="Arial" w:hAnsi="Arial" w:cs="Arial"/>
          <w:sz w:val="24"/>
          <w:szCs w:val="24"/>
        </w:rPr>
      </w:pPr>
    </w:p>
    <w:p w14:paraId="46025D42"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lastRenderedPageBreak/>
        <w:t>VI.- La obligación de promover, proteger y respetar los derechos político - electorales de las mujeres, establecidos en la Constitución Federal, la Constitución del Estado, en los tratados internacionales firmados y ratificados por México, y demás disposiciones aplicables;</w:t>
      </w:r>
    </w:p>
    <w:p w14:paraId="63C076EE" w14:textId="77777777" w:rsidR="005F6931" w:rsidRDefault="005F6931" w:rsidP="005F6931">
      <w:pPr>
        <w:spacing w:after="0" w:line="264" w:lineRule="auto"/>
        <w:jc w:val="both"/>
        <w:rPr>
          <w:rFonts w:ascii="Arial" w:eastAsia="Arial" w:hAnsi="Arial" w:cs="Arial"/>
          <w:sz w:val="24"/>
          <w:szCs w:val="24"/>
        </w:rPr>
      </w:pPr>
    </w:p>
    <w:p w14:paraId="699F6D03" w14:textId="77777777" w:rsidR="005F6931" w:rsidRDefault="005F6931" w:rsidP="005F6931">
      <w:pPr>
        <w:spacing w:after="0" w:line="264" w:lineRule="auto"/>
        <w:jc w:val="both"/>
        <w:rPr>
          <w:rFonts w:ascii="Arial" w:eastAsia="Arial" w:hAnsi="Arial" w:cs="Arial"/>
          <w:b/>
          <w:sz w:val="24"/>
          <w:szCs w:val="24"/>
        </w:rPr>
      </w:pPr>
      <w:r>
        <w:rPr>
          <w:rFonts w:ascii="Arial" w:eastAsia="Arial" w:hAnsi="Arial" w:cs="Arial"/>
          <w:sz w:val="24"/>
          <w:szCs w:val="24"/>
        </w:rPr>
        <w:t xml:space="preserve"> VII.- Los mecanismos de sanción aplicables a quien o quienes ejerzan violencia política contra las mujeres en razón de género, acorde a lo estipulado en la legislación federal y local aplicables</w:t>
      </w:r>
      <w:r>
        <w:rPr>
          <w:rFonts w:ascii="Arial" w:eastAsia="Arial" w:hAnsi="Arial" w:cs="Arial"/>
          <w:b/>
          <w:sz w:val="24"/>
          <w:szCs w:val="24"/>
        </w:rPr>
        <w:t>; y</w:t>
      </w:r>
    </w:p>
    <w:p w14:paraId="24260327" w14:textId="77777777" w:rsidR="005F6931" w:rsidRDefault="005F6931" w:rsidP="005F6931">
      <w:pPr>
        <w:spacing w:after="0" w:line="264" w:lineRule="auto"/>
        <w:jc w:val="both"/>
        <w:rPr>
          <w:rFonts w:ascii="Arial" w:eastAsia="Arial" w:hAnsi="Arial" w:cs="Arial"/>
          <w:b/>
          <w:sz w:val="24"/>
          <w:szCs w:val="24"/>
        </w:rPr>
      </w:pPr>
    </w:p>
    <w:p w14:paraId="6153BAB2"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b/>
          <w:sz w:val="24"/>
          <w:szCs w:val="24"/>
        </w:rPr>
        <w:t>VIII.- La obligación de promover y garantizar, en igualdad de condiciones, la participación política de las personas jóvenes.</w:t>
      </w:r>
    </w:p>
    <w:p w14:paraId="642E1C19" w14:textId="77777777" w:rsidR="005F6931" w:rsidRDefault="005F6931" w:rsidP="005F6931">
      <w:pPr>
        <w:spacing w:after="0" w:line="264" w:lineRule="auto"/>
        <w:jc w:val="both"/>
        <w:rPr>
          <w:rFonts w:ascii="Arial" w:eastAsia="Arial" w:hAnsi="Arial" w:cs="Arial"/>
          <w:sz w:val="24"/>
          <w:szCs w:val="24"/>
        </w:rPr>
      </w:pPr>
    </w:p>
    <w:p w14:paraId="57F8D854"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Artículo 35.- …</w:t>
      </w:r>
    </w:p>
    <w:p w14:paraId="008FE1EA" w14:textId="77777777" w:rsidR="005F6931" w:rsidRDefault="005F6931" w:rsidP="005F6931">
      <w:pPr>
        <w:spacing w:after="0" w:line="264" w:lineRule="auto"/>
        <w:jc w:val="both"/>
        <w:rPr>
          <w:rFonts w:ascii="Arial" w:eastAsia="Arial" w:hAnsi="Arial" w:cs="Arial"/>
          <w:sz w:val="24"/>
          <w:szCs w:val="24"/>
        </w:rPr>
      </w:pPr>
    </w:p>
    <w:p w14:paraId="2ADA87DB" w14:textId="77777777" w:rsidR="005F6931" w:rsidRDefault="005F6931" w:rsidP="005F6931">
      <w:pPr>
        <w:spacing w:after="0" w:line="264" w:lineRule="auto"/>
        <w:jc w:val="both"/>
        <w:rPr>
          <w:rFonts w:ascii="Arial" w:eastAsia="Arial" w:hAnsi="Arial" w:cs="Arial"/>
          <w:sz w:val="24"/>
          <w:szCs w:val="24"/>
        </w:rPr>
      </w:pPr>
    </w:p>
    <w:p w14:paraId="1C9A98BB"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I.- a IV.- …</w:t>
      </w:r>
    </w:p>
    <w:p w14:paraId="71E1F770" w14:textId="77777777" w:rsidR="005F6931" w:rsidRDefault="005F6931" w:rsidP="005F6931">
      <w:pPr>
        <w:spacing w:after="0" w:line="264" w:lineRule="auto"/>
        <w:jc w:val="both"/>
        <w:rPr>
          <w:rFonts w:ascii="Arial" w:eastAsia="Arial" w:hAnsi="Arial" w:cs="Arial"/>
          <w:sz w:val="24"/>
          <w:szCs w:val="24"/>
        </w:rPr>
      </w:pPr>
    </w:p>
    <w:p w14:paraId="04DE8069"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V.- Establecer mecanismos de promoción y acceso de las</w:t>
      </w:r>
      <w:r>
        <w:rPr>
          <w:rFonts w:ascii="Arial" w:eastAsia="Arial" w:hAnsi="Arial" w:cs="Arial"/>
          <w:b/>
          <w:sz w:val="24"/>
          <w:szCs w:val="24"/>
        </w:rPr>
        <w:t xml:space="preserve"> </w:t>
      </w:r>
      <w:r>
        <w:rPr>
          <w:rFonts w:ascii="Arial" w:eastAsia="Arial" w:hAnsi="Arial" w:cs="Arial"/>
          <w:sz w:val="24"/>
          <w:szCs w:val="24"/>
        </w:rPr>
        <w:t xml:space="preserve">mujeres </w:t>
      </w:r>
      <w:r>
        <w:rPr>
          <w:rFonts w:ascii="Arial" w:eastAsia="Arial" w:hAnsi="Arial" w:cs="Arial"/>
          <w:b/>
          <w:sz w:val="24"/>
          <w:szCs w:val="24"/>
        </w:rPr>
        <w:t xml:space="preserve">y de las personas jóvenes </w:t>
      </w:r>
      <w:r>
        <w:rPr>
          <w:rFonts w:ascii="Arial" w:eastAsia="Arial" w:hAnsi="Arial" w:cs="Arial"/>
          <w:sz w:val="24"/>
          <w:szCs w:val="24"/>
        </w:rPr>
        <w:t xml:space="preserve">a la actividad política del partido, así como la formación de liderazgos políticos; y </w:t>
      </w:r>
    </w:p>
    <w:p w14:paraId="66F0E9A0" w14:textId="77777777" w:rsidR="005F6931" w:rsidRDefault="005F6931" w:rsidP="005F6931">
      <w:pPr>
        <w:spacing w:after="0" w:line="264" w:lineRule="auto"/>
        <w:jc w:val="both"/>
        <w:rPr>
          <w:rFonts w:ascii="Arial" w:eastAsia="Arial" w:hAnsi="Arial" w:cs="Arial"/>
          <w:sz w:val="24"/>
          <w:szCs w:val="24"/>
        </w:rPr>
      </w:pPr>
    </w:p>
    <w:p w14:paraId="433F82C8"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VI.- …</w:t>
      </w:r>
    </w:p>
    <w:p w14:paraId="7688FC75" w14:textId="77777777" w:rsidR="005F6931" w:rsidRDefault="005F6931" w:rsidP="005F6931">
      <w:pPr>
        <w:spacing w:after="0" w:line="264" w:lineRule="auto"/>
        <w:jc w:val="both"/>
        <w:rPr>
          <w:rFonts w:ascii="Arial" w:eastAsia="Arial" w:hAnsi="Arial" w:cs="Arial"/>
          <w:sz w:val="24"/>
          <w:szCs w:val="24"/>
        </w:rPr>
      </w:pPr>
    </w:p>
    <w:p w14:paraId="004A117D"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Artículo 36.- …</w:t>
      </w:r>
    </w:p>
    <w:p w14:paraId="348D9AFD" w14:textId="77777777" w:rsidR="005F6931" w:rsidRDefault="005F6931" w:rsidP="005F6931">
      <w:pPr>
        <w:spacing w:after="0" w:line="264" w:lineRule="auto"/>
        <w:jc w:val="both"/>
        <w:rPr>
          <w:rFonts w:ascii="Arial" w:eastAsia="Arial" w:hAnsi="Arial" w:cs="Arial"/>
          <w:sz w:val="24"/>
          <w:szCs w:val="24"/>
        </w:rPr>
      </w:pPr>
    </w:p>
    <w:p w14:paraId="377FA6B1"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I.- a VIII.- …</w:t>
      </w:r>
    </w:p>
    <w:p w14:paraId="372AA0CE" w14:textId="77777777" w:rsidR="005F6931" w:rsidRDefault="005F6931" w:rsidP="005F6931">
      <w:pPr>
        <w:spacing w:after="0" w:line="264" w:lineRule="auto"/>
        <w:jc w:val="both"/>
        <w:rPr>
          <w:rFonts w:ascii="Arial" w:eastAsia="Arial" w:hAnsi="Arial" w:cs="Arial"/>
          <w:sz w:val="24"/>
          <w:szCs w:val="24"/>
        </w:rPr>
      </w:pPr>
    </w:p>
    <w:p w14:paraId="7967C3C4"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 xml:space="preserve">IX.- Los mecanismos y procedimientos que permitirán garantizar la integración de liderazgos políticos de mujeres </w:t>
      </w:r>
      <w:r>
        <w:rPr>
          <w:rFonts w:ascii="Arial" w:eastAsia="Arial" w:hAnsi="Arial" w:cs="Arial"/>
          <w:b/>
          <w:sz w:val="24"/>
          <w:szCs w:val="24"/>
        </w:rPr>
        <w:t>y</w:t>
      </w:r>
      <w:r>
        <w:rPr>
          <w:rFonts w:ascii="Arial" w:eastAsia="Arial" w:hAnsi="Arial" w:cs="Arial"/>
          <w:sz w:val="24"/>
          <w:szCs w:val="24"/>
        </w:rPr>
        <w:t xml:space="preserve"> </w:t>
      </w:r>
      <w:r>
        <w:rPr>
          <w:rFonts w:ascii="Arial" w:eastAsia="Arial" w:hAnsi="Arial" w:cs="Arial"/>
          <w:b/>
          <w:sz w:val="24"/>
          <w:szCs w:val="24"/>
        </w:rPr>
        <w:t>personas jóvenes</w:t>
      </w:r>
      <w:r>
        <w:rPr>
          <w:rFonts w:ascii="Arial" w:eastAsia="Arial" w:hAnsi="Arial" w:cs="Arial"/>
          <w:sz w:val="24"/>
          <w:szCs w:val="24"/>
        </w:rPr>
        <w:t xml:space="preserve"> al interior del partido;</w:t>
      </w:r>
    </w:p>
    <w:p w14:paraId="1CCE3A9B" w14:textId="77777777" w:rsidR="005F6931" w:rsidRDefault="005F6931" w:rsidP="005F6931">
      <w:pPr>
        <w:spacing w:after="0" w:line="264" w:lineRule="auto"/>
        <w:jc w:val="both"/>
        <w:rPr>
          <w:rFonts w:ascii="Arial" w:eastAsia="Arial" w:hAnsi="Arial" w:cs="Arial"/>
          <w:sz w:val="24"/>
          <w:szCs w:val="24"/>
        </w:rPr>
      </w:pPr>
    </w:p>
    <w:p w14:paraId="2EAAFE4A"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X.- a XI.- …</w:t>
      </w:r>
    </w:p>
    <w:p w14:paraId="70EA1646" w14:textId="77777777" w:rsidR="005F6931" w:rsidRDefault="005F6931" w:rsidP="005F6931">
      <w:pPr>
        <w:spacing w:after="0" w:line="264" w:lineRule="auto"/>
        <w:jc w:val="both"/>
        <w:rPr>
          <w:rFonts w:ascii="Arial" w:eastAsia="Arial" w:hAnsi="Arial" w:cs="Arial"/>
          <w:sz w:val="24"/>
          <w:szCs w:val="24"/>
        </w:rPr>
      </w:pPr>
    </w:p>
    <w:p w14:paraId="5F6580E0"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Artículo 54.- …</w:t>
      </w:r>
    </w:p>
    <w:p w14:paraId="540DFE8B" w14:textId="77777777" w:rsidR="005F6931" w:rsidRDefault="005F6931" w:rsidP="005F6931">
      <w:pPr>
        <w:spacing w:after="0" w:line="264" w:lineRule="auto"/>
        <w:jc w:val="both"/>
        <w:rPr>
          <w:rFonts w:ascii="Arial" w:eastAsia="Arial" w:hAnsi="Arial" w:cs="Arial"/>
          <w:sz w:val="24"/>
          <w:szCs w:val="24"/>
        </w:rPr>
      </w:pPr>
    </w:p>
    <w:p w14:paraId="37EB0D49"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t>I.- a XV.- …</w:t>
      </w:r>
    </w:p>
    <w:p w14:paraId="4F698DD9" w14:textId="77777777" w:rsidR="005F6931" w:rsidRDefault="005F6931" w:rsidP="005F6931">
      <w:pPr>
        <w:spacing w:after="0" w:line="264" w:lineRule="auto"/>
        <w:jc w:val="both"/>
        <w:rPr>
          <w:rFonts w:ascii="Arial" w:eastAsia="Arial" w:hAnsi="Arial" w:cs="Arial"/>
          <w:sz w:val="24"/>
          <w:szCs w:val="24"/>
        </w:rPr>
      </w:pPr>
    </w:p>
    <w:p w14:paraId="1F739FFE"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sz w:val="24"/>
          <w:szCs w:val="24"/>
        </w:rPr>
        <w:lastRenderedPageBreak/>
        <w:t xml:space="preserve">XVI.- Hacer del conocimiento del Instituto y de la autoridad competente el o los impedimentos del o los candidatos registrados, de los que tuviera conocimiento de forma superveniente; </w:t>
      </w:r>
    </w:p>
    <w:p w14:paraId="31CD84CD" w14:textId="77777777" w:rsidR="005F6931" w:rsidRDefault="005F6931" w:rsidP="005F6931">
      <w:pPr>
        <w:spacing w:after="0" w:line="264" w:lineRule="auto"/>
        <w:jc w:val="both"/>
        <w:rPr>
          <w:rFonts w:ascii="Arial" w:eastAsia="Arial" w:hAnsi="Arial" w:cs="Arial"/>
          <w:color w:val="000000"/>
          <w:sz w:val="24"/>
          <w:szCs w:val="24"/>
        </w:rPr>
      </w:pPr>
    </w:p>
    <w:p w14:paraId="346C88C9" w14:textId="77777777" w:rsidR="005F6931" w:rsidRDefault="005F6931" w:rsidP="005F6931">
      <w:pPr>
        <w:spacing w:after="0" w:line="264" w:lineRule="auto"/>
        <w:jc w:val="both"/>
        <w:rPr>
          <w:rFonts w:ascii="Arial" w:eastAsia="Arial" w:hAnsi="Arial" w:cs="Arial"/>
          <w:b/>
          <w:sz w:val="24"/>
          <w:szCs w:val="24"/>
        </w:rPr>
      </w:pPr>
      <w:r>
        <w:rPr>
          <w:rFonts w:ascii="Arial" w:eastAsia="Arial" w:hAnsi="Arial" w:cs="Arial"/>
          <w:sz w:val="24"/>
          <w:szCs w:val="24"/>
        </w:rPr>
        <w:t xml:space="preserve">XVII.- </w:t>
      </w:r>
      <w:r>
        <w:rPr>
          <w:rFonts w:ascii="Arial" w:eastAsia="Arial" w:hAnsi="Arial" w:cs="Arial"/>
          <w:b/>
          <w:sz w:val="24"/>
          <w:szCs w:val="24"/>
        </w:rPr>
        <w:t>Garantizar la participación de las personas jóvenes en la postulación a cargos de elección popular y en la integración de sus órganos internos; y</w:t>
      </w:r>
    </w:p>
    <w:p w14:paraId="42C85877" w14:textId="77777777" w:rsidR="005F6931" w:rsidRDefault="005F6931" w:rsidP="005F6931">
      <w:pPr>
        <w:spacing w:after="0" w:line="264" w:lineRule="auto"/>
        <w:jc w:val="both"/>
        <w:rPr>
          <w:rFonts w:ascii="Arial" w:eastAsia="Arial" w:hAnsi="Arial" w:cs="Arial"/>
          <w:b/>
          <w:sz w:val="24"/>
          <w:szCs w:val="24"/>
        </w:rPr>
      </w:pPr>
    </w:p>
    <w:p w14:paraId="1AF6B815" w14:textId="77777777" w:rsidR="005F6931" w:rsidRDefault="005F6931" w:rsidP="005F6931">
      <w:pPr>
        <w:spacing w:after="0" w:line="264" w:lineRule="auto"/>
        <w:jc w:val="both"/>
        <w:rPr>
          <w:rFonts w:ascii="Arial" w:eastAsia="Arial" w:hAnsi="Arial" w:cs="Arial"/>
          <w:sz w:val="24"/>
          <w:szCs w:val="24"/>
        </w:rPr>
      </w:pPr>
      <w:r>
        <w:rPr>
          <w:rFonts w:ascii="Arial" w:eastAsia="Arial" w:hAnsi="Arial" w:cs="Arial"/>
          <w:b/>
          <w:sz w:val="24"/>
          <w:szCs w:val="24"/>
        </w:rPr>
        <w:t xml:space="preserve">XVIII.- </w:t>
      </w:r>
      <w:r>
        <w:rPr>
          <w:rFonts w:ascii="Arial" w:eastAsia="Arial" w:hAnsi="Arial" w:cs="Arial"/>
          <w:sz w:val="24"/>
          <w:szCs w:val="24"/>
        </w:rPr>
        <w:t>Las demás que les señale este Código y la legislación aplicable.</w:t>
      </w:r>
    </w:p>
    <w:p w14:paraId="0600B1DC" w14:textId="77777777" w:rsidR="005F6931" w:rsidRDefault="005F6931" w:rsidP="005F6931">
      <w:pPr>
        <w:spacing w:after="0" w:line="264" w:lineRule="auto"/>
        <w:jc w:val="both"/>
        <w:rPr>
          <w:rFonts w:ascii="Arial" w:eastAsia="Arial" w:hAnsi="Arial" w:cs="Arial"/>
          <w:color w:val="000000"/>
          <w:sz w:val="24"/>
          <w:szCs w:val="24"/>
        </w:rPr>
      </w:pPr>
    </w:p>
    <w:p w14:paraId="63B3E92F" w14:textId="77777777" w:rsidR="005F6931" w:rsidRDefault="005F6931" w:rsidP="005F6931">
      <w:pPr>
        <w:spacing w:after="0" w:line="264" w:lineRule="auto"/>
        <w:jc w:val="both"/>
        <w:rPr>
          <w:rFonts w:ascii="Arial" w:eastAsia="Arial" w:hAnsi="Arial" w:cs="Arial"/>
          <w:b/>
          <w:sz w:val="20"/>
          <w:szCs w:val="20"/>
        </w:rPr>
      </w:pPr>
    </w:p>
    <w:p w14:paraId="0805ACFC" w14:textId="77777777" w:rsidR="005F6931" w:rsidRDefault="005F6931" w:rsidP="005F6931">
      <w:pPr>
        <w:spacing w:after="0" w:line="264" w:lineRule="auto"/>
        <w:jc w:val="both"/>
        <w:rPr>
          <w:rFonts w:ascii="Arial" w:eastAsia="Arial" w:hAnsi="Arial" w:cs="Arial"/>
          <w:b/>
          <w:color w:val="000000"/>
          <w:sz w:val="24"/>
          <w:szCs w:val="24"/>
        </w:rPr>
      </w:pPr>
    </w:p>
    <w:p w14:paraId="5CC9EB27" w14:textId="77777777" w:rsidR="005F6931" w:rsidRPr="00CC27EA" w:rsidRDefault="005F6931" w:rsidP="005F6931">
      <w:pPr>
        <w:spacing w:after="0" w:line="264" w:lineRule="auto"/>
        <w:jc w:val="center"/>
        <w:rPr>
          <w:rFonts w:ascii="Arial" w:eastAsia="Arial" w:hAnsi="Arial" w:cs="Arial"/>
          <w:b/>
          <w:color w:val="000000"/>
          <w:sz w:val="24"/>
          <w:szCs w:val="24"/>
          <w:lang w:val="en-US"/>
        </w:rPr>
      </w:pPr>
      <w:r w:rsidRPr="00CC27EA">
        <w:rPr>
          <w:rFonts w:ascii="Arial" w:eastAsia="Arial" w:hAnsi="Arial" w:cs="Arial"/>
          <w:b/>
          <w:color w:val="000000"/>
          <w:sz w:val="24"/>
          <w:szCs w:val="24"/>
          <w:lang w:val="en-US"/>
        </w:rPr>
        <w:t>T R A N S I T O R I O S</w:t>
      </w:r>
    </w:p>
    <w:p w14:paraId="494F2C6E" w14:textId="77777777" w:rsidR="005F6931" w:rsidRPr="00CC27EA" w:rsidRDefault="005F6931" w:rsidP="005F6931">
      <w:pPr>
        <w:spacing w:after="0" w:line="264" w:lineRule="auto"/>
        <w:jc w:val="both"/>
        <w:rPr>
          <w:rFonts w:ascii="Arial" w:eastAsia="Arial" w:hAnsi="Arial" w:cs="Arial"/>
          <w:b/>
          <w:color w:val="000000"/>
          <w:sz w:val="24"/>
          <w:szCs w:val="24"/>
          <w:lang w:val="en-US"/>
        </w:rPr>
      </w:pPr>
    </w:p>
    <w:p w14:paraId="7D685C10" w14:textId="77777777" w:rsidR="005F6931" w:rsidRPr="00CC27EA" w:rsidRDefault="005F6931" w:rsidP="005F6931">
      <w:pPr>
        <w:spacing w:after="0" w:line="264" w:lineRule="auto"/>
        <w:jc w:val="both"/>
        <w:rPr>
          <w:rFonts w:ascii="Arial" w:eastAsia="Arial" w:hAnsi="Arial" w:cs="Arial"/>
          <w:b/>
          <w:color w:val="000000"/>
          <w:sz w:val="24"/>
          <w:szCs w:val="24"/>
          <w:lang w:val="en-US"/>
        </w:rPr>
      </w:pPr>
    </w:p>
    <w:p w14:paraId="27A0C56E" w14:textId="77777777" w:rsidR="005F6931" w:rsidRDefault="005F6931" w:rsidP="005F6931">
      <w:pPr>
        <w:spacing w:after="0" w:line="264" w:lineRule="auto"/>
        <w:jc w:val="both"/>
        <w:rPr>
          <w:rFonts w:ascii="Arial" w:eastAsia="Arial" w:hAnsi="Arial" w:cs="Arial"/>
          <w:color w:val="000000"/>
          <w:sz w:val="24"/>
          <w:szCs w:val="24"/>
        </w:rPr>
      </w:pPr>
      <w:r>
        <w:rPr>
          <w:rFonts w:ascii="Arial" w:eastAsia="Arial" w:hAnsi="Arial" w:cs="Arial"/>
          <w:b/>
          <w:color w:val="000000"/>
          <w:sz w:val="24"/>
          <w:szCs w:val="24"/>
        </w:rPr>
        <w:t xml:space="preserve">PRIMERO.- </w:t>
      </w:r>
      <w:r>
        <w:rPr>
          <w:rFonts w:ascii="Arial" w:eastAsia="Arial" w:hAnsi="Arial" w:cs="Arial"/>
          <w:color w:val="000000"/>
          <w:sz w:val="24"/>
          <w:szCs w:val="24"/>
        </w:rPr>
        <w:t>El presente Decreto entrará en vigor al día siguiente de su publicación en el Periódico Oficial del Estado.</w:t>
      </w:r>
    </w:p>
    <w:p w14:paraId="5DC2CAED" w14:textId="77777777" w:rsidR="005F6931" w:rsidRDefault="005F6931" w:rsidP="005F6931">
      <w:pPr>
        <w:spacing w:after="0" w:line="264" w:lineRule="auto"/>
        <w:jc w:val="both"/>
        <w:rPr>
          <w:rFonts w:ascii="Arial" w:eastAsia="Arial" w:hAnsi="Arial" w:cs="Arial"/>
          <w:b/>
          <w:color w:val="000000"/>
          <w:sz w:val="24"/>
          <w:szCs w:val="24"/>
        </w:rPr>
      </w:pPr>
    </w:p>
    <w:p w14:paraId="14EFC842" w14:textId="77777777" w:rsidR="005F6931" w:rsidRDefault="005F6931" w:rsidP="005F6931">
      <w:pPr>
        <w:spacing w:after="0" w:line="264" w:lineRule="auto"/>
        <w:jc w:val="both"/>
        <w:rPr>
          <w:rFonts w:ascii="Arial" w:eastAsia="Arial" w:hAnsi="Arial" w:cs="Arial"/>
          <w:b/>
          <w:color w:val="000000"/>
          <w:sz w:val="24"/>
          <w:szCs w:val="24"/>
        </w:rPr>
      </w:pPr>
    </w:p>
    <w:p w14:paraId="4DE23D81" w14:textId="77777777" w:rsidR="005F6931" w:rsidRDefault="005F6931" w:rsidP="005F6931">
      <w:pPr>
        <w:spacing w:after="0" w:line="264" w:lineRule="auto"/>
        <w:jc w:val="both"/>
        <w:rPr>
          <w:rFonts w:ascii="Arial" w:eastAsia="Arial" w:hAnsi="Arial" w:cs="Arial"/>
          <w:color w:val="000000"/>
          <w:sz w:val="24"/>
          <w:szCs w:val="24"/>
        </w:rPr>
      </w:pPr>
      <w:r>
        <w:rPr>
          <w:rFonts w:ascii="Arial" w:eastAsia="Arial" w:hAnsi="Arial" w:cs="Arial"/>
          <w:b/>
          <w:color w:val="000000"/>
          <w:sz w:val="24"/>
          <w:szCs w:val="24"/>
        </w:rPr>
        <w:t>SEGUNDO.-</w:t>
      </w:r>
      <w:r>
        <w:rPr>
          <w:rFonts w:ascii="Arial" w:eastAsia="Arial" w:hAnsi="Arial" w:cs="Arial"/>
          <w:color w:val="000000"/>
          <w:sz w:val="24"/>
          <w:szCs w:val="24"/>
        </w:rPr>
        <w:t xml:space="preserve"> Se derogan todas las disposiciones que se opongan al presente Decreto.</w:t>
      </w:r>
    </w:p>
    <w:p w14:paraId="7B5E5A2C" w14:textId="011686D6" w:rsidR="005F6931" w:rsidRDefault="005F6931" w:rsidP="005F6931">
      <w:pPr>
        <w:tabs>
          <w:tab w:val="left" w:pos="2268"/>
        </w:tabs>
        <w:spacing w:after="0" w:line="264" w:lineRule="auto"/>
        <w:ind w:right="-93"/>
        <w:rPr>
          <w:rFonts w:ascii="Arial" w:eastAsia="Arial" w:hAnsi="Arial" w:cs="Arial"/>
          <w:b/>
          <w:color w:val="000000"/>
          <w:sz w:val="24"/>
          <w:szCs w:val="24"/>
        </w:rPr>
      </w:pPr>
    </w:p>
    <w:p w14:paraId="583F61D6" w14:textId="77777777" w:rsidR="007223CC" w:rsidRDefault="007223CC" w:rsidP="005F6931">
      <w:pPr>
        <w:tabs>
          <w:tab w:val="left" w:pos="2268"/>
        </w:tabs>
        <w:spacing w:after="0" w:line="264" w:lineRule="auto"/>
        <w:ind w:right="-93"/>
        <w:rPr>
          <w:rFonts w:ascii="Arial" w:eastAsia="Arial" w:hAnsi="Arial" w:cs="Arial"/>
          <w:b/>
          <w:color w:val="000000"/>
          <w:sz w:val="24"/>
          <w:szCs w:val="24"/>
        </w:rPr>
      </w:pPr>
    </w:p>
    <w:p w14:paraId="6DB641CB" w14:textId="77777777" w:rsidR="005F6931" w:rsidRPr="002F5185" w:rsidRDefault="005F6931" w:rsidP="005F6931">
      <w:pPr>
        <w:tabs>
          <w:tab w:val="left" w:pos="2268"/>
        </w:tabs>
        <w:spacing w:after="0" w:line="264" w:lineRule="auto"/>
        <w:ind w:right="-93"/>
        <w:jc w:val="center"/>
        <w:rPr>
          <w:rFonts w:ascii="Arial" w:eastAsia="Arial" w:hAnsi="Arial" w:cs="Arial"/>
          <w:b/>
          <w:color w:val="000000"/>
          <w:sz w:val="24"/>
          <w:szCs w:val="24"/>
        </w:rPr>
      </w:pPr>
      <w:r w:rsidRPr="002F5185">
        <w:rPr>
          <w:rFonts w:ascii="Arial" w:eastAsia="Arial" w:hAnsi="Arial" w:cs="Arial"/>
          <w:b/>
          <w:color w:val="000000"/>
          <w:sz w:val="24"/>
          <w:szCs w:val="24"/>
        </w:rPr>
        <w:t>A T E N T A M E N T E</w:t>
      </w:r>
    </w:p>
    <w:p w14:paraId="0406F3AC" w14:textId="77777777" w:rsidR="005F6931" w:rsidRPr="002F5185" w:rsidRDefault="005F6931" w:rsidP="005F6931">
      <w:pPr>
        <w:spacing w:after="0" w:line="264" w:lineRule="auto"/>
        <w:jc w:val="center"/>
        <w:rPr>
          <w:rFonts w:ascii="Arial" w:eastAsia="Arial" w:hAnsi="Arial" w:cs="Arial"/>
          <w:b/>
          <w:color w:val="000000"/>
          <w:sz w:val="24"/>
          <w:szCs w:val="24"/>
        </w:rPr>
      </w:pPr>
      <w:r w:rsidRPr="002F5185">
        <w:rPr>
          <w:rFonts w:ascii="Arial" w:eastAsia="Arial" w:hAnsi="Arial" w:cs="Arial"/>
          <w:b/>
          <w:color w:val="000000"/>
          <w:sz w:val="24"/>
          <w:szCs w:val="24"/>
        </w:rPr>
        <w:t>CUATRO VECES HEROICA PUEBLA DE ZARAGOZA,</w:t>
      </w:r>
    </w:p>
    <w:p w14:paraId="19BEC8C1" w14:textId="176FF2F5" w:rsidR="005F6931" w:rsidRPr="002F5185" w:rsidRDefault="005F6931" w:rsidP="005F6931">
      <w:pPr>
        <w:spacing w:after="0" w:line="264" w:lineRule="auto"/>
        <w:jc w:val="center"/>
        <w:rPr>
          <w:rFonts w:ascii="Arial" w:eastAsia="Arial" w:hAnsi="Arial" w:cs="Arial"/>
          <w:b/>
          <w:color w:val="000000"/>
          <w:sz w:val="24"/>
          <w:szCs w:val="24"/>
        </w:rPr>
      </w:pPr>
      <w:r w:rsidRPr="002F5185">
        <w:rPr>
          <w:rFonts w:ascii="Arial" w:eastAsia="Arial" w:hAnsi="Arial" w:cs="Arial"/>
          <w:b/>
          <w:color w:val="000000"/>
          <w:sz w:val="24"/>
          <w:szCs w:val="24"/>
        </w:rPr>
        <w:t xml:space="preserve">A </w:t>
      </w:r>
      <w:r w:rsidR="002F5185">
        <w:rPr>
          <w:rFonts w:ascii="Arial" w:eastAsia="Arial" w:hAnsi="Arial" w:cs="Arial"/>
          <w:b/>
          <w:color w:val="000000"/>
          <w:sz w:val="24"/>
          <w:szCs w:val="24"/>
        </w:rPr>
        <w:t>9</w:t>
      </w:r>
      <w:r w:rsidR="002F5185" w:rsidRPr="002F5185">
        <w:rPr>
          <w:rFonts w:ascii="Arial" w:eastAsia="Arial" w:hAnsi="Arial" w:cs="Arial"/>
          <w:b/>
          <w:color w:val="000000"/>
          <w:sz w:val="24"/>
          <w:szCs w:val="24"/>
        </w:rPr>
        <w:t xml:space="preserve"> </w:t>
      </w:r>
      <w:r w:rsidRPr="002F5185">
        <w:rPr>
          <w:rFonts w:ascii="Arial" w:eastAsia="Arial" w:hAnsi="Arial" w:cs="Arial"/>
          <w:b/>
          <w:color w:val="000000"/>
          <w:sz w:val="24"/>
          <w:szCs w:val="24"/>
        </w:rPr>
        <w:t xml:space="preserve">DE </w:t>
      </w:r>
      <w:r w:rsidR="002F5185" w:rsidRPr="002F5185">
        <w:rPr>
          <w:rFonts w:ascii="Arial" w:eastAsia="Arial" w:hAnsi="Arial" w:cs="Arial"/>
          <w:b/>
          <w:color w:val="000000"/>
          <w:sz w:val="24"/>
          <w:szCs w:val="24"/>
        </w:rPr>
        <w:t xml:space="preserve"> NOVIEMBRE</w:t>
      </w:r>
      <w:r w:rsidRPr="002F5185">
        <w:rPr>
          <w:rFonts w:ascii="Arial" w:eastAsia="Arial" w:hAnsi="Arial" w:cs="Arial"/>
          <w:b/>
          <w:color w:val="000000"/>
          <w:sz w:val="24"/>
          <w:szCs w:val="24"/>
        </w:rPr>
        <w:t xml:space="preserve"> DE 2021</w:t>
      </w:r>
    </w:p>
    <w:p w14:paraId="47286197" w14:textId="77777777" w:rsidR="005F6931" w:rsidRDefault="005F6931" w:rsidP="005F6931">
      <w:pPr>
        <w:widowControl w:val="0"/>
        <w:spacing w:after="0" w:line="264" w:lineRule="auto"/>
        <w:jc w:val="center"/>
        <w:rPr>
          <w:rFonts w:ascii="Arial" w:eastAsia="Arial" w:hAnsi="Arial" w:cs="Arial"/>
          <w:color w:val="000000"/>
          <w:sz w:val="24"/>
          <w:szCs w:val="24"/>
          <w:highlight w:val="yellow"/>
        </w:rPr>
      </w:pPr>
    </w:p>
    <w:p w14:paraId="7334B0A6" w14:textId="77777777" w:rsidR="005F6931" w:rsidRDefault="005F6931" w:rsidP="005F6931">
      <w:pPr>
        <w:widowControl w:val="0"/>
        <w:spacing w:after="0" w:line="264" w:lineRule="auto"/>
        <w:jc w:val="center"/>
        <w:rPr>
          <w:rFonts w:ascii="Arial" w:eastAsia="Arial" w:hAnsi="Arial" w:cs="Arial"/>
          <w:color w:val="000000"/>
          <w:sz w:val="24"/>
          <w:szCs w:val="24"/>
          <w:highlight w:val="yellow"/>
        </w:rPr>
      </w:pPr>
    </w:p>
    <w:p w14:paraId="4769C57E" w14:textId="77777777" w:rsidR="005F6931" w:rsidRDefault="005F6931" w:rsidP="005F6931">
      <w:pPr>
        <w:widowControl w:val="0"/>
        <w:spacing w:after="0" w:line="264" w:lineRule="auto"/>
        <w:jc w:val="center"/>
        <w:rPr>
          <w:rFonts w:ascii="Arial" w:eastAsia="Arial" w:hAnsi="Arial" w:cs="Arial"/>
          <w:color w:val="000000"/>
          <w:sz w:val="24"/>
          <w:szCs w:val="24"/>
          <w:highlight w:val="yellow"/>
        </w:rPr>
      </w:pPr>
    </w:p>
    <w:p w14:paraId="5B475EE8" w14:textId="77777777" w:rsidR="005D779A" w:rsidRPr="00C31F23" w:rsidRDefault="005D779A" w:rsidP="005D779A">
      <w:pPr>
        <w:widowControl w:val="0"/>
        <w:spacing w:after="0" w:line="264" w:lineRule="auto"/>
        <w:jc w:val="center"/>
        <w:rPr>
          <w:rFonts w:ascii="Arial" w:eastAsia="Arial" w:hAnsi="Arial" w:cs="Arial"/>
          <w:b/>
          <w:bCs/>
          <w:color w:val="000000"/>
          <w:sz w:val="24"/>
          <w:szCs w:val="24"/>
        </w:rPr>
      </w:pPr>
      <w:r w:rsidRPr="00C31F23">
        <w:rPr>
          <w:rFonts w:ascii="Arial" w:eastAsia="Arial" w:hAnsi="Arial" w:cs="Arial"/>
          <w:b/>
          <w:color w:val="000000"/>
          <w:sz w:val="24"/>
          <w:szCs w:val="24"/>
        </w:rPr>
        <w:t xml:space="preserve">DIP. </w:t>
      </w:r>
      <w:r w:rsidRPr="00C31F23">
        <w:rPr>
          <w:rFonts w:ascii="Arial" w:hAnsi="Arial" w:cs="Arial"/>
          <w:b/>
          <w:bCs/>
          <w:color w:val="000000" w:themeColor="text1"/>
          <w:sz w:val="24"/>
          <w:szCs w:val="24"/>
        </w:rPr>
        <w:t>AURORA GUADALUPE SIERRA RODRÍGUEZ</w:t>
      </w:r>
      <w:r w:rsidRPr="00C31F23">
        <w:rPr>
          <w:rFonts w:ascii="Arial" w:eastAsia="Arial" w:hAnsi="Arial" w:cs="Arial"/>
          <w:b/>
          <w:bCs/>
          <w:color w:val="000000"/>
          <w:sz w:val="24"/>
          <w:szCs w:val="24"/>
        </w:rPr>
        <w:t xml:space="preserve"> </w:t>
      </w:r>
    </w:p>
    <w:p w14:paraId="5C10D055" w14:textId="77777777" w:rsidR="005D779A" w:rsidRPr="00C31F23" w:rsidRDefault="005D779A" w:rsidP="005D779A">
      <w:pPr>
        <w:widowControl w:val="0"/>
        <w:spacing w:after="0" w:line="264" w:lineRule="auto"/>
        <w:jc w:val="center"/>
        <w:rPr>
          <w:rFonts w:ascii="Arial" w:eastAsia="Arial" w:hAnsi="Arial" w:cs="Arial"/>
          <w:b/>
          <w:color w:val="000000"/>
          <w:sz w:val="24"/>
          <w:szCs w:val="24"/>
        </w:rPr>
      </w:pPr>
      <w:r w:rsidRPr="00C31F23">
        <w:rPr>
          <w:rFonts w:ascii="Arial" w:eastAsia="Arial" w:hAnsi="Arial" w:cs="Arial"/>
          <w:b/>
          <w:color w:val="000000"/>
          <w:sz w:val="24"/>
          <w:szCs w:val="24"/>
        </w:rPr>
        <w:t>INTEGRANTE DEL GRUPO LEGISLATIVO</w:t>
      </w:r>
    </w:p>
    <w:p w14:paraId="0C1535DB" w14:textId="77777777" w:rsidR="005D779A" w:rsidRPr="00C31F23" w:rsidRDefault="005D779A" w:rsidP="005D779A">
      <w:pPr>
        <w:widowControl w:val="0"/>
        <w:spacing w:after="0" w:line="264" w:lineRule="auto"/>
        <w:jc w:val="center"/>
        <w:rPr>
          <w:rFonts w:ascii="Arial" w:eastAsia="Arial" w:hAnsi="Arial" w:cs="Arial"/>
          <w:b/>
          <w:color w:val="000000"/>
          <w:sz w:val="24"/>
          <w:szCs w:val="24"/>
        </w:rPr>
      </w:pPr>
      <w:r w:rsidRPr="00C31F23">
        <w:rPr>
          <w:rFonts w:ascii="Arial" w:eastAsia="Arial" w:hAnsi="Arial" w:cs="Arial"/>
          <w:b/>
          <w:color w:val="000000"/>
          <w:sz w:val="24"/>
          <w:szCs w:val="24"/>
        </w:rPr>
        <w:t>DEL PARTIDO ACCIÓN NACIONAL</w:t>
      </w:r>
    </w:p>
    <w:p w14:paraId="41B5FF48" w14:textId="4AA02A9C" w:rsidR="008105F8" w:rsidRPr="005F6931" w:rsidRDefault="008105F8" w:rsidP="005F6931"/>
    <w:sectPr w:rsidR="008105F8" w:rsidRPr="005F6931" w:rsidSect="00823665">
      <w:headerReference w:type="even" r:id="rId8"/>
      <w:headerReference w:type="default" r:id="rId9"/>
      <w:footerReference w:type="default" r:id="rId10"/>
      <w:headerReference w:type="first" r:id="rId11"/>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FD2A" w14:textId="77777777" w:rsidR="00F21EF9" w:rsidRDefault="00F21EF9" w:rsidP="00914953">
      <w:pPr>
        <w:spacing w:after="0" w:line="240" w:lineRule="auto"/>
      </w:pPr>
      <w:r>
        <w:separator/>
      </w:r>
    </w:p>
  </w:endnote>
  <w:endnote w:type="continuationSeparator" w:id="0">
    <w:p w14:paraId="6BC9BB9D" w14:textId="77777777" w:rsidR="00F21EF9" w:rsidRDefault="00F21EF9" w:rsidP="0091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00000AF" w:usb1="5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1E6B" w14:textId="77777777" w:rsidR="00945585" w:rsidRPr="005D3A65" w:rsidRDefault="00945585" w:rsidP="00823665">
    <w:pPr>
      <w:pStyle w:val="Piedepgina"/>
      <w:spacing w:line="360" w:lineRule="auto"/>
      <w:jc w:val="center"/>
      <w:rPr>
        <w:rFonts w:ascii="Gotham Book" w:hAnsi="Gotham Book"/>
        <w:sz w:val="20"/>
        <w:szCs w:val="20"/>
      </w:rPr>
    </w:pPr>
    <w:r w:rsidRPr="005D3A65">
      <w:rPr>
        <w:rFonts w:ascii="Gotham Book" w:hAnsi="Gotham Book"/>
        <w:sz w:val="20"/>
        <w:szCs w:val="20"/>
      </w:rPr>
      <w:t>Av 5 Pte 128, Col Centro, C.P. 72000 Puebla, Pue.</w:t>
    </w:r>
  </w:p>
  <w:p w14:paraId="34F3E6FB" w14:textId="77777777" w:rsidR="00945585" w:rsidRPr="005D3A65" w:rsidRDefault="00945585" w:rsidP="00823665">
    <w:pPr>
      <w:pStyle w:val="Piedepgina"/>
      <w:spacing w:line="360" w:lineRule="auto"/>
      <w:jc w:val="center"/>
      <w:rPr>
        <w:rFonts w:ascii="Gotham Book" w:hAnsi="Gotham Book"/>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2060" w14:textId="77777777" w:rsidR="00F21EF9" w:rsidRDefault="00F21EF9" w:rsidP="00914953">
      <w:pPr>
        <w:spacing w:after="0" w:line="240" w:lineRule="auto"/>
      </w:pPr>
      <w:r>
        <w:separator/>
      </w:r>
    </w:p>
  </w:footnote>
  <w:footnote w:type="continuationSeparator" w:id="0">
    <w:p w14:paraId="3AA0FEE8" w14:textId="77777777" w:rsidR="00F21EF9" w:rsidRDefault="00F21EF9" w:rsidP="00914953">
      <w:pPr>
        <w:spacing w:after="0" w:line="240" w:lineRule="auto"/>
      </w:pPr>
      <w:r>
        <w:continuationSeparator/>
      </w:r>
    </w:p>
  </w:footnote>
  <w:footnote w:id="1">
    <w:p w14:paraId="33802B97" w14:textId="763CE007" w:rsidR="005F6931" w:rsidRPr="00136F01" w:rsidRDefault="005F6931" w:rsidP="005F6931">
      <w:pPr>
        <w:pStyle w:val="Textonotapie"/>
        <w:jc w:val="both"/>
        <w:rPr>
          <w:lang w:val="es-MX"/>
        </w:rPr>
      </w:pPr>
      <w:r>
        <w:rPr>
          <w:rStyle w:val="Refdenotaalpie"/>
        </w:rPr>
        <w:footnoteRef/>
      </w:r>
      <w:r>
        <w:t xml:space="preserve"> </w:t>
      </w:r>
      <w:r w:rsidRPr="00136F01">
        <w:rPr>
          <w:rFonts w:ascii="Arial" w:hAnsi="Arial" w:cs="Arial"/>
        </w:rPr>
        <w:t>https://www.iknowpolitics.org/es/discuss/e-discussions/la-participaci%C3%B3n-pol%C3%ADtica-de-la-j</w:t>
      </w:r>
      <w:r>
        <w:rPr>
          <w:rFonts w:ascii="Arial" w:hAnsi="Arial" w:cs="Arial"/>
        </w:rPr>
        <w:t xml:space="preserve">uventud, consulta realizada a </w:t>
      </w:r>
      <w:r w:rsidR="00B93DB0">
        <w:rPr>
          <w:rFonts w:ascii="Arial" w:hAnsi="Arial" w:cs="Arial"/>
        </w:rPr>
        <w:t>doce</w:t>
      </w:r>
      <w:r>
        <w:rPr>
          <w:rFonts w:ascii="Arial" w:hAnsi="Arial" w:cs="Arial"/>
        </w:rPr>
        <w:t xml:space="preserve"> de </w:t>
      </w:r>
      <w:r w:rsidR="002F5185">
        <w:rPr>
          <w:rFonts w:ascii="Arial" w:hAnsi="Arial" w:cs="Arial"/>
        </w:rPr>
        <w:t>octubre</w:t>
      </w:r>
      <w:r w:rsidR="00B93DB0">
        <w:rPr>
          <w:rFonts w:ascii="Arial" w:hAnsi="Arial" w:cs="Arial"/>
        </w:rPr>
        <w:t xml:space="preserve"> de dos mil veintiuno</w:t>
      </w:r>
      <w:r w:rsidRPr="00136F01">
        <w:rPr>
          <w:rFonts w:ascii="Arial" w:hAnsi="Arial" w:cs="Arial"/>
        </w:rPr>
        <w:t>.</w:t>
      </w:r>
      <w:r>
        <w:t xml:space="preserve"> </w:t>
      </w:r>
    </w:p>
  </w:footnote>
  <w:footnote w:id="2">
    <w:p w14:paraId="465BDF70" w14:textId="4FF036C7" w:rsidR="007351B9" w:rsidRPr="002C4B11" w:rsidRDefault="007351B9" w:rsidP="002C4B11">
      <w:pPr>
        <w:pStyle w:val="Textonotapie"/>
        <w:rPr>
          <w:rFonts w:ascii="Arial" w:hAnsi="Arial" w:cs="Arial"/>
        </w:rPr>
      </w:pPr>
      <w:r w:rsidRPr="002C4B11">
        <w:rPr>
          <w:rStyle w:val="Refdenotaalpie"/>
          <w:rFonts w:ascii="Arial" w:hAnsi="Arial" w:cs="Arial"/>
        </w:rPr>
        <w:footnoteRef/>
      </w:r>
      <w:r w:rsidRPr="002C4B11">
        <w:rPr>
          <w:rFonts w:ascii="Arial" w:hAnsi="Arial" w:cs="Arial"/>
        </w:rPr>
        <w:t xml:space="preserve"> https://www.conapred.org.mx/userfiles/files/FichaTematica_Jovenes.pdf</w:t>
      </w:r>
      <w:r w:rsidR="002C4B11">
        <w:rPr>
          <w:rFonts w:ascii="Arial" w:hAnsi="Arial" w:cs="Arial"/>
        </w:rPr>
        <w:t xml:space="preserve">, consulta realizada a doce de </w:t>
      </w:r>
      <w:r w:rsidR="002F5185">
        <w:rPr>
          <w:rFonts w:ascii="Arial" w:hAnsi="Arial" w:cs="Arial"/>
        </w:rPr>
        <w:t xml:space="preserve">octubre </w:t>
      </w:r>
      <w:r w:rsidR="002C4B11">
        <w:rPr>
          <w:rFonts w:ascii="Arial" w:hAnsi="Arial" w:cs="Arial"/>
        </w:rPr>
        <w:t>de dos mil veintiuno</w:t>
      </w:r>
      <w:r w:rsidR="002C4B11" w:rsidRPr="00136F01">
        <w:rPr>
          <w:rFonts w:ascii="Arial" w:hAnsi="Arial" w:cs="Arial"/>
        </w:rPr>
        <w:t>.</w:t>
      </w:r>
    </w:p>
  </w:footnote>
  <w:footnote w:id="3">
    <w:p w14:paraId="5D5EA1E6" w14:textId="07DFB83A" w:rsidR="005F6931" w:rsidRPr="002C4B11" w:rsidRDefault="005F6931" w:rsidP="006C278F">
      <w:pPr>
        <w:pStyle w:val="Textonotapie"/>
        <w:jc w:val="both"/>
        <w:rPr>
          <w:rFonts w:ascii="Arial" w:hAnsi="Arial" w:cs="Arial"/>
        </w:rPr>
      </w:pPr>
      <w:r w:rsidRPr="002C4B11">
        <w:rPr>
          <w:rStyle w:val="Refdenotaalpie"/>
          <w:rFonts w:ascii="Arial" w:hAnsi="Arial" w:cs="Arial"/>
        </w:rPr>
        <w:footnoteRef/>
      </w:r>
      <w:r w:rsidRPr="002C4B11">
        <w:rPr>
          <w:rFonts w:ascii="Arial" w:hAnsi="Arial" w:cs="Arial"/>
        </w:rPr>
        <w:t>https://portal.ine.mx/credencial/estadisticas-lista-nominal-padron-electoral/</w:t>
      </w:r>
      <w:r w:rsidR="006C278F" w:rsidRPr="002C4B11">
        <w:rPr>
          <w:rFonts w:ascii="Arial" w:hAnsi="Arial" w:cs="Arial"/>
        </w:rPr>
        <w:t xml:space="preserve">, consulta realizada a doce de </w:t>
      </w:r>
      <w:r w:rsidR="002F5185">
        <w:rPr>
          <w:rFonts w:ascii="Arial" w:hAnsi="Arial" w:cs="Arial"/>
        </w:rPr>
        <w:t>octubre</w:t>
      </w:r>
      <w:r w:rsidR="006C278F" w:rsidRPr="002C4B11">
        <w:rPr>
          <w:rFonts w:ascii="Arial" w:hAnsi="Arial" w:cs="Arial"/>
        </w:rPr>
        <w:t xml:space="preserve"> de dos mil veintiuno.</w:t>
      </w:r>
    </w:p>
  </w:footnote>
  <w:footnote w:id="4">
    <w:p w14:paraId="1275EA45" w14:textId="79AD87BF" w:rsidR="005F6931" w:rsidRPr="002C4B11" w:rsidRDefault="005F6931" w:rsidP="006C278F">
      <w:pPr>
        <w:pStyle w:val="Textonotapie"/>
        <w:jc w:val="both"/>
        <w:rPr>
          <w:rFonts w:ascii="Arial" w:hAnsi="Arial" w:cs="Arial"/>
        </w:rPr>
      </w:pPr>
      <w:r w:rsidRPr="002C4B11">
        <w:rPr>
          <w:rStyle w:val="Refdenotaalpie"/>
          <w:rFonts w:ascii="Arial" w:hAnsi="Arial" w:cs="Arial"/>
        </w:rPr>
        <w:footnoteRef/>
      </w:r>
      <w:r w:rsidRPr="002C4B11">
        <w:rPr>
          <w:rFonts w:ascii="Arial" w:hAnsi="Arial" w:cs="Arial"/>
        </w:rPr>
        <w:t>https://centralelectoral.ine.mx/2019/11/27/promueve-ine-participacion-las-los-jovenes-actividades-politico-electorales/</w:t>
      </w:r>
      <w:r w:rsidR="006C278F" w:rsidRPr="002C4B11">
        <w:rPr>
          <w:rFonts w:ascii="Arial" w:hAnsi="Arial" w:cs="Arial"/>
        </w:rPr>
        <w:t xml:space="preserve">, consulta realizada a doce de </w:t>
      </w:r>
      <w:r w:rsidR="002F5185">
        <w:rPr>
          <w:rFonts w:ascii="Arial" w:hAnsi="Arial" w:cs="Arial"/>
        </w:rPr>
        <w:t>octubre</w:t>
      </w:r>
      <w:r w:rsidR="006C278F" w:rsidRPr="002C4B11">
        <w:rPr>
          <w:rFonts w:ascii="Arial" w:hAnsi="Arial" w:cs="Arial"/>
        </w:rPr>
        <w:t xml:space="preserve"> de dos mil veintiuno.</w:t>
      </w:r>
    </w:p>
  </w:footnote>
  <w:footnote w:id="5">
    <w:p w14:paraId="50A91A41" w14:textId="54A97ADC" w:rsidR="005F6931" w:rsidRPr="002C4B11" w:rsidRDefault="005F6931" w:rsidP="006C278F">
      <w:pPr>
        <w:pStyle w:val="Textonotapie"/>
        <w:jc w:val="both"/>
        <w:rPr>
          <w:rFonts w:ascii="Arial" w:hAnsi="Arial" w:cs="Arial"/>
        </w:rPr>
      </w:pPr>
      <w:r w:rsidRPr="002C4B11">
        <w:rPr>
          <w:rStyle w:val="Refdenotaalpie"/>
          <w:rFonts w:ascii="Arial" w:hAnsi="Arial" w:cs="Arial"/>
        </w:rPr>
        <w:footnoteRef/>
      </w:r>
      <w:r w:rsidRPr="002C4B11">
        <w:rPr>
          <w:rFonts w:ascii="Arial" w:hAnsi="Arial" w:cs="Arial"/>
        </w:rPr>
        <w:t>https://centralelectoral.ine.mx/2019/11/27/promueve-ine-participacion-las-los-jovenes-actividades-politico-electorales/</w:t>
      </w:r>
      <w:r w:rsidR="006C278F" w:rsidRPr="002C4B11">
        <w:rPr>
          <w:rFonts w:ascii="Arial" w:hAnsi="Arial" w:cs="Arial"/>
        </w:rPr>
        <w:t xml:space="preserve">, consulta realizada a doce de </w:t>
      </w:r>
      <w:r w:rsidR="002F5185">
        <w:rPr>
          <w:rFonts w:ascii="Arial" w:hAnsi="Arial" w:cs="Arial"/>
        </w:rPr>
        <w:t xml:space="preserve">octubre </w:t>
      </w:r>
      <w:r w:rsidR="006C278F" w:rsidRPr="002C4B11">
        <w:rPr>
          <w:rFonts w:ascii="Arial" w:hAnsi="Arial" w:cs="Arial"/>
        </w:rPr>
        <w:t>de dos mil veintiuno.</w:t>
      </w:r>
    </w:p>
  </w:footnote>
  <w:footnote w:id="6">
    <w:p w14:paraId="69F04687" w14:textId="2D0187C3" w:rsidR="00D636A2" w:rsidRPr="00E11FF6" w:rsidRDefault="00D636A2" w:rsidP="00D636A2">
      <w:pPr>
        <w:pStyle w:val="Textonotapie"/>
        <w:jc w:val="both"/>
        <w:rPr>
          <w:lang w:val="es-MX"/>
        </w:rPr>
      </w:pPr>
      <w:r w:rsidRPr="002C4B11">
        <w:rPr>
          <w:rStyle w:val="Refdenotaalpie"/>
          <w:rFonts w:ascii="Arial" w:hAnsi="Arial" w:cs="Arial"/>
        </w:rPr>
        <w:footnoteRef/>
      </w:r>
      <w:r w:rsidRPr="002C4B11">
        <w:rPr>
          <w:rFonts w:ascii="Arial" w:hAnsi="Arial" w:cs="Arial"/>
        </w:rPr>
        <w:t xml:space="preserve"> https://www.e-consulta.com/nota/2016-08-11/ciudad/es-puebla-lugar-10-nacional-en-poblacion-de-15-29-anos, consulta realizada a doce de </w:t>
      </w:r>
      <w:r w:rsidR="002F5185">
        <w:rPr>
          <w:rFonts w:ascii="Arial" w:hAnsi="Arial" w:cs="Arial"/>
        </w:rPr>
        <w:t>octubre</w:t>
      </w:r>
      <w:r w:rsidRPr="002C4B11">
        <w:rPr>
          <w:rFonts w:ascii="Arial" w:hAnsi="Arial" w:cs="Arial"/>
        </w:rPr>
        <w:t xml:space="preserve"> de dos mil veintiuno.</w:t>
      </w:r>
    </w:p>
  </w:footnote>
  <w:footnote w:id="7">
    <w:p w14:paraId="41CE90F8" w14:textId="4DFD0FFE" w:rsidR="00D636A2" w:rsidRPr="002C4B11" w:rsidRDefault="00D636A2" w:rsidP="00D636A2">
      <w:pPr>
        <w:pStyle w:val="Textonotapie"/>
        <w:jc w:val="both"/>
        <w:rPr>
          <w:rFonts w:ascii="Arial" w:hAnsi="Arial" w:cs="Arial"/>
          <w:lang w:val="es-MX"/>
        </w:rPr>
      </w:pPr>
      <w:r w:rsidRPr="002C4B11">
        <w:rPr>
          <w:rStyle w:val="Refdenotaalpie"/>
          <w:rFonts w:ascii="Arial" w:hAnsi="Arial" w:cs="Arial"/>
        </w:rPr>
        <w:footnoteRef/>
      </w:r>
      <w:r w:rsidRPr="002C4B11">
        <w:rPr>
          <w:rFonts w:ascii="Arial" w:hAnsi="Arial" w:cs="Arial"/>
        </w:rPr>
        <w:t xml:space="preserve"> https://centralelectoral.ine.mx/2018/04/19/jovenes-de-18-30-anos-de-edad-representan-el-31-del-padron-electoral-en-la-entidad-ine-puebla/, consulta realizada a doce de </w:t>
      </w:r>
      <w:r w:rsidR="002F5185">
        <w:rPr>
          <w:rFonts w:ascii="Arial" w:hAnsi="Arial" w:cs="Arial"/>
        </w:rPr>
        <w:t xml:space="preserve">octubre </w:t>
      </w:r>
      <w:r w:rsidRPr="002C4B11">
        <w:rPr>
          <w:rFonts w:ascii="Arial" w:hAnsi="Arial" w:cs="Arial"/>
        </w:rPr>
        <w:t>de dos mil veintiuno.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884E" w14:textId="77777777" w:rsidR="00945585" w:rsidRDefault="00F21EF9">
    <w:pPr>
      <w:pStyle w:val="Encabezado"/>
    </w:pPr>
    <w:r>
      <w:rPr>
        <w:noProof/>
      </w:rPr>
      <w:pict w14:anchorId="50E31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1027" type="#_x0000_t75" alt="" style="position:absolute;margin-left:0;margin-top:0;width:372.6pt;height:525pt;z-index:-251657216;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4CE6" w14:textId="7A22BE60" w:rsidR="001E70AE" w:rsidRDefault="001E70AE" w:rsidP="00914953">
    <w:pPr>
      <w:pStyle w:val="Encabezado"/>
      <w:jc w:val="center"/>
    </w:pPr>
    <w:r>
      <w:rPr>
        <w:noProof/>
        <w:lang w:val="en-US" w:eastAsia="en-US"/>
      </w:rPr>
      <w:drawing>
        <wp:anchor distT="0" distB="0" distL="114300" distR="114300" simplePos="0" relativeHeight="251662336" behindDoc="0" locked="0" layoutInCell="1" allowOverlap="1" wp14:anchorId="1D89F989" wp14:editId="21EE6FD3">
          <wp:simplePos x="0" y="0"/>
          <wp:positionH relativeFrom="margin">
            <wp:align>center</wp:align>
          </wp:positionH>
          <wp:positionV relativeFrom="paragraph">
            <wp:posOffset>17260</wp:posOffset>
          </wp:positionV>
          <wp:extent cx="3550682" cy="1181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747" t="31697" r="4617" b="20004"/>
                  <a:stretch/>
                </pic:blipFill>
                <pic:spPr bwMode="auto">
                  <a:xfrm>
                    <a:off x="0" y="0"/>
                    <a:ext cx="3550682"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40A5BD" w14:textId="572323D6" w:rsidR="001E70AE" w:rsidRDefault="001E70AE" w:rsidP="00914953">
    <w:pPr>
      <w:pStyle w:val="Encabezado"/>
      <w:jc w:val="center"/>
    </w:pPr>
  </w:p>
  <w:p w14:paraId="706D4289" w14:textId="77777777" w:rsidR="001E70AE" w:rsidRDefault="001E70AE" w:rsidP="00914953">
    <w:pPr>
      <w:pStyle w:val="Encabezado"/>
      <w:jc w:val="center"/>
    </w:pPr>
  </w:p>
  <w:p w14:paraId="1CDECB5D" w14:textId="0D94BED0" w:rsidR="001E70AE" w:rsidRDefault="001E70AE" w:rsidP="00914953">
    <w:pPr>
      <w:pStyle w:val="Encabezado"/>
      <w:jc w:val="center"/>
    </w:pPr>
  </w:p>
  <w:p w14:paraId="054C444C" w14:textId="77777777" w:rsidR="001E70AE" w:rsidRDefault="001E70AE" w:rsidP="00914953">
    <w:pPr>
      <w:pStyle w:val="Encabezado"/>
      <w:jc w:val="center"/>
    </w:pPr>
  </w:p>
  <w:p w14:paraId="3ADF6AB0" w14:textId="77777777" w:rsidR="001E70AE" w:rsidRDefault="001E70AE" w:rsidP="00914953">
    <w:pPr>
      <w:pStyle w:val="Encabezado"/>
      <w:jc w:val="center"/>
    </w:pPr>
  </w:p>
  <w:p w14:paraId="063AA6CD" w14:textId="77777777" w:rsidR="001E70AE" w:rsidRDefault="001E70AE" w:rsidP="001E70AE">
    <w:pPr>
      <w:pStyle w:val="Encabezado"/>
    </w:pPr>
  </w:p>
  <w:p w14:paraId="24B7A894" w14:textId="349D00F6" w:rsidR="00945585" w:rsidRDefault="00F21EF9" w:rsidP="001E70AE">
    <w:pPr>
      <w:pStyle w:val="Encabezado"/>
    </w:pPr>
    <w:r>
      <w:rPr>
        <w:noProof/>
      </w:rPr>
      <w:pict w14:anchorId="33E28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1026" type="#_x0000_t75" alt="" style="position:absolute;margin-left:0;margin-top:0;width:372.6pt;height:525pt;z-index:-251656192;mso-wrap-edited:f;mso-width-percent:0;mso-height-percent:0;mso-position-horizontal:center;mso-position-horizontal-relative:margin;mso-position-vertical:center;mso-position-vertical-relative:margin;mso-width-percent:0;mso-height-percent:0" o:allowincell="f">
          <v:imagedata r:id="rId2" o:title="Escudo del Estado de Puebla vector logo (clar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9D9A" w14:textId="77777777" w:rsidR="00945585" w:rsidRDefault="00F21EF9">
    <w:pPr>
      <w:pStyle w:val="Encabezado"/>
    </w:pPr>
    <w:r>
      <w:rPr>
        <w:noProof/>
      </w:rPr>
      <w:pict w14:anchorId="20A75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1025" type="#_x0000_t75" alt="" style="position:absolute;margin-left:0;margin-top:0;width:372.6pt;height:525pt;z-index:-251658240;mso-wrap-edited:f;mso-width-percent:0;mso-height-percent:0;mso-position-horizontal:center;mso-position-horizontal-relative:margin;mso-position-vertical:center;mso-position-vertical-relative:margin;mso-width-percent:0;mso-height-percent:0"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76"/>
    <w:multiLevelType w:val="hybridMultilevel"/>
    <w:tmpl w:val="AC4C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962F7"/>
    <w:multiLevelType w:val="hybridMultilevel"/>
    <w:tmpl w:val="F292864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40555CD"/>
    <w:multiLevelType w:val="multilevel"/>
    <w:tmpl w:val="CFC8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7173D"/>
    <w:multiLevelType w:val="hybridMultilevel"/>
    <w:tmpl w:val="DF26543C"/>
    <w:lvl w:ilvl="0" w:tplc="E7CE762C">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A754F66"/>
    <w:multiLevelType w:val="multilevel"/>
    <w:tmpl w:val="714C0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91243"/>
    <w:multiLevelType w:val="hybridMultilevel"/>
    <w:tmpl w:val="B0C2A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636F6"/>
    <w:multiLevelType w:val="hybridMultilevel"/>
    <w:tmpl w:val="7096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96451"/>
    <w:multiLevelType w:val="multilevel"/>
    <w:tmpl w:val="6FB2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E6E49"/>
    <w:multiLevelType w:val="hybridMultilevel"/>
    <w:tmpl w:val="8A428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D50906"/>
    <w:multiLevelType w:val="hybridMultilevel"/>
    <w:tmpl w:val="AD9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01197"/>
    <w:multiLevelType w:val="hybridMultilevel"/>
    <w:tmpl w:val="7C36AE66"/>
    <w:lvl w:ilvl="0" w:tplc="B77470CA">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1CEB0C6C"/>
    <w:multiLevelType w:val="hybridMultilevel"/>
    <w:tmpl w:val="9968D72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CB43C0"/>
    <w:multiLevelType w:val="hybridMultilevel"/>
    <w:tmpl w:val="C992692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27C436EE"/>
    <w:multiLevelType w:val="hybridMultilevel"/>
    <w:tmpl w:val="27D0A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256AF5"/>
    <w:multiLevelType w:val="hybridMultilevel"/>
    <w:tmpl w:val="31A60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C96598"/>
    <w:multiLevelType w:val="multilevel"/>
    <w:tmpl w:val="86B6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6C4AA5"/>
    <w:multiLevelType w:val="multilevel"/>
    <w:tmpl w:val="CDA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51553"/>
    <w:multiLevelType w:val="hybridMultilevel"/>
    <w:tmpl w:val="AD006D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474340"/>
    <w:multiLevelType w:val="hybridMultilevel"/>
    <w:tmpl w:val="7652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54B45"/>
    <w:multiLevelType w:val="hybridMultilevel"/>
    <w:tmpl w:val="C268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275EFD"/>
    <w:multiLevelType w:val="multilevel"/>
    <w:tmpl w:val="B23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F68A5"/>
    <w:multiLevelType w:val="hybridMultilevel"/>
    <w:tmpl w:val="9C0AC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0529B6"/>
    <w:multiLevelType w:val="hybridMultilevel"/>
    <w:tmpl w:val="E40C44E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3" w15:restartNumberingAfterBreak="0">
    <w:nsid w:val="423B2130"/>
    <w:multiLevelType w:val="hybridMultilevel"/>
    <w:tmpl w:val="C5B690F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45784E29"/>
    <w:multiLevelType w:val="hybridMultilevel"/>
    <w:tmpl w:val="7BDC1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1A7185"/>
    <w:multiLevelType w:val="hybridMultilevel"/>
    <w:tmpl w:val="9BBAAD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91E0E26"/>
    <w:multiLevelType w:val="hybridMultilevel"/>
    <w:tmpl w:val="B9C42BC6"/>
    <w:lvl w:ilvl="0" w:tplc="35E02DA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60BF37CE"/>
    <w:multiLevelType w:val="hybridMultilevel"/>
    <w:tmpl w:val="526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66B22"/>
    <w:multiLevelType w:val="multilevel"/>
    <w:tmpl w:val="7FD0B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B067A3"/>
    <w:multiLevelType w:val="hybridMultilevel"/>
    <w:tmpl w:val="51D60BC4"/>
    <w:lvl w:ilvl="0" w:tplc="080A0001">
      <w:start w:val="1"/>
      <w:numFmt w:val="bullet"/>
      <w:lvlText w:val=""/>
      <w:lvlJc w:val="left"/>
      <w:pPr>
        <w:ind w:left="1431" w:hanging="360"/>
      </w:pPr>
      <w:rPr>
        <w:rFonts w:ascii="Symbol" w:hAnsi="Symbol"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30" w15:restartNumberingAfterBreak="0">
    <w:nsid w:val="675D2FF2"/>
    <w:multiLevelType w:val="hybridMultilevel"/>
    <w:tmpl w:val="B76A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3C5730"/>
    <w:multiLevelType w:val="multilevel"/>
    <w:tmpl w:val="2BE2FD8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2" w15:restartNumberingAfterBreak="0">
    <w:nsid w:val="76865371"/>
    <w:multiLevelType w:val="hybridMultilevel"/>
    <w:tmpl w:val="CB6C9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F54911"/>
    <w:multiLevelType w:val="hybridMultilevel"/>
    <w:tmpl w:val="82880266"/>
    <w:lvl w:ilvl="0" w:tplc="4BF44A8E">
      <w:numFmt w:val="bullet"/>
      <w:lvlText w:val="–"/>
      <w:lvlJc w:val="left"/>
      <w:pPr>
        <w:ind w:left="900" w:hanging="54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3A24F6"/>
    <w:multiLevelType w:val="hybridMultilevel"/>
    <w:tmpl w:val="3AA406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7319C"/>
    <w:multiLevelType w:val="hybridMultilevel"/>
    <w:tmpl w:val="F31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60749"/>
    <w:multiLevelType w:val="hybridMultilevel"/>
    <w:tmpl w:val="3168E7DE"/>
    <w:lvl w:ilvl="0" w:tplc="04090001">
      <w:start w:val="1"/>
      <w:numFmt w:val="bullet"/>
      <w:lvlText w:val=""/>
      <w:lvlJc w:val="left"/>
      <w:pPr>
        <w:ind w:left="720" w:hanging="360"/>
      </w:pPr>
      <w:rPr>
        <w:rFonts w:ascii="Symbol" w:hAnsi="Symbol" w:hint="default"/>
      </w:rPr>
    </w:lvl>
    <w:lvl w:ilvl="1" w:tplc="C00620E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A349B"/>
    <w:multiLevelType w:val="hybridMultilevel"/>
    <w:tmpl w:val="BB10F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8" w15:restartNumberingAfterBreak="0">
    <w:nsid w:val="7D4F1B4F"/>
    <w:multiLevelType w:val="hybridMultilevel"/>
    <w:tmpl w:val="ADCA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6"/>
  </w:num>
  <w:num w:numId="4">
    <w:abstractNumId w:val="32"/>
  </w:num>
  <w:num w:numId="5">
    <w:abstractNumId w:val="21"/>
  </w:num>
  <w:num w:numId="6">
    <w:abstractNumId w:val="29"/>
  </w:num>
  <w:num w:numId="7">
    <w:abstractNumId w:val="8"/>
  </w:num>
  <w:num w:numId="8">
    <w:abstractNumId w:val="2"/>
  </w:num>
  <w:num w:numId="9">
    <w:abstractNumId w:val="4"/>
  </w:num>
  <w:num w:numId="10">
    <w:abstractNumId w:val="28"/>
  </w:num>
  <w:num w:numId="11">
    <w:abstractNumId w:val="37"/>
  </w:num>
  <w:num w:numId="12">
    <w:abstractNumId w:val="10"/>
  </w:num>
  <w:num w:numId="13">
    <w:abstractNumId w:val="30"/>
  </w:num>
  <w:num w:numId="14">
    <w:abstractNumId w:val="17"/>
  </w:num>
  <w:num w:numId="15">
    <w:abstractNumId w:val="23"/>
  </w:num>
  <w:num w:numId="16">
    <w:abstractNumId w:val="24"/>
  </w:num>
  <w:num w:numId="17">
    <w:abstractNumId w:val="14"/>
  </w:num>
  <w:num w:numId="18">
    <w:abstractNumId w:val="33"/>
  </w:num>
  <w:num w:numId="19">
    <w:abstractNumId w:val="11"/>
  </w:num>
  <w:num w:numId="20">
    <w:abstractNumId w:val="16"/>
  </w:num>
  <w:num w:numId="21">
    <w:abstractNumId w:val="13"/>
  </w:num>
  <w:num w:numId="22">
    <w:abstractNumId w:val="3"/>
  </w:num>
  <w:num w:numId="23">
    <w:abstractNumId w:val="0"/>
  </w:num>
  <w:num w:numId="24">
    <w:abstractNumId w:val="5"/>
  </w:num>
  <w:num w:numId="25">
    <w:abstractNumId w:val="34"/>
  </w:num>
  <w:num w:numId="26">
    <w:abstractNumId w:val="35"/>
  </w:num>
  <w:num w:numId="27">
    <w:abstractNumId w:val="1"/>
  </w:num>
  <w:num w:numId="28">
    <w:abstractNumId w:val="19"/>
  </w:num>
  <w:num w:numId="29">
    <w:abstractNumId w:val="15"/>
  </w:num>
  <w:num w:numId="30">
    <w:abstractNumId w:val="9"/>
  </w:num>
  <w:num w:numId="31">
    <w:abstractNumId w:val="20"/>
  </w:num>
  <w:num w:numId="32">
    <w:abstractNumId w:val="27"/>
  </w:num>
  <w:num w:numId="33">
    <w:abstractNumId w:val="12"/>
  </w:num>
  <w:num w:numId="34">
    <w:abstractNumId w:val="7"/>
  </w:num>
  <w:num w:numId="35">
    <w:abstractNumId w:val="36"/>
  </w:num>
  <w:num w:numId="36">
    <w:abstractNumId w:val="6"/>
  </w:num>
  <w:num w:numId="37">
    <w:abstractNumId w:val="31"/>
  </w:num>
  <w:num w:numId="38">
    <w:abstractNumId w:val="3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53"/>
    <w:rsid w:val="00017721"/>
    <w:rsid w:val="000262A9"/>
    <w:rsid w:val="00030DB3"/>
    <w:rsid w:val="000374B9"/>
    <w:rsid w:val="00044CB0"/>
    <w:rsid w:val="00054AC5"/>
    <w:rsid w:val="00076163"/>
    <w:rsid w:val="000860AA"/>
    <w:rsid w:val="000940B5"/>
    <w:rsid w:val="000950A1"/>
    <w:rsid w:val="0009577E"/>
    <w:rsid w:val="000A0510"/>
    <w:rsid w:val="000A5F67"/>
    <w:rsid w:val="000A6484"/>
    <w:rsid w:val="000A7398"/>
    <w:rsid w:val="000B0693"/>
    <w:rsid w:val="000B503A"/>
    <w:rsid w:val="000C0090"/>
    <w:rsid w:val="000C5BE4"/>
    <w:rsid w:val="000C770C"/>
    <w:rsid w:val="000E49EC"/>
    <w:rsid w:val="000F16C1"/>
    <w:rsid w:val="000F476B"/>
    <w:rsid w:val="000F770C"/>
    <w:rsid w:val="001200EC"/>
    <w:rsid w:val="00123F4C"/>
    <w:rsid w:val="00136C94"/>
    <w:rsid w:val="00137614"/>
    <w:rsid w:val="00137800"/>
    <w:rsid w:val="00156D9F"/>
    <w:rsid w:val="0016257F"/>
    <w:rsid w:val="00162EF3"/>
    <w:rsid w:val="001659D4"/>
    <w:rsid w:val="00166AD8"/>
    <w:rsid w:val="001678F2"/>
    <w:rsid w:val="00183EF6"/>
    <w:rsid w:val="00187DC0"/>
    <w:rsid w:val="001955BD"/>
    <w:rsid w:val="001A2C6B"/>
    <w:rsid w:val="001A580F"/>
    <w:rsid w:val="001C6A89"/>
    <w:rsid w:val="001E413A"/>
    <w:rsid w:val="001E70AE"/>
    <w:rsid w:val="001F0FB0"/>
    <w:rsid w:val="00204C47"/>
    <w:rsid w:val="00205DB7"/>
    <w:rsid w:val="0021624F"/>
    <w:rsid w:val="002202A1"/>
    <w:rsid w:val="00223D1A"/>
    <w:rsid w:val="00234C68"/>
    <w:rsid w:val="00244CA3"/>
    <w:rsid w:val="00244F34"/>
    <w:rsid w:val="00245BF8"/>
    <w:rsid w:val="0025074F"/>
    <w:rsid w:val="002533C0"/>
    <w:rsid w:val="00255279"/>
    <w:rsid w:val="0026181D"/>
    <w:rsid w:val="00270FDB"/>
    <w:rsid w:val="00277015"/>
    <w:rsid w:val="0028241F"/>
    <w:rsid w:val="00286D72"/>
    <w:rsid w:val="0029003E"/>
    <w:rsid w:val="00292F04"/>
    <w:rsid w:val="00295C60"/>
    <w:rsid w:val="00297874"/>
    <w:rsid w:val="00297A2F"/>
    <w:rsid w:val="00297C97"/>
    <w:rsid w:val="002A0E03"/>
    <w:rsid w:val="002B5651"/>
    <w:rsid w:val="002C2565"/>
    <w:rsid w:val="002C4B11"/>
    <w:rsid w:val="002D1376"/>
    <w:rsid w:val="002E54FB"/>
    <w:rsid w:val="002F5185"/>
    <w:rsid w:val="002F5D91"/>
    <w:rsid w:val="002F6345"/>
    <w:rsid w:val="002F6CAD"/>
    <w:rsid w:val="003123D2"/>
    <w:rsid w:val="00321B92"/>
    <w:rsid w:val="00336CB0"/>
    <w:rsid w:val="0036414B"/>
    <w:rsid w:val="00370468"/>
    <w:rsid w:val="0037353A"/>
    <w:rsid w:val="00374C16"/>
    <w:rsid w:val="00376698"/>
    <w:rsid w:val="00386B9B"/>
    <w:rsid w:val="003A3917"/>
    <w:rsid w:val="003A4B8B"/>
    <w:rsid w:val="003B0EBE"/>
    <w:rsid w:val="003B69D4"/>
    <w:rsid w:val="003D2701"/>
    <w:rsid w:val="003D4589"/>
    <w:rsid w:val="003D574F"/>
    <w:rsid w:val="003E0A49"/>
    <w:rsid w:val="003E44E4"/>
    <w:rsid w:val="003F5A16"/>
    <w:rsid w:val="00402A59"/>
    <w:rsid w:val="00413BB6"/>
    <w:rsid w:val="00420D4D"/>
    <w:rsid w:val="00423C14"/>
    <w:rsid w:val="0044226F"/>
    <w:rsid w:val="00453B43"/>
    <w:rsid w:val="00456F88"/>
    <w:rsid w:val="00467B24"/>
    <w:rsid w:val="00467C6A"/>
    <w:rsid w:val="0047279D"/>
    <w:rsid w:val="00473E7B"/>
    <w:rsid w:val="00476C59"/>
    <w:rsid w:val="0048445C"/>
    <w:rsid w:val="00492CCC"/>
    <w:rsid w:val="004A0388"/>
    <w:rsid w:val="004C5075"/>
    <w:rsid w:val="004D04A3"/>
    <w:rsid w:val="004E57DB"/>
    <w:rsid w:val="004E5DCE"/>
    <w:rsid w:val="004F2442"/>
    <w:rsid w:val="004F6E3D"/>
    <w:rsid w:val="00503FD6"/>
    <w:rsid w:val="005108C0"/>
    <w:rsid w:val="00515667"/>
    <w:rsid w:val="00517431"/>
    <w:rsid w:val="005328E0"/>
    <w:rsid w:val="00533131"/>
    <w:rsid w:val="00540478"/>
    <w:rsid w:val="00540BF0"/>
    <w:rsid w:val="005425E4"/>
    <w:rsid w:val="0055105E"/>
    <w:rsid w:val="00551C0A"/>
    <w:rsid w:val="0055401D"/>
    <w:rsid w:val="00573FAB"/>
    <w:rsid w:val="0057482A"/>
    <w:rsid w:val="0059025A"/>
    <w:rsid w:val="00592011"/>
    <w:rsid w:val="005A7EB6"/>
    <w:rsid w:val="005C0918"/>
    <w:rsid w:val="005C4DAF"/>
    <w:rsid w:val="005D3A65"/>
    <w:rsid w:val="005D779A"/>
    <w:rsid w:val="005E00B0"/>
    <w:rsid w:val="005E1257"/>
    <w:rsid w:val="005E4DCE"/>
    <w:rsid w:val="005F376F"/>
    <w:rsid w:val="005F58A6"/>
    <w:rsid w:val="005F6931"/>
    <w:rsid w:val="006238DD"/>
    <w:rsid w:val="006354D0"/>
    <w:rsid w:val="006431D3"/>
    <w:rsid w:val="0064528A"/>
    <w:rsid w:val="00650079"/>
    <w:rsid w:val="006677F3"/>
    <w:rsid w:val="00671486"/>
    <w:rsid w:val="00673F41"/>
    <w:rsid w:val="00676700"/>
    <w:rsid w:val="00682527"/>
    <w:rsid w:val="006910C9"/>
    <w:rsid w:val="006919A5"/>
    <w:rsid w:val="006B51D3"/>
    <w:rsid w:val="006B6C0C"/>
    <w:rsid w:val="006C12B1"/>
    <w:rsid w:val="006C278F"/>
    <w:rsid w:val="006C35E6"/>
    <w:rsid w:val="006C5D1C"/>
    <w:rsid w:val="006D2367"/>
    <w:rsid w:val="006D4CE9"/>
    <w:rsid w:val="006F5BC4"/>
    <w:rsid w:val="006F7D9A"/>
    <w:rsid w:val="00702A55"/>
    <w:rsid w:val="00704689"/>
    <w:rsid w:val="00707223"/>
    <w:rsid w:val="00707656"/>
    <w:rsid w:val="00707DA7"/>
    <w:rsid w:val="0071084E"/>
    <w:rsid w:val="00711ED5"/>
    <w:rsid w:val="007143DB"/>
    <w:rsid w:val="007223CC"/>
    <w:rsid w:val="00730C7D"/>
    <w:rsid w:val="007351B9"/>
    <w:rsid w:val="00736F8B"/>
    <w:rsid w:val="00744B99"/>
    <w:rsid w:val="00754589"/>
    <w:rsid w:val="0075659B"/>
    <w:rsid w:val="00761F65"/>
    <w:rsid w:val="00766699"/>
    <w:rsid w:val="00767576"/>
    <w:rsid w:val="00771134"/>
    <w:rsid w:val="00775FC6"/>
    <w:rsid w:val="00782975"/>
    <w:rsid w:val="00786C02"/>
    <w:rsid w:val="0079238D"/>
    <w:rsid w:val="00794985"/>
    <w:rsid w:val="00795C46"/>
    <w:rsid w:val="007967C5"/>
    <w:rsid w:val="00797FC8"/>
    <w:rsid w:val="007A29E2"/>
    <w:rsid w:val="007A520F"/>
    <w:rsid w:val="007A7C47"/>
    <w:rsid w:val="007B44A0"/>
    <w:rsid w:val="007B6C0A"/>
    <w:rsid w:val="007B6CFD"/>
    <w:rsid w:val="007C074D"/>
    <w:rsid w:val="007D5F82"/>
    <w:rsid w:val="007E13B3"/>
    <w:rsid w:val="007F7BDC"/>
    <w:rsid w:val="00807C66"/>
    <w:rsid w:val="008105F8"/>
    <w:rsid w:val="00812356"/>
    <w:rsid w:val="00823665"/>
    <w:rsid w:val="00850AA7"/>
    <w:rsid w:val="00853889"/>
    <w:rsid w:val="00856B03"/>
    <w:rsid w:val="008809AB"/>
    <w:rsid w:val="008913B0"/>
    <w:rsid w:val="00892144"/>
    <w:rsid w:val="008A2303"/>
    <w:rsid w:val="008B46A4"/>
    <w:rsid w:val="008B5D8A"/>
    <w:rsid w:val="008C2BDF"/>
    <w:rsid w:val="008C77AE"/>
    <w:rsid w:val="008D5465"/>
    <w:rsid w:val="008E1FA8"/>
    <w:rsid w:val="008E2CCE"/>
    <w:rsid w:val="008F03E3"/>
    <w:rsid w:val="008F0887"/>
    <w:rsid w:val="008F167A"/>
    <w:rsid w:val="008F2439"/>
    <w:rsid w:val="00900C01"/>
    <w:rsid w:val="00901397"/>
    <w:rsid w:val="0090678F"/>
    <w:rsid w:val="009102AA"/>
    <w:rsid w:val="009118F2"/>
    <w:rsid w:val="009119CE"/>
    <w:rsid w:val="00911FA5"/>
    <w:rsid w:val="00914953"/>
    <w:rsid w:val="00927598"/>
    <w:rsid w:val="00931B68"/>
    <w:rsid w:val="009437FC"/>
    <w:rsid w:val="00945585"/>
    <w:rsid w:val="00956489"/>
    <w:rsid w:val="009573BB"/>
    <w:rsid w:val="00974EB5"/>
    <w:rsid w:val="0098320D"/>
    <w:rsid w:val="00985598"/>
    <w:rsid w:val="009A027D"/>
    <w:rsid w:val="009A225E"/>
    <w:rsid w:val="009A6402"/>
    <w:rsid w:val="009B72DD"/>
    <w:rsid w:val="009D2735"/>
    <w:rsid w:val="009D308E"/>
    <w:rsid w:val="009D37AD"/>
    <w:rsid w:val="009E54BC"/>
    <w:rsid w:val="009F2F2F"/>
    <w:rsid w:val="009F521B"/>
    <w:rsid w:val="009F7FF8"/>
    <w:rsid w:val="00A0473D"/>
    <w:rsid w:val="00A06E37"/>
    <w:rsid w:val="00A16DF4"/>
    <w:rsid w:val="00A206B0"/>
    <w:rsid w:val="00A22D7D"/>
    <w:rsid w:val="00A33FC4"/>
    <w:rsid w:val="00A370DF"/>
    <w:rsid w:val="00A43C94"/>
    <w:rsid w:val="00A46644"/>
    <w:rsid w:val="00A47828"/>
    <w:rsid w:val="00A57671"/>
    <w:rsid w:val="00A63E49"/>
    <w:rsid w:val="00A71D51"/>
    <w:rsid w:val="00A72E51"/>
    <w:rsid w:val="00A73003"/>
    <w:rsid w:val="00A75B7F"/>
    <w:rsid w:val="00A9004F"/>
    <w:rsid w:val="00A91274"/>
    <w:rsid w:val="00A926E8"/>
    <w:rsid w:val="00A93ABE"/>
    <w:rsid w:val="00AB2866"/>
    <w:rsid w:val="00AC6343"/>
    <w:rsid w:val="00AD0EF8"/>
    <w:rsid w:val="00AD2FF9"/>
    <w:rsid w:val="00AD3434"/>
    <w:rsid w:val="00AF2664"/>
    <w:rsid w:val="00AF3148"/>
    <w:rsid w:val="00AF74DC"/>
    <w:rsid w:val="00B00A0E"/>
    <w:rsid w:val="00B01577"/>
    <w:rsid w:val="00B0598F"/>
    <w:rsid w:val="00B22E8C"/>
    <w:rsid w:val="00B23176"/>
    <w:rsid w:val="00B37AFB"/>
    <w:rsid w:val="00B42DF4"/>
    <w:rsid w:val="00B465B9"/>
    <w:rsid w:val="00B52559"/>
    <w:rsid w:val="00B67CAB"/>
    <w:rsid w:val="00B8708A"/>
    <w:rsid w:val="00B92CD7"/>
    <w:rsid w:val="00B93DB0"/>
    <w:rsid w:val="00BB5A05"/>
    <w:rsid w:val="00BB6530"/>
    <w:rsid w:val="00BC4EFC"/>
    <w:rsid w:val="00BC5C7F"/>
    <w:rsid w:val="00BD7FB9"/>
    <w:rsid w:val="00BE384C"/>
    <w:rsid w:val="00BE4760"/>
    <w:rsid w:val="00BE5F2D"/>
    <w:rsid w:val="00BF09D5"/>
    <w:rsid w:val="00BF4A6C"/>
    <w:rsid w:val="00BF5873"/>
    <w:rsid w:val="00C0214C"/>
    <w:rsid w:val="00C05B3F"/>
    <w:rsid w:val="00C213B5"/>
    <w:rsid w:val="00C229E4"/>
    <w:rsid w:val="00C47EC2"/>
    <w:rsid w:val="00C71DB6"/>
    <w:rsid w:val="00C74E39"/>
    <w:rsid w:val="00C832A8"/>
    <w:rsid w:val="00C84865"/>
    <w:rsid w:val="00C8555B"/>
    <w:rsid w:val="00C86CC2"/>
    <w:rsid w:val="00C87FB8"/>
    <w:rsid w:val="00CB5567"/>
    <w:rsid w:val="00CB652F"/>
    <w:rsid w:val="00CC4B34"/>
    <w:rsid w:val="00CD59A5"/>
    <w:rsid w:val="00CD65B2"/>
    <w:rsid w:val="00CE3163"/>
    <w:rsid w:val="00CE5087"/>
    <w:rsid w:val="00CF605B"/>
    <w:rsid w:val="00D13A2E"/>
    <w:rsid w:val="00D318D8"/>
    <w:rsid w:val="00D35C37"/>
    <w:rsid w:val="00D40375"/>
    <w:rsid w:val="00D52414"/>
    <w:rsid w:val="00D52AA1"/>
    <w:rsid w:val="00D60F00"/>
    <w:rsid w:val="00D636A2"/>
    <w:rsid w:val="00D70FC3"/>
    <w:rsid w:val="00D81AEB"/>
    <w:rsid w:val="00D92596"/>
    <w:rsid w:val="00D929B2"/>
    <w:rsid w:val="00D95BB2"/>
    <w:rsid w:val="00D97D9A"/>
    <w:rsid w:val="00DA4B24"/>
    <w:rsid w:val="00DA4FA2"/>
    <w:rsid w:val="00DA6948"/>
    <w:rsid w:val="00DB024D"/>
    <w:rsid w:val="00DB344C"/>
    <w:rsid w:val="00DB706E"/>
    <w:rsid w:val="00DC5920"/>
    <w:rsid w:val="00DE5B2B"/>
    <w:rsid w:val="00DF3280"/>
    <w:rsid w:val="00DF5DC9"/>
    <w:rsid w:val="00E1447A"/>
    <w:rsid w:val="00E1484B"/>
    <w:rsid w:val="00E322CE"/>
    <w:rsid w:val="00E349E0"/>
    <w:rsid w:val="00E4628B"/>
    <w:rsid w:val="00E479C1"/>
    <w:rsid w:val="00E50B6B"/>
    <w:rsid w:val="00E51E0C"/>
    <w:rsid w:val="00E54E28"/>
    <w:rsid w:val="00E71A7E"/>
    <w:rsid w:val="00E7617E"/>
    <w:rsid w:val="00E96D97"/>
    <w:rsid w:val="00EB554D"/>
    <w:rsid w:val="00ED65F7"/>
    <w:rsid w:val="00EE7C2A"/>
    <w:rsid w:val="00EF00A9"/>
    <w:rsid w:val="00F00990"/>
    <w:rsid w:val="00F025E0"/>
    <w:rsid w:val="00F0357A"/>
    <w:rsid w:val="00F043AC"/>
    <w:rsid w:val="00F10F41"/>
    <w:rsid w:val="00F1138B"/>
    <w:rsid w:val="00F21EF9"/>
    <w:rsid w:val="00F2403B"/>
    <w:rsid w:val="00F24748"/>
    <w:rsid w:val="00F318B2"/>
    <w:rsid w:val="00F322E0"/>
    <w:rsid w:val="00F3744F"/>
    <w:rsid w:val="00F43C8A"/>
    <w:rsid w:val="00F60936"/>
    <w:rsid w:val="00F85F01"/>
    <w:rsid w:val="00F929FC"/>
    <w:rsid w:val="00F93570"/>
    <w:rsid w:val="00F95E1F"/>
    <w:rsid w:val="00FA017A"/>
    <w:rsid w:val="00FB4398"/>
    <w:rsid w:val="00FB4B46"/>
    <w:rsid w:val="00FB6762"/>
    <w:rsid w:val="00FC030C"/>
    <w:rsid w:val="00FD02E6"/>
    <w:rsid w:val="00FD02F8"/>
    <w:rsid w:val="00FD0383"/>
    <w:rsid w:val="00FD35AA"/>
    <w:rsid w:val="00FD77D5"/>
    <w:rsid w:val="00FD7E14"/>
    <w:rsid w:val="00FE4A99"/>
    <w:rsid w:val="00FE5A76"/>
    <w:rsid w:val="00FF3DCB"/>
    <w:rsid w:val="00FF40C5"/>
    <w:rsid w:val="00FF4CE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A44536"/>
  <w15:docId w15:val="{C9BFD9FB-CAF0-4A54-A78D-679CB27F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953"/>
  </w:style>
  <w:style w:type="paragraph" w:styleId="Piedepgina">
    <w:name w:val="footer"/>
    <w:basedOn w:val="Normal"/>
    <w:link w:val="PiedepginaCar"/>
    <w:uiPriority w:val="99"/>
    <w:unhideWhenUsed/>
    <w:rsid w:val="0091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953"/>
  </w:style>
  <w:style w:type="paragraph" w:styleId="Textodeglobo">
    <w:name w:val="Balloon Text"/>
    <w:basedOn w:val="Normal"/>
    <w:link w:val="TextodegloboCar"/>
    <w:uiPriority w:val="99"/>
    <w:semiHidden/>
    <w:unhideWhenUsed/>
    <w:rsid w:val="00312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D2"/>
    <w:rPr>
      <w:rFonts w:ascii="Tahoma" w:hAnsi="Tahoma" w:cs="Tahoma"/>
      <w:sz w:val="16"/>
      <w:szCs w:val="16"/>
    </w:rPr>
  </w:style>
  <w:style w:type="paragraph" w:styleId="Textonotapie">
    <w:name w:val="footnote text"/>
    <w:basedOn w:val="Normal"/>
    <w:link w:val="TextonotapieCar"/>
    <w:uiPriority w:val="99"/>
    <w:unhideWhenUsed/>
    <w:rsid w:val="003123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12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123D2"/>
    <w:rPr>
      <w:vertAlign w:val="superscript"/>
    </w:rPr>
  </w:style>
  <w:style w:type="character" w:customStyle="1" w:styleId="Hipervnculo1">
    <w:name w:val="Hipervínculo1"/>
    <w:basedOn w:val="Fuentedeprrafopredeter"/>
    <w:uiPriority w:val="99"/>
    <w:unhideWhenUsed/>
    <w:rsid w:val="003123D2"/>
    <w:rPr>
      <w:color w:val="0563C1"/>
      <w:u w:val="single"/>
    </w:rPr>
  </w:style>
  <w:style w:type="character" w:styleId="Hipervnculo">
    <w:name w:val="Hyperlink"/>
    <w:basedOn w:val="Fuentedeprrafopredeter"/>
    <w:uiPriority w:val="99"/>
    <w:unhideWhenUsed/>
    <w:rsid w:val="003123D2"/>
    <w:rPr>
      <w:color w:val="0563C1" w:themeColor="hyperlink"/>
      <w:u w:val="single"/>
    </w:rPr>
  </w:style>
  <w:style w:type="table" w:styleId="Tablaconcuadrcula">
    <w:name w:val="Table Grid"/>
    <w:basedOn w:val="Tablanormal"/>
    <w:uiPriority w:val="39"/>
    <w:rsid w:val="006C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35E6"/>
    <w:pPr>
      <w:ind w:left="720"/>
      <w:contextualSpacing/>
    </w:pPr>
  </w:style>
  <w:style w:type="character" w:styleId="Refdecomentario">
    <w:name w:val="annotation reference"/>
    <w:basedOn w:val="Fuentedeprrafopredeter"/>
    <w:uiPriority w:val="99"/>
    <w:semiHidden/>
    <w:unhideWhenUsed/>
    <w:rsid w:val="0048445C"/>
    <w:rPr>
      <w:sz w:val="16"/>
      <w:szCs w:val="16"/>
    </w:rPr>
  </w:style>
  <w:style w:type="paragraph" w:styleId="Textocomentario">
    <w:name w:val="annotation text"/>
    <w:basedOn w:val="Normal"/>
    <w:link w:val="TextocomentarioCar"/>
    <w:uiPriority w:val="99"/>
    <w:semiHidden/>
    <w:unhideWhenUsed/>
    <w:rsid w:val="004844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445C"/>
    <w:rPr>
      <w:sz w:val="20"/>
      <w:szCs w:val="20"/>
    </w:rPr>
  </w:style>
  <w:style w:type="paragraph" w:styleId="Asuntodelcomentario">
    <w:name w:val="annotation subject"/>
    <w:basedOn w:val="Textocomentario"/>
    <w:next w:val="Textocomentario"/>
    <w:link w:val="AsuntodelcomentarioCar"/>
    <w:uiPriority w:val="99"/>
    <w:semiHidden/>
    <w:unhideWhenUsed/>
    <w:rsid w:val="0048445C"/>
    <w:rPr>
      <w:b/>
      <w:bCs/>
    </w:rPr>
  </w:style>
  <w:style w:type="character" w:customStyle="1" w:styleId="AsuntodelcomentarioCar">
    <w:name w:val="Asunto del comentario Car"/>
    <w:basedOn w:val="TextocomentarioCar"/>
    <w:link w:val="Asuntodelcomentario"/>
    <w:uiPriority w:val="99"/>
    <w:semiHidden/>
    <w:rsid w:val="0048445C"/>
    <w:rPr>
      <w:b/>
      <w:bCs/>
      <w:sz w:val="20"/>
      <w:szCs w:val="20"/>
    </w:rPr>
  </w:style>
  <w:style w:type="paragraph" w:styleId="NormalWeb">
    <w:name w:val="Normal (Web)"/>
    <w:basedOn w:val="Normal"/>
    <w:uiPriority w:val="99"/>
    <w:unhideWhenUsed/>
    <w:rsid w:val="005328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1">
    <w:name w:val="d1"/>
    <w:basedOn w:val="Normal"/>
    <w:rsid w:val="003735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05DB7"/>
    <w:rPr>
      <w:i/>
      <w:iCs/>
    </w:rPr>
  </w:style>
  <w:style w:type="character" w:styleId="Textoennegrita">
    <w:name w:val="Strong"/>
    <w:basedOn w:val="Fuentedeprrafopredeter"/>
    <w:uiPriority w:val="22"/>
    <w:qFormat/>
    <w:rsid w:val="00E96D97"/>
    <w:rPr>
      <w:b/>
      <w:bCs/>
    </w:rPr>
  </w:style>
  <w:style w:type="character" w:customStyle="1" w:styleId="Mencinsinresolver1">
    <w:name w:val="Mención sin resolver1"/>
    <w:basedOn w:val="Fuentedeprrafopredeter"/>
    <w:uiPriority w:val="99"/>
    <w:semiHidden/>
    <w:unhideWhenUsed/>
    <w:rsid w:val="00C213B5"/>
    <w:rPr>
      <w:color w:val="605E5C"/>
      <w:shd w:val="clear" w:color="auto" w:fill="E1DFDD"/>
    </w:rPr>
  </w:style>
  <w:style w:type="character" w:customStyle="1" w:styleId="Mencinsinresolver2">
    <w:name w:val="Mención sin resolver2"/>
    <w:basedOn w:val="Fuentedeprrafopredeter"/>
    <w:uiPriority w:val="99"/>
    <w:semiHidden/>
    <w:unhideWhenUsed/>
    <w:rsid w:val="009B72DD"/>
    <w:rPr>
      <w:color w:val="605E5C"/>
      <w:shd w:val="clear" w:color="auto" w:fill="E1DFDD"/>
    </w:rPr>
  </w:style>
  <w:style w:type="paragraph" w:customStyle="1" w:styleId="paragraph">
    <w:name w:val="paragraph"/>
    <w:basedOn w:val="Normal"/>
    <w:rsid w:val="001659D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1">
    <w:name w:val="s1"/>
    <w:basedOn w:val="Fuentedeprrafopredeter"/>
    <w:rsid w:val="00517431"/>
  </w:style>
  <w:style w:type="character" w:customStyle="1" w:styleId="negritas">
    <w:name w:val="negritas"/>
    <w:basedOn w:val="Fuentedeprrafopredeter"/>
    <w:rsid w:val="00F929FC"/>
  </w:style>
  <w:style w:type="table" w:customStyle="1" w:styleId="1">
    <w:name w:val="1"/>
    <w:basedOn w:val="Tablanormal"/>
    <w:rsid w:val="005F6931"/>
    <w:pPr>
      <w:spacing w:after="0" w:line="240" w:lineRule="auto"/>
    </w:pPr>
    <w:rPr>
      <w:rFonts w:ascii="Calibri" w:eastAsia="Calibri" w:hAnsi="Calibri" w:cs="Calibri"/>
      <w:lang w:eastAsia="es-MX"/>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789">
      <w:bodyDiv w:val="1"/>
      <w:marLeft w:val="0"/>
      <w:marRight w:val="0"/>
      <w:marTop w:val="0"/>
      <w:marBottom w:val="0"/>
      <w:divBdr>
        <w:top w:val="none" w:sz="0" w:space="0" w:color="auto"/>
        <w:left w:val="none" w:sz="0" w:space="0" w:color="auto"/>
        <w:bottom w:val="none" w:sz="0" w:space="0" w:color="auto"/>
        <w:right w:val="none" w:sz="0" w:space="0" w:color="auto"/>
      </w:divBdr>
    </w:div>
    <w:div w:id="168716102">
      <w:bodyDiv w:val="1"/>
      <w:marLeft w:val="0"/>
      <w:marRight w:val="0"/>
      <w:marTop w:val="0"/>
      <w:marBottom w:val="0"/>
      <w:divBdr>
        <w:top w:val="none" w:sz="0" w:space="0" w:color="auto"/>
        <w:left w:val="none" w:sz="0" w:space="0" w:color="auto"/>
        <w:bottom w:val="none" w:sz="0" w:space="0" w:color="auto"/>
        <w:right w:val="none" w:sz="0" w:space="0" w:color="auto"/>
      </w:divBdr>
    </w:div>
    <w:div w:id="188033027">
      <w:bodyDiv w:val="1"/>
      <w:marLeft w:val="0"/>
      <w:marRight w:val="0"/>
      <w:marTop w:val="0"/>
      <w:marBottom w:val="0"/>
      <w:divBdr>
        <w:top w:val="none" w:sz="0" w:space="0" w:color="auto"/>
        <w:left w:val="none" w:sz="0" w:space="0" w:color="auto"/>
        <w:bottom w:val="none" w:sz="0" w:space="0" w:color="auto"/>
        <w:right w:val="none" w:sz="0" w:space="0" w:color="auto"/>
      </w:divBdr>
    </w:div>
    <w:div w:id="198711644">
      <w:bodyDiv w:val="1"/>
      <w:marLeft w:val="0"/>
      <w:marRight w:val="0"/>
      <w:marTop w:val="0"/>
      <w:marBottom w:val="0"/>
      <w:divBdr>
        <w:top w:val="none" w:sz="0" w:space="0" w:color="auto"/>
        <w:left w:val="none" w:sz="0" w:space="0" w:color="auto"/>
        <w:bottom w:val="none" w:sz="0" w:space="0" w:color="auto"/>
        <w:right w:val="none" w:sz="0" w:space="0" w:color="auto"/>
      </w:divBdr>
    </w:div>
    <w:div w:id="262736526">
      <w:bodyDiv w:val="1"/>
      <w:marLeft w:val="0"/>
      <w:marRight w:val="0"/>
      <w:marTop w:val="0"/>
      <w:marBottom w:val="0"/>
      <w:divBdr>
        <w:top w:val="none" w:sz="0" w:space="0" w:color="auto"/>
        <w:left w:val="none" w:sz="0" w:space="0" w:color="auto"/>
        <w:bottom w:val="none" w:sz="0" w:space="0" w:color="auto"/>
        <w:right w:val="none" w:sz="0" w:space="0" w:color="auto"/>
      </w:divBdr>
    </w:div>
    <w:div w:id="339355016">
      <w:bodyDiv w:val="1"/>
      <w:marLeft w:val="0"/>
      <w:marRight w:val="0"/>
      <w:marTop w:val="0"/>
      <w:marBottom w:val="0"/>
      <w:divBdr>
        <w:top w:val="none" w:sz="0" w:space="0" w:color="auto"/>
        <w:left w:val="none" w:sz="0" w:space="0" w:color="auto"/>
        <w:bottom w:val="none" w:sz="0" w:space="0" w:color="auto"/>
        <w:right w:val="none" w:sz="0" w:space="0" w:color="auto"/>
      </w:divBdr>
    </w:div>
    <w:div w:id="345908669">
      <w:bodyDiv w:val="1"/>
      <w:marLeft w:val="0"/>
      <w:marRight w:val="0"/>
      <w:marTop w:val="0"/>
      <w:marBottom w:val="0"/>
      <w:divBdr>
        <w:top w:val="none" w:sz="0" w:space="0" w:color="auto"/>
        <w:left w:val="none" w:sz="0" w:space="0" w:color="auto"/>
        <w:bottom w:val="none" w:sz="0" w:space="0" w:color="auto"/>
        <w:right w:val="none" w:sz="0" w:space="0" w:color="auto"/>
      </w:divBdr>
      <w:divsChild>
        <w:div w:id="1079408145">
          <w:marLeft w:val="0"/>
          <w:marRight w:val="0"/>
          <w:marTop w:val="0"/>
          <w:marBottom w:val="225"/>
          <w:divBdr>
            <w:top w:val="none" w:sz="0" w:space="0" w:color="auto"/>
            <w:left w:val="none" w:sz="0" w:space="0" w:color="auto"/>
            <w:bottom w:val="none" w:sz="0" w:space="0" w:color="auto"/>
            <w:right w:val="none" w:sz="0" w:space="0" w:color="auto"/>
          </w:divBdr>
          <w:divsChild>
            <w:div w:id="1182823073">
              <w:marLeft w:val="0"/>
              <w:marRight w:val="0"/>
              <w:marTop w:val="0"/>
              <w:marBottom w:val="0"/>
              <w:divBdr>
                <w:top w:val="none" w:sz="0" w:space="0" w:color="auto"/>
                <w:left w:val="none" w:sz="0" w:space="0" w:color="auto"/>
                <w:bottom w:val="none" w:sz="0" w:space="0" w:color="auto"/>
                <w:right w:val="none" w:sz="0" w:space="0" w:color="auto"/>
              </w:divBdr>
              <w:divsChild>
                <w:div w:id="6688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3859">
      <w:bodyDiv w:val="1"/>
      <w:marLeft w:val="0"/>
      <w:marRight w:val="0"/>
      <w:marTop w:val="0"/>
      <w:marBottom w:val="0"/>
      <w:divBdr>
        <w:top w:val="none" w:sz="0" w:space="0" w:color="auto"/>
        <w:left w:val="none" w:sz="0" w:space="0" w:color="auto"/>
        <w:bottom w:val="none" w:sz="0" w:space="0" w:color="auto"/>
        <w:right w:val="none" w:sz="0" w:space="0" w:color="auto"/>
      </w:divBdr>
    </w:div>
    <w:div w:id="659501692">
      <w:bodyDiv w:val="1"/>
      <w:marLeft w:val="0"/>
      <w:marRight w:val="0"/>
      <w:marTop w:val="0"/>
      <w:marBottom w:val="0"/>
      <w:divBdr>
        <w:top w:val="none" w:sz="0" w:space="0" w:color="auto"/>
        <w:left w:val="none" w:sz="0" w:space="0" w:color="auto"/>
        <w:bottom w:val="none" w:sz="0" w:space="0" w:color="auto"/>
        <w:right w:val="none" w:sz="0" w:space="0" w:color="auto"/>
      </w:divBdr>
    </w:div>
    <w:div w:id="665547859">
      <w:bodyDiv w:val="1"/>
      <w:marLeft w:val="0"/>
      <w:marRight w:val="0"/>
      <w:marTop w:val="0"/>
      <w:marBottom w:val="0"/>
      <w:divBdr>
        <w:top w:val="none" w:sz="0" w:space="0" w:color="auto"/>
        <w:left w:val="none" w:sz="0" w:space="0" w:color="auto"/>
        <w:bottom w:val="none" w:sz="0" w:space="0" w:color="auto"/>
        <w:right w:val="none" w:sz="0" w:space="0" w:color="auto"/>
      </w:divBdr>
    </w:div>
    <w:div w:id="701711654">
      <w:bodyDiv w:val="1"/>
      <w:marLeft w:val="0"/>
      <w:marRight w:val="0"/>
      <w:marTop w:val="0"/>
      <w:marBottom w:val="0"/>
      <w:divBdr>
        <w:top w:val="none" w:sz="0" w:space="0" w:color="auto"/>
        <w:left w:val="none" w:sz="0" w:space="0" w:color="auto"/>
        <w:bottom w:val="none" w:sz="0" w:space="0" w:color="auto"/>
        <w:right w:val="none" w:sz="0" w:space="0" w:color="auto"/>
      </w:divBdr>
    </w:div>
    <w:div w:id="790831134">
      <w:bodyDiv w:val="1"/>
      <w:marLeft w:val="0"/>
      <w:marRight w:val="0"/>
      <w:marTop w:val="0"/>
      <w:marBottom w:val="0"/>
      <w:divBdr>
        <w:top w:val="none" w:sz="0" w:space="0" w:color="auto"/>
        <w:left w:val="none" w:sz="0" w:space="0" w:color="auto"/>
        <w:bottom w:val="none" w:sz="0" w:space="0" w:color="auto"/>
        <w:right w:val="none" w:sz="0" w:space="0" w:color="auto"/>
      </w:divBdr>
    </w:div>
    <w:div w:id="825630799">
      <w:bodyDiv w:val="1"/>
      <w:marLeft w:val="0"/>
      <w:marRight w:val="0"/>
      <w:marTop w:val="0"/>
      <w:marBottom w:val="0"/>
      <w:divBdr>
        <w:top w:val="none" w:sz="0" w:space="0" w:color="auto"/>
        <w:left w:val="none" w:sz="0" w:space="0" w:color="auto"/>
        <w:bottom w:val="none" w:sz="0" w:space="0" w:color="auto"/>
        <w:right w:val="none" w:sz="0" w:space="0" w:color="auto"/>
      </w:divBdr>
    </w:div>
    <w:div w:id="826214505">
      <w:bodyDiv w:val="1"/>
      <w:marLeft w:val="0"/>
      <w:marRight w:val="0"/>
      <w:marTop w:val="0"/>
      <w:marBottom w:val="0"/>
      <w:divBdr>
        <w:top w:val="none" w:sz="0" w:space="0" w:color="auto"/>
        <w:left w:val="none" w:sz="0" w:space="0" w:color="auto"/>
        <w:bottom w:val="none" w:sz="0" w:space="0" w:color="auto"/>
        <w:right w:val="none" w:sz="0" w:space="0" w:color="auto"/>
      </w:divBdr>
    </w:div>
    <w:div w:id="908152973">
      <w:bodyDiv w:val="1"/>
      <w:marLeft w:val="0"/>
      <w:marRight w:val="0"/>
      <w:marTop w:val="0"/>
      <w:marBottom w:val="0"/>
      <w:divBdr>
        <w:top w:val="none" w:sz="0" w:space="0" w:color="auto"/>
        <w:left w:val="none" w:sz="0" w:space="0" w:color="auto"/>
        <w:bottom w:val="none" w:sz="0" w:space="0" w:color="auto"/>
        <w:right w:val="none" w:sz="0" w:space="0" w:color="auto"/>
      </w:divBdr>
    </w:div>
    <w:div w:id="1010642711">
      <w:bodyDiv w:val="1"/>
      <w:marLeft w:val="0"/>
      <w:marRight w:val="0"/>
      <w:marTop w:val="0"/>
      <w:marBottom w:val="0"/>
      <w:divBdr>
        <w:top w:val="none" w:sz="0" w:space="0" w:color="auto"/>
        <w:left w:val="none" w:sz="0" w:space="0" w:color="auto"/>
        <w:bottom w:val="none" w:sz="0" w:space="0" w:color="auto"/>
        <w:right w:val="none" w:sz="0" w:space="0" w:color="auto"/>
      </w:divBdr>
    </w:div>
    <w:div w:id="1017119156">
      <w:bodyDiv w:val="1"/>
      <w:marLeft w:val="0"/>
      <w:marRight w:val="0"/>
      <w:marTop w:val="0"/>
      <w:marBottom w:val="0"/>
      <w:divBdr>
        <w:top w:val="none" w:sz="0" w:space="0" w:color="auto"/>
        <w:left w:val="none" w:sz="0" w:space="0" w:color="auto"/>
        <w:bottom w:val="none" w:sz="0" w:space="0" w:color="auto"/>
        <w:right w:val="none" w:sz="0" w:space="0" w:color="auto"/>
      </w:divBdr>
    </w:div>
    <w:div w:id="1182235422">
      <w:bodyDiv w:val="1"/>
      <w:marLeft w:val="0"/>
      <w:marRight w:val="0"/>
      <w:marTop w:val="0"/>
      <w:marBottom w:val="0"/>
      <w:divBdr>
        <w:top w:val="none" w:sz="0" w:space="0" w:color="auto"/>
        <w:left w:val="none" w:sz="0" w:space="0" w:color="auto"/>
        <w:bottom w:val="none" w:sz="0" w:space="0" w:color="auto"/>
        <w:right w:val="none" w:sz="0" w:space="0" w:color="auto"/>
      </w:divBdr>
    </w:div>
    <w:div w:id="1341468326">
      <w:bodyDiv w:val="1"/>
      <w:marLeft w:val="0"/>
      <w:marRight w:val="0"/>
      <w:marTop w:val="0"/>
      <w:marBottom w:val="0"/>
      <w:divBdr>
        <w:top w:val="none" w:sz="0" w:space="0" w:color="auto"/>
        <w:left w:val="none" w:sz="0" w:space="0" w:color="auto"/>
        <w:bottom w:val="none" w:sz="0" w:space="0" w:color="auto"/>
        <w:right w:val="none" w:sz="0" w:space="0" w:color="auto"/>
      </w:divBdr>
    </w:div>
    <w:div w:id="1356233384">
      <w:bodyDiv w:val="1"/>
      <w:marLeft w:val="0"/>
      <w:marRight w:val="0"/>
      <w:marTop w:val="0"/>
      <w:marBottom w:val="0"/>
      <w:divBdr>
        <w:top w:val="none" w:sz="0" w:space="0" w:color="auto"/>
        <w:left w:val="none" w:sz="0" w:space="0" w:color="auto"/>
        <w:bottom w:val="none" w:sz="0" w:space="0" w:color="auto"/>
        <w:right w:val="none" w:sz="0" w:space="0" w:color="auto"/>
      </w:divBdr>
    </w:div>
    <w:div w:id="1396977411">
      <w:bodyDiv w:val="1"/>
      <w:marLeft w:val="0"/>
      <w:marRight w:val="0"/>
      <w:marTop w:val="0"/>
      <w:marBottom w:val="0"/>
      <w:divBdr>
        <w:top w:val="none" w:sz="0" w:space="0" w:color="auto"/>
        <w:left w:val="none" w:sz="0" w:space="0" w:color="auto"/>
        <w:bottom w:val="none" w:sz="0" w:space="0" w:color="auto"/>
        <w:right w:val="none" w:sz="0" w:space="0" w:color="auto"/>
      </w:divBdr>
      <w:divsChild>
        <w:div w:id="1193886791">
          <w:marLeft w:val="0"/>
          <w:marRight w:val="0"/>
          <w:marTop w:val="0"/>
          <w:marBottom w:val="0"/>
          <w:divBdr>
            <w:top w:val="none" w:sz="0" w:space="0" w:color="auto"/>
            <w:left w:val="none" w:sz="0" w:space="0" w:color="auto"/>
            <w:bottom w:val="none" w:sz="0" w:space="0" w:color="auto"/>
            <w:right w:val="none" w:sz="0" w:space="0" w:color="auto"/>
          </w:divBdr>
        </w:div>
        <w:div w:id="1823154354">
          <w:marLeft w:val="0"/>
          <w:marRight w:val="0"/>
          <w:marTop w:val="0"/>
          <w:marBottom w:val="0"/>
          <w:divBdr>
            <w:top w:val="none" w:sz="0" w:space="0" w:color="auto"/>
            <w:left w:val="none" w:sz="0" w:space="0" w:color="auto"/>
            <w:bottom w:val="none" w:sz="0" w:space="0" w:color="auto"/>
            <w:right w:val="none" w:sz="0" w:space="0" w:color="auto"/>
          </w:divBdr>
        </w:div>
        <w:div w:id="1285231363">
          <w:marLeft w:val="0"/>
          <w:marRight w:val="0"/>
          <w:marTop w:val="0"/>
          <w:marBottom w:val="0"/>
          <w:divBdr>
            <w:top w:val="none" w:sz="0" w:space="0" w:color="auto"/>
            <w:left w:val="none" w:sz="0" w:space="0" w:color="auto"/>
            <w:bottom w:val="none" w:sz="0" w:space="0" w:color="auto"/>
            <w:right w:val="none" w:sz="0" w:space="0" w:color="auto"/>
          </w:divBdr>
        </w:div>
        <w:div w:id="1969313354">
          <w:marLeft w:val="0"/>
          <w:marRight w:val="0"/>
          <w:marTop w:val="0"/>
          <w:marBottom w:val="0"/>
          <w:divBdr>
            <w:top w:val="none" w:sz="0" w:space="0" w:color="auto"/>
            <w:left w:val="none" w:sz="0" w:space="0" w:color="auto"/>
            <w:bottom w:val="none" w:sz="0" w:space="0" w:color="auto"/>
            <w:right w:val="none" w:sz="0" w:space="0" w:color="auto"/>
          </w:divBdr>
        </w:div>
        <w:div w:id="2117603475">
          <w:marLeft w:val="0"/>
          <w:marRight w:val="0"/>
          <w:marTop w:val="0"/>
          <w:marBottom w:val="0"/>
          <w:divBdr>
            <w:top w:val="none" w:sz="0" w:space="0" w:color="auto"/>
            <w:left w:val="none" w:sz="0" w:space="0" w:color="auto"/>
            <w:bottom w:val="none" w:sz="0" w:space="0" w:color="auto"/>
            <w:right w:val="none" w:sz="0" w:space="0" w:color="auto"/>
          </w:divBdr>
        </w:div>
        <w:div w:id="1447578001">
          <w:marLeft w:val="0"/>
          <w:marRight w:val="0"/>
          <w:marTop w:val="0"/>
          <w:marBottom w:val="0"/>
          <w:divBdr>
            <w:top w:val="none" w:sz="0" w:space="0" w:color="auto"/>
            <w:left w:val="none" w:sz="0" w:space="0" w:color="auto"/>
            <w:bottom w:val="none" w:sz="0" w:space="0" w:color="auto"/>
            <w:right w:val="none" w:sz="0" w:space="0" w:color="auto"/>
          </w:divBdr>
        </w:div>
        <w:div w:id="1692798260">
          <w:marLeft w:val="0"/>
          <w:marRight w:val="0"/>
          <w:marTop w:val="0"/>
          <w:marBottom w:val="0"/>
          <w:divBdr>
            <w:top w:val="none" w:sz="0" w:space="0" w:color="auto"/>
            <w:left w:val="none" w:sz="0" w:space="0" w:color="auto"/>
            <w:bottom w:val="none" w:sz="0" w:space="0" w:color="auto"/>
            <w:right w:val="none" w:sz="0" w:space="0" w:color="auto"/>
          </w:divBdr>
        </w:div>
        <w:div w:id="283926073">
          <w:marLeft w:val="0"/>
          <w:marRight w:val="0"/>
          <w:marTop w:val="0"/>
          <w:marBottom w:val="0"/>
          <w:divBdr>
            <w:top w:val="none" w:sz="0" w:space="0" w:color="auto"/>
            <w:left w:val="none" w:sz="0" w:space="0" w:color="auto"/>
            <w:bottom w:val="none" w:sz="0" w:space="0" w:color="auto"/>
            <w:right w:val="none" w:sz="0" w:space="0" w:color="auto"/>
          </w:divBdr>
        </w:div>
        <w:div w:id="1428967313">
          <w:marLeft w:val="0"/>
          <w:marRight w:val="0"/>
          <w:marTop w:val="0"/>
          <w:marBottom w:val="0"/>
          <w:divBdr>
            <w:top w:val="none" w:sz="0" w:space="0" w:color="auto"/>
            <w:left w:val="none" w:sz="0" w:space="0" w:color="auto"/>
            <w:bottom w:val="none" w:sz="0" w:space="0" w:color="auto"/>
            <w:right w:val="none" w:sz="0" w:space="0" w:color="auto"/>
          </w:divBdr>
        </w:div>
        <w:div w:id="169417009">
          <w:marLeft w:val="0"/>
          <w:marRight w:val="0"/>
          <w:marTop w:val="0"/>
          <w:marBottom w:val="0"/>
          <w:divBdr>
            <w:top w:val="none" w:sz="0" w:space="0" w:color="auto"/>
            <w:left w:val="none" w:sz="0" w:space="0" w:color="auto"/>
            <w:bottom w:val="none" w:sz="0" w:space="0" w:color="auto"/>
            <w:right w:val="none" w:sz="0" w:space="0" w:color="auto"/>
          </w:divBdr>
        </w:div>
        <w:div w:id="119610250">
          <w:marLeft w:val="0"/>
          <w:marRight w:val="0"/>
          <w:marTop w:val="0"/>
          <w:marBottom w:val="0"/>
          <w:divBdr>
            <w:top w:val="none" w:sz="0" w:space="0" w:color="auto"/>
            <w:left w:val="none" w:sz="0" w:space="0" w:color="auto"/>
            <w:bottom w:val="none" w:sz="0" w:space="0" w:color="auto"/>
            <w:right w:val="none" w:sz="0" w:space="0" w:color="auto"/>
          </w:divBdr>
        </w:div>
        <w:div w:id="415058678">
          <w:marLeft w:val="0"/>
          <w:marRight w:val="0"/>
          <w:marTop w:val="0"/>
          <w:marBottom w:val="0"/>
          <w:divBdr>
            <w:top w:val="none" w:sz="0" w:space="0" w:color="auto"/>
            <w:left w:val="none" w:sz="0" w:space="0" w:color="auto"/>
            <w:bottom w:val="none" w:sz="0" w:space="0" w:color="auto"/>
            <w:right w:val="none" w:sz="0" w:space="0" w:color="auto"/>
          </w:divBdr>
        </w:div>
        <w:div w:id="1417557767">
          <w:marLeft w:val="0"/>
          <w:marRight w:val="0"/>
          <w:marTop w:val="0"/>
          <w:marBottom w:val="0"/>
          <w:divBdr>
            <w:top w:val="none" w:sz="0" w:space="0" w:color="auto"/>
            <w:left w:val="none" w:sz="0" w:space="0" w:color="auto"/>
            <w:bottom w:val="none" w:sz="0" w:space="0" w:color="auto"/>
            <w:right w:val="none" w:sz="0" w:space="0" w:color="auto"/>
          </w:divBdr>
        </w:div>
        <w:div w:id="747114653">
          <w:marLeft w:val="0"/>
          <w:marRight w:val="0"/>
          <w:marTop w:val="0"/>
          <w:marBottom w:val="0"/>
          <w:divBdr>
            <w:top w:val="none" w:sz="0" w:space="0" w:color="auto"/>
            <w:left w:val="none" w:sz="0" w:space="0" w:color="auto"/>
            <w:bottom w:val="none" w:sz="0" w:space="0" w:color="auto"/>
            <w:right w:val="none" w:sz="0" w:space="0" w:color="auto"/>
          </w:divBdr>
        </w:div>
        <w:div w:id="1974477605">
          <w:marLeft w:val="0"/>
          <w:marRight w:val="0"/>
          <w:marTop w:val="0"/>
          <w:marBottom w:val="0"/>
          <w:divBdr>
            <w:top w:val="none" w:sz="0" w:space="0" w:color="auto"/>
            <w:left w:val="none" w:sz="0" w:space="0" w:color="auto"/>
            <w:bottom w:val="none" w:sz="0" w:space="0" w:color="auto"/>
            <w:right w:val="none" w:sz="0" w:space="0" w:color="auto"/>
          </w:divBdr>
        </w:div>
      </w:divsChild>
    </w:div>
    <w:div w:id="1422993180">
      <w:bodyDiv w:val="1"/>
      <w:marLeft w:val="0"/>
      <w:marRight w:val="0"/>
      <w:marTop w:val="0"/>
      <w:marBottom w:val="0"/>
      <w:divBdr>
        <w:top w:val="none" w:sz="0" w:space="0" w:color="auto"/>
        <w:left w:val="none" w:sz="0" w:space="0" w:color="auto"/>
        <w:bottom w:val="none" w:sz="0" w:space="0" w:color="auto"/>
        <w:right w:val="none" w:sz="0" w:space="0" w:color="auto"/>
      </w:divBdr>
      <w:divsChild>
        <w:div w:id="896235406">
          <w:marLeft w:val="0"/>
          <w:marRight w:val="0"/>
          <w:marTop w:val="0"/>
          <w:marBottom w:val="0"/>
          <w:divBdr>
            <w:top w:val="none" w:sz="0" w:space="0" w:color="auto"/>
            <w:left w:val="none" w:sz="0" w:space="0" w:color="auto"/>
            <w:bottom w:val="none" w:sz="0" w:space="0" w:color="auto"/>
            <w:right w:val="none" w:sz="0" w:space="0" w:color="auto"/>
          </w:divBdr>
        </w:div>
        <w:div w:id="946499300">
          <w:marLeft w:val="0"/>
          <w:marRight w:val="0"/>
          <w:marTop w:val="120"/>
          <w:marBottom w:val="0"/>
          <w:divBdr>
            <w:top w:val="none" w:sz="0" w:space="0" w:color="auto"/>
            <w:left w:val="none" w:sz="0" w:space="0" w:color="auto"/>
            <w:bottom w:val="none" w:sz="0" w:space="0" w:color="auto"/>
            <w:right w:val="none" w:sz="0" w:space="0" w:color="auto"/>
          </w:divBdr>
        </w:div>
      </w:divsChild>
    </w:div>
    <w:div w:id="1565678069">
      <w:bodyDiv w:val="1"/>
      <w:marLeft w:val="0"/>
      <w:marRight w:val="0"/>
      <w:marTop w:val="0"/>
      <w:marBottom w:val="0"/>
      <w:divBdr>
        <w:top w:val="none" w:sz="0" w:space="0" w:color="auto"/>
        <w:left w:val="none" w:sz="0" w:space="0" w:color="auto"/>
        <w:bottom w:val="none" w:sz="0" w:space="0" w:color="auto"/>
        <w:right w:val="none" w:sz="0" w:space="0" w:color="auto"/>
      </w:divBdr>
    </w:div>
    <w:div w:id="1592083274">
      <w:bodyDiv w:val="1"/>
      <w:marLeft w:val="0"/>
      <w:marRight w:val="0"/>
      <w:marTop w:val="0"/>
      <w:marBottom w:val="0"/>
      <w:divBdr>
        <w:top w:val="none" w:sz="0" w:space="0" w:color="auto"/>
        <w:left w:val="none" w:sz="0" w:space="0" w:color="auto"/>
        <w:bottom w:val="none" w:sz="0" w:space="0" w:color="auto"/>
        <w:right w:val="none" w:sz="0" w:space="0" w:color="auto"/>
      </w:divBdr>
    </w:div>
    <w:div w:id="1754621913">
      <w:bodyDiv w:val="1"/>
      <w:marLeft w:val="0"/>
      <w:marRight w:val="0"/>
      <w:marTop w:val="0"/>
      <w:marBottom w:val="0"/>
      <w:divBdr>
        <w:top w:val="none" w:sz="0" w:space="0" w:color="auto"/>
        <w:left w:val="none" w:sz="0" w:space="0" w:color="auto"/>
        <w:bottom w:val="none" w:sz="0" w:space="0" w:color="auto"/>
        <w:right w:val="none" w:sz="0" w:space="0" w:color="auto"/>
      </w:divBdr>
    </w:div>
    <w:div w:id="1807041118">
      <w:bodyDiv w:val="1"/>
      <w:marLeft w:val="0"/>
      <w:marRight w:val="0"/>
      <w:marTop w:val="0"/>
      <w:marBottom w:val="0"/>
      <w:divBdr>
        <w:top w:val="none" w:sz="0" w:space="0" w:color="auto"/>
        <w:left w:val="none" w:sz="0" w:space="0" w:color="auto"/>
        <w:bottom w:val="none" w:sz="0" w:space="0" w:color="auto"/>
        <w:right w:val="none" w:sz="0" w:space="0" w:color="auto"/>
      </w:divBdr>
    </w:div>
    <w:div w:id="1814711250">
      <w:bodyDiv w:val="1"/>
      <w:marLeft w:val="0"/>
      <w:marRight w:val="0"/>
      <w:marTop w:val="0"/>
      <w:marBottom w:val="0"/>
      <w:divBdr>
        <w:top w:val="none" w:sz="0" w:space="0" w:color="auto"/>
        <w:left w:val="none" w:sz="0" w:space="0" w:color="auto"/>
        <w:bottom w:val="none" w:sz="0" w:space="0" w:color="auto"/>
        <w:right w:val="none" w:sz="0" w:space="0" w:color="auto"/>
      </w:divBdr>
      <w:divsChild>
        <w:div w:id="592472280">
          <w:marLeft w:val="0"/>
          <w:marRight w:val="0"/>
          <w:marTop w:val="450"/>
          <w:marBottom w:val="450"/>
          <w:divBdr>
            <w:top w:val="none" w:sz="0" w:space="0" w:color="auto"/>
            <w:left w:val="none" w:sz="0" w:space="0" w:color="auto"/>
            <w:bottom w:val="none" w:sz="0" w:space="0" w:color="auto"/>
            <w:right w:val="none" w:sz="0" w:space="0" w:color="auto"/>
          </w:divBdr>
          <w:divsChild>
            <w:div w:id="1172991772">
              <w:marLeft w:val="0"/>
              <w:marRight w:val="0"/>
              <w:marTop w:val="0"/>
              <w:marBottom w:val="0"/>
              <w:divBdr>
                <w:top w:val="none" w:sz="0" w:space="0" w:color="auto"/>
                <w:left w:val="none" w:sz="0" w:space="0" w:color="auto"/>
                <w:bottom w:val="none" w:sz="0" w:space="0" w:color="auto"/>
                <w:right w:val="none" w:sz="0" w:space="0" w:color="auto"/>
              </w:divBdr>
            </w:div>
          </w:divsChild>
        </w:div>
        <w:div w:id="1571696956">
          <w:marLeft w:val="0"/>
          <w:marRight w:val="0"/>
          <w:marTop w:val="0"/>
          <w:marBottom w:val="0"/>
          <w:divBdr>
            <w:top w:val="none" w:sz="0" w:space="0" w:color="auto"/>
            <w:left w:val="none" w:sz="0" w:space="0" w:color="auto"/>
            <w:bottom w:val="none" w:sz="0" w:space="0" w:color="auto"/>
            <w:right w:val="none" w:sz="0" w:space="0" w:color="auto"/>
          </w:divBdr>
          <w:divsChild>
            <w:div w:id="1661082458">
              <w:marLeft w:val="0"/>
              <w:marRight w:val="0"/>
              <w:marTop w:val="0"/>
              <w:marBottom w:val="0"/>
              <w:divBdr>
                <w:top w:val="none" w:sz="0" w:space="0" w:color="auto"/>
                <w:left w:val="none" w:sz="0" w:space="0" w:color="auto"/>
                <w:bottom w:val="none" w:sz="0" w:space="0" w:color="auto"/>
                <w:right w:val="none" w:sz="0" w:space="0" w:color="auto"/>
              </w:divBdr>
              <w:divsChild>
                <w:div w:id="15452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91050">
      <w:bodyDiv w:val="1"/>
      <w:marLeft w:val="0"/>
      <w:marRight w:val="0"/>
      <w:marTop w:val="0"/>
      <w:marBottom w:val="0"/>
      <w:divBdr>
        <w:top w:val="none" w:sz="0" w:space="0" w:color="auto"/>
        <w:left w:val="none" w:sz="0" w:space="0" w:color="auto"/>
        <w:bottom w:val="none" w:sz="0" w:space="0" w:color="auto"/>
        <w:right w:val="none" w:sz="0" w:space="0" w:color="auto"/>
      </w:divBdr>
      <w:divsChild>
        <w:div w:id="1981760786">
          <w:marLeft w:val="0"/>
          <w:marRight w:val="0"/>
          <w:marTop w:val="0"/>
          <w:marBottom w:val="0"/>
          <w:divBdr>
            <w:top w:val="none" w:sz="0" w:space="0" w:color="auto"/>
            <w:left w:val="none" w:sz="0" w:space="0" w:color="auto"/>
            <w:bottom w:val="none" w:sz="0" w:space="0" w:color="auto"/>
            <w:right w:val="none" w:sz="0" w:space="0" w:color="auto"/>
          </w:divBdr>
        </w:div>
        <w:div w:id="1907109617">
          <w:marLeft w:val="0"/>
          <w:marRight w:val="0"/>
          <w:marTop w:val="0"/>
          <w:marBottom w:val="0"/>
          <w:divBdr>
            <w:top w:val="none" w:sz="0" w:space="0" w:color="auto"/>
            <w:left w:val="none" w:sz="0" w:space="0" w:color="auto"/>
            <w:bottom w:val="none" w:sz="0" w:space="0" w:color="auto"/>
            <w:right w:val="none" w:sz="0" w:space="0" w:color="auto"/>
          </w:divBdr>
        </w:div>
      </w:divsChild>
    </w:div>
    <w:div w:id="1926767842">
      <w:bodyDiv w:val="1"/>
      <w:marLeft w:val="0"/>
      <w:marRight w:val="0"/>
      <w:marTop w:val="0"/>
      <w:marBottom w:val="0"/>
      <w:divBdr>
        <w:top w:val="none" w:sz="0" w:space="0" w:color="auto"/>
        <w:left w:val="none" w:sz="0" w:space="0" w:color="auto"/>
        <w:bottom w:val="none" w:sz="0" w:space="0" w:color="auto"/>
        <w:right w:val="none" w:sz="0" w:space="0" w:color="auto"/>
      </w:divBdr>
    </w:div>
    <w:div w:id="1977836413">
      <w:bodyDiv w:val="1"/>
      <w:marLeft w:val="0"/>
      <w:marRight w:val="0"/>
      <w:marTop w:val="0"/>
      <w:marBottom w:val="0"/>
      <w:divBdr>
        <w:top w:val="none" w:sz="0" w:space="0" w:color="auto"/>
        <w:left w:val="none" w:sz="0" w:space="0" w:color="auto"/>
        <w:bottom w:val="none" w:sz="0" w:space="0" w:color="auto"/>
        <w:right w:val="none" w:sz="0" w:space="0" w:color="auto"/>
      </w:divBdr>
    </w:div>
    <w:div w:id="2031293526">
      <w:bodyDiv w:val="1"/>
      <w:marLeft w:val="0"/>
      <w:marRight w:val="0"/>
      <w:marTop w:val="0"/>
      <w:marBottom w:val="0"/>
      <w:divBdr>
        <w:top w:val="none" w:sz="0" w:space="0" w:color="auto"/>
        <w:left w:val="none" w:sz="0" w:space="0" w:color="auto"/>
        <w:bottom w:val="none" w:sz="0" w:space="0" w:color="auto"/>
        <w:right w:val="none" w:sz="0" w:space="0" w:color="auto"/>
      </w:divBdr>
    </w:div>
    <w:div w:id="2120025525">
      <w:bodyDiv w:val="1"/>
      <w:marLeft w:val="0"/>
      <w:marRight w:val="0"/>
      <w:marTop w:val="0"/>
      <w:marBottom w:val="0"/>
      <w:divBdr>
        <w:top w:val="none" w:sz="0" w:space="0" w:color="auto"/>
        <w:left w:val="none" w:sz="0" w:space="0" w:color="auto"/>
        <w:bottom w:val="none" w:sz="0" w:space="0" w:color="auto"/>
        <w:right w:val="none" w:sz="0" w:space="0" w:color="auto"/>
      </w:divBdr>
    </w:div>
    <w:div w:id="21408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BB83-9A6B-D747-8002-78AC4DA4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3347</Words>
  <Characters>18413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Silvia Pérez Pérez</cp:lastModifiedBy>
  <cp:revision>2</cp:revision>
  <dcterms:created xsi:type="dcterms:W3CDTF">2021-11-09T23:15:00Z</dcterms:created>
  <dcterms:modified xsi:type="dcterms:W3CDTF">2021-11-09T23:15:00Z</dcterms:modified>
</cp:coreProperties>
</file>