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D9AC" w14:textId="77777777" w:rsidR="00FB291D" w:rsidRDefault="00FB291D" w:rsidP="00FB291D">
      <w:pPr>
        <w:spacing w:line="360" w:lineRule="auto"/>
        <w:jc w:val="both"/>
        <w:rPr>
          <w:rFonts w:ascii="Tahoma" w:hAnsi="Tahoma" w:cs="Tahoma"/>
          <w:b/>
          <w:lang w:eastAsia="es-ES"/>
        </w:rPr>
      </w:pPr>
      <w:r>
        <w:rPr>
          <w:rFonts w:ascii="Tahoma" w:hAnsi="Tahoma" w:cs="Tahoma"/>
          <w:b/>
          <w:lang w:eastAsia="es-ES"/>
        </w:rPr>
        <w:t>CC. DIPUTADAS INTEGRANTES DE LA MESA DIRECTIVA</w:t>
      </w:r>
    </w:p>
    <w:p w14:paraId="6CA55853" w14:textId="77777777" w:rsidR="00FB291D" w:rsidRDefault="00FB291D" w:rsidP="00FB291D">
      <w:pPr>
        <w:spacing w:line="360" w:lineRule="auto"/>
        <w:jc w:val="both"/>
        <w:rPr>
          <w:rFonts w:ascii="Tahoma" w:hAnsi="Tahoma" w:cs="Tahoma"/>
          <w:b/>
          <w:lang w:eastAsia="es-ES"/>
        </w:rPr>
      </w:pPr>
      <w:r>
        <w:rPr>
          <w:rFonts w:ascii="Tahoma" w:hAnsi="Tahoma" w:cs="Tahoma"/>
          <w:b/>
          <w:lang w:eastAsia="es-ES"/>
        </w:rPr>
        <w:t xml:space="preserve">DE LA LXI LEGISLATURA DEL HONORABLE CONGRESO </w:t>
      </w:r>
    </w:p>
    <w:p w14:paraId="1E3A54E0" w14:textId="77777777" w:rsidR="00FB291D" w:rsidRDefault="00FB291D" w:rsidP="00FB291D">
      <w:pPr>
        <w:spacing w:line="360" w:lineRule="auto"/>
        <w:jc w:val="both"/>
        <w:rPr>
          <w:rFonts w:ascii="Tahoma" w:hAnsi="Tahoma" w:cs="Tahoma"/>
          <w:b/>
          <w:lang w:eastAsia="es-ES"/>
        </w:rPr>
      </w:pPr>
      <w:r>
        <w:rPr>
          <w:rFonts w:ascii="Tahoma" w:hAnsi="Tahoma" w:cs="Tahoma"/>
          <w:b/>
          <w:lang w:eastAsia="es-ES"/>
        </w:rPr>
        <w:t>DEL ESTADO LIBRE Y SOBERANO DE PUEBLA</w:t>
      </w:r>
    </w:p>
    <w:p w14:paraId="541FFF9F" w14:textId="77777777" w:rsidR="00FB291D" w:rsidRDefault="00FB291D" w:rsidP="00FB291D">
      <w:pPr>
        <w:autoSpaceDE w:val="0"/>
        <w:autoSpaceDN w:val="0"/>
        <w:adjustRightInd w:val="0"/>
        <w:spacing w:line="360" w:lineRule="auto"/>
        <w:jc w:val="both"/>
        <w:rPr>
          <w:rFonts w:ascii="Tahoma" w:hAnsi="Tahoma" w:cs="Tahoma"/>
          <w:b/>
          <w:lang w:eastAsia="es-ES"/>
        </w:rPr>
      </w:pPr>
    </w:p>
    <w:p w14:paraId="6A9E528C" w14:textId="77777777" w:rsidR="00FB291D" w:rsidRDefault="00FB291D" w:rsidP="00FB291D">
      <w:pPr>
        <w:autoSpaceDE w:val="0"/>
        <w:autoSpaceDN w:val="0"/>
        <w:adjustRightInd w:val="0"/>
        <w:spacing w:line="360" w:lineRule="auto"/>
        <w:jc w:val="both"/>
        <w:rPr>
          <w:rFonts w:ascii="Tahoma" w:hAnsi="Tahoma" w:cs="Tahoma"/>
          <w:lang w:eastAsia="es-ES"/>
        </w:rPr>
      </w:pPr>
    </w:p>
    <w:p w14:paraId="56D1B241" w14:textId="2F153674" w:rsidR="00FB291D" w:rsidRDefault="00FB291D" w:rsidP="00FB291D">
      <w:pPr>
        <w:spacing w:line="360" w:lineRule="auto"/>
        <w:jc w:val="both"/>
        <w:rPr>
          <w:rFonts w:ascii="Tahoma" w:hAnsi="Tahoma" w:cs="Tahoma"/>
          <w:lang w:val="es-ES" w:eastAsia="es-ES"/>
        </w:rPr>
      </w:pPr>
      <w:r>
        <w:rPr>
          <w:rFonts w:ascii="Tahoma" w:hAnsi="Tahoma" w:cs="Tahoma"/>
        </w:rPr>
        <w:t xml:space="preserve">Las </w:t>
      </w:r>
      <w:r w:rsidR="00591BA7">
        <w:rPr>
          <w:rFonts w:ascii="Tahoma" w:hAnsi="Tahoma" w:cs="Tahoma"/>
        </w:rPr>
        <w:t xml:space="preserve">Diputadas </w:t>
      </w:r>
      <w:r>
        <w:rPr>
          <w:rFonts w:ascii="Tahoma" w:hAnsi="Tahoma" w:cs="Tahoma"/>
        </w:rPr>
        <w:t>y los</w:t>
      </w:r>
      <w:r w:rsidR="00591BA7" w:rsidRPr="00591BA7">
        <w:rPr>
          <w:rFonts w:ascii="Tahoma" w:hAnsi="Tahoma" w:cs="Tahoma"/>
        </w:rPr>
        <w:t xml:space="preserve"> </w:t>
      </w:r>
      <w:r w:rsidR="00591BA7">
        <w:rPr>
          <w:rFonts w:ascii="Tahoma" w:hAnsi="Tahoma" w:cs="Tahoma"/>
        </w:rPr>
        <w:t>Diputados</w:t>
      </w:r>
      <w:r>
        <w:rPr>
          <w:rFonts w:ascii="Tahoma" w:hAnsi="Tahoma" w:cs="Tahoma"/>
        </w:rPr>
        <w:t xml:space="preserve"> que suscriben Norma Sirley Reyes Cabrera, </w:t>
      </w:r>
      <w:proofErr w:type="spellStart"/>
      <w:r>
        <w:rPr>
          <w:rFonts w:ascii="Tahoma" w:hAnsi="Tahoma" w:cs="Tahoma"/>
        </w:rPr>
        <w:t>Charbel</w:t>
      </w:r>
      <w:proofErr w:type="spellEnd"/>
      <w:r>
        <w:rPr>
          <w:rFonts w:ascii="Tahoma" w:hAnsi="Tahoma" w:cs="Tahoma"/>
        </w:rPr>
        <w:t xml:space="preserve"> Jorge Estefan </w:t>
      </w:r>
      <w:proofErr w:type="spellStart"/>
      <w:r>
        <w:rPr>
          <w:rFonts w:ascii="Tahoma" w:hAnsi="Tahoma" w:cs="Tahoma"/>
        </w:rPr>
        <w:t>Chidiac</w:t>
      </w:r>
      <w:proofErr w:type="spellEnd"/>
      <w:r>
        <w:rPr>
          <w:rFonts w:ascii="Tahoma" w:hAnsi="Tahoma" w:cs="Tahoma"/>
        </w:rPr>
        <w:t xml:space="preserve">, Laura Ivonne Zapata Martínez, Adolfo Alatriste Cantú, Juan Enrique Rivera Reyes, María Isabel Merlo Talavera y Néstor Camarillo Medina, </w:t>
      </w:r>
      <w:r w:rsidR="00591BA7">
        <w:rPr>
          <w:rFonts w:ascii="Tahoma" w:hAnsi="Tahoma" w:cs="Tahoma"/>
        </w:rPr>
        <w:t xml:space="preserve">integrantes </w:t>
      </w:r>
      <w:r>
        <w:rPr>
          <w:rFonts w:ascii="Tahoma" w:hAnsi="Tahoma" w:cs="Tahoma"/>
        </w:rPr>
        <w:t xml:space="preserve">del Grupo Legislativo del Partido Revolucionario Institucional de la LXI Legislatura del Honorable Congreso del Estado Libre y Soberano de Puebla, </w:t>
      </w:r>
      <w:r>
        <w:rPr>
          <w:rFonts w:ascii="Tahoma" w:hAnsi="Tahoma" w:cs="Tahoma"/>
          <w:lang w:val="es-ES" w:eastAsia="es-ES"/>
        </w:rPr>
        <w:t xml:space="preserve">con fundamento en lo dispuesto en los </w:t>
      </w:r>
      <w:r>
        <w:rPr>
          <w:rFonts w:ascii="Tahoma" w:hAnsi="Tahoma" w:cs="Tahoma"/>
        </w:rPr>
        <w:t xml:space="preserve">artículos </w:t>
      </w:r>
      <w:r w:rsidRPr="00292938">
        <w:rPr>
          <w:rFonts w:ascii="Tahoma" w:hAnsi="Tahoma" w:cs="Tahoma"/>
        </w:rPr>
        <w:t>57 fracción I, 63 fracción II, 64 y 140 de la Constitución Política del Estado Libre y Soberano de Puebla</w:t>
      </w:r>
      <w:r>
        <w:rPr>
          <w:rFonts w:ascii="Tahoma" w:hAnsi="Tahoma" w:cs="Tahoma"/>
        </w:rPr>
        <w:t>;</w:t>
      </w:r>
      <w:r w:rsidRPr="00292938">
        <w:rPr>
          <w:rFonts w:ascii="Tahoma" w:hAnsi="Tahoma" w:cs="Tahoma"/>
        </w:rPr>
        <w:t>2 fracción VII</w:t>
      </w:r>
      <w:r>
        <w:rPr>
          <w:rFonts w:ascii="Tahoma" w:hAnsi="Tahoma" w:cs="Tahoma"/>
        </w:rPr>
        <w:t>,</w:t>
      </w:r>
      <w:r w:rsidRPr="00292938">
        <w:rPr>
          <w:rFonts w:ascii="Tahoma" w:hAnsi="Tahoma" w:cs="Tahoma"/>
        </w:rPr>
        <w:t xml:space="preserve"> 44 fracción II, 136, 144 fracción II y 147 de la Ley Orgánica del Poder Legislativo del Estado Libre y Soberano de Puebla; y 120 fracción VI</w:t>
      </w:r>
      <w:r>
        <w:rPr>
          <w:rFonts w:ascii="Tahoma" w:hAnsi="Tahoma" w:cs="Tahoma"/>
        </w:rPr>
        <w:t xml:space="preserve"> del Reglamento Interior del Honorable Congreso del Estado Libre y Soberano de Puebla</w:t>
      </w:r>
      <w:r>
        <w:rPr>
          <w:rFonts w:ascii="Tahoma" w:hAnsi="Tahoma" w:cs="Tahoma"/>
          <w:lang w:val="es-ES" w:eastAsia="es-ES"/>
        </w:rPr>
        <w:t xml:space="preserve">, sometemos a consideración de esta Soberanía la Iniciativa de Decreto por el que se </w:t>
      </w:r>
      <w:r w:rsidRPr="00292938">
        <w:rPr>
          <w:rFonts w:ascii="Tahoma" w:hAnsi="Tahoma" w:cs="Tahoma"/>
          <w:b/>
          <w:bCs/>
          <w:shd w:val="clear" w:color="auto" w:fill="FFFFFF"/>
          <w:lang w:val="es-ES"/>
        </w:rPr>
        <w:t>reforma</w:t>
      </w:r>
      <w:r>
        <w:rPr>
          <w:rFonts w:ascii="Tahoma" w:hAnsi="Tahoma" w:cs="Tahoma"/>
          <w:shd w:val="clear" w:color="auto" w:fill="FFFFFF"/>
          <w:lang w:val="es-ES"/>
        </w:rPr>
        <w:t xml:space="preserve"> la fracción VIII del artículo 12 y se </w:t>
      </w:r>
      <w:r w:rsidRPr="00292938">
        <w:rPr>
          <w:rFonts w:ascii="Tahoma" w:hAnsi="Tahoma" w:cs="Tahoma"/>
          <w:b/>
          <w:bCs/>
          <w:shd w:val="clear" w:color="auto" w:fill="FFFFFF"/>
          <w:lang w:val="es-ES"/>
        </w:rPr>
        <w:t>adiciona</w:t>
      </w:r>
      <w:r>
        <w:rPr>
          <w:rFonts w:ascii="Tahoma" w:hAnsi="Tahoma" w:cs="Tahoma"/>
          <w:shd w:val="clear" w:color="auto" w:fill="FFFFFF"/>
          <w:lang w:val="es-ES"/>
        </w:rPr>
        <w:t xml:space="preserve"> un último párrafo al artículo 13 de la Constitución Política del Estado Libre y Soberano de Puebla</w:t>
      </w:r>
      <w:r w:rsidR="0056593D">
        <w:rPr>
          <w:rFonts w:ascii="Tahoma" w:hAnsi="Tahoma" w:cs="Tahoma"/>
          <w:lang w:val="es-ES" w:eastAsia="es-ES"/>
        </w:rPr>
        <w:t>; al tenor del siguiente</w:t>
      </w:r>
      <w:r>
        <w:rPr>
          <w:rFonts w:ascii="Tahoma" w:hAnsi="Tahoma" w:cs="Tahoma"/>
          <w:lang w:val="es-ES" w:eastAsia="es-ES"/>
        </w:rPr>
        <w:t>:</w:t>
      </w:r>
    </w:p>
    <w:p w14:paraId="16EB43E2" w14:textId="77777777" w:rsidR="00FB291D" w:rsidRDefault="00FB291D" w:rsidP="00FB291D">
      <w:pPr>
        <w:spacing w:line="360" w:lineRule="auto"/>
        <w:jc w:val="both"/>
        <w:rPr>
          <w:rFonts w:ascii="Tahoma" w:hAnsi="Tahoma" w:cs="Tahoma"/>
        </w:rPr>
      </w:pPr>
    </w:p>
    <w:p w14:paraId="0E47B2E6" w14:textId="77777777" w:rsidR="00E36B17" w:rsidRDefault="00E36B17" w:rsidP="00FB291D">
      <w:pPr>
        <w:spacing w:line="360" w:lineRule="auto"/>
        <w:jc w:val="both"/>
        <w:rPr>
          <w:rFonts w:ascii="Tahoma" w:hAnsi="Tahoma" w:cs="Tahoma"/>
        </w:rPr>
      </w:pPr>
    </w:p>
    <w:p w14:paraId="5A97F204" w14:textId="5A55FC4C" w:rsidR="00FB291D" w:rsidRPr="008C1EDA" w:rsidRDefault="00FB291D" w:rsidP="00FB291D">
      <w:pPr>
        <w:spacing w:line="360" w:lineRule="auto"/>
        <w:jc w:val="center"/>
        <w:rPr>
          <w:rFonts w:ascii="Tahoma" w:hAnsi="Tahoma" w:cs="Tahoma"/>
          <w:b/>
          <w:lang w:val="pt-BR"/>
        </w:rPr>
      </w:pPr>
      <w:r w:rsidRPr="008C1EDA">
        <w:rPr>
          <w:rFonts w:ascii="Tahoma" w:hAnsi="Tahoma" w:cs="Tahoma"/>
          <w:b/>
          <w:lang w:val="pt-BR"/>
        </w:rPr>
        <w:t>C O</w:t>
      </w:r>
      <w:r w:rsidRPr="008C1EDA">
        <w:rPr>
          <w:rFonts w:ascii="Tahoma" w:hAnsi="Tahoma" w:cs="Tahoma"/>
          <w:b/>
          <w:spacing w:val="1"/>
          <w:lang w:val="pt-BR"/>
        </w:rPr>
        <w:t xml:space="preserve"> </w:t>
      </w:r>
      <w:r w:rsidRPr="008C1EDA">
        <w:rPr>
          <w:rFonts w:ascii="Tahoma" w:hAnsi="Tahoma" w:cs="Tahoma"/>
          <w:b/>
          <w:lang w:val="pt-BR"/>
        </w:rPr>
        <w:t>N</w:t>
      </w:r>
      <w:r w:rsidRPr="008C1EDA">
        <w:rPr>
          <w:rFonts w:ascii="Tahoma" w:hAnsi="Tahoma" w:cs="Tahoma"/>
          <w:b/>
          <w:spacing w:val="1"/>
          <w:lang w:val="pt-BR"/>
        </w:rPr>
        <w:t xml:space="preserve"> </w:t>
      </w:r>
      <w:r w:rsidRPr="008C1EDA">
        <w:rPr>
          <w:rFonts w:ascii="Tahoma" w:hAnsi="Tahoma" w:cs="Tahoma"/>
          <w:b/>
          <w:lang w:val="pt-BR"/>
        </w:rPr>
        <w:t>S I D</w:t>
      </w:r>
      <w:r w:rsidRPr="008C1EDA">
        <w:rPr>
          <w:rFonts w:ascii="Tahoma" w:hAnsi="Tahoma" w:cs="Tahoma"/>
          <w:b/>
          <w:spacing w:val="-1"/>
          <w:lang w:val="pt-BR"/>
        </w:rPr>
        <w:t xml:space="preserve"> </w:t>
      </w:r>
      <w:r w:rsidRPr="008C1EDA">
        <w:rPr>
          <w:rFonts w:ascii="Tahoma" w:hAnsi="Tahoma" w:cs="Tahoma"/>
          <w:b/>
          <w:lang w:val="pt-BR"/>
        </w:rPr>
        <w:t>E</w:t>
      </w:r>
      <w:r w:rsidRPr="008C1EDA">
        <w:rPr>
          <w:rFonts w:ascii="Tahoma" w:hAnsi="Tahoma" w:cs="Tahoma"/>
          <w:b/>
          <w:spacing w:val="-1"/>
          <w:lang w:val="pt-BR"/>
        </w:rPr>
        <w:t xml:space="preserve"> </w:t>
      </w:r>
      <w:r w:rsidRPr="008C1EDA">
        <w:rPr>
          <w:rFonts w:ascii="Tahoma" w:hAnsi="Tahoma" w:cs="Tahoma"/>
          <w:b/>
          <w:lang w:val="pt-BR"/>
        </w:rPr>
        <w:t>R</w:t>
      </w:r>
      <w:r w:rsidRPr="008C1EDA">
        <w:rPr>
          <w:rFonts w:ascii="Tahoma" w:hAnsi="Tahoma" w:cs="Tahoma"/>
          <w:b/>
          <w:spacing w:val="1"/>
          <w:lang w:val="pt-BR"/>
        </w:rPr>
        <w:t xml:space="preserve"> </w:t>
      </w:r>
      <w:r w:rsidRPr="008C1EDA">
        <w:rPr>
          <w:rFonts w:ascii="Tahoma" w:hAnsi="Tahoma" w:cs="Tahoma"/>
          <w:b/>
          <w:lang w:val="pt-BR"/>
        </w:rPr>
        <w:t>A</w:t>
      </w:r>
      <w:r w:rsidRPr="008C1EDA">
        <w:rPr>
          <w:rFonts w:ascii="Tahoma" w:hAnsi="Tahoma" w:cs="Tahoma"/>
          <w:b/>
          <w:spacing w:val="-2"/>
          <w:lang w:val="pt-BR"/>
        </w:rPr>
        <w:t xml:space="preserve"> </w:t>
      </w:r>
      <w:r w:rsidRPr="008C1EDA">
        <w:rPr>
          <w:rFonts w:ascii="Tahoma" w:hAnsi="Tahoma" w:cs="Tahoma"/>
          <w:b/>
          <w:lang w:val="pt-BR"/>
        </w:rPr>
        <w:t>N</w:t>
      </w:r>
      <w:r w:rsidRPr="008C1EDA">
        <w:rPr>
          <w:rFonts w:ascii="Tahoma" w:hAnsi="Tahoma" w:cs="Tahoma"/>
          <w:b/>
          <w:spacing w:val="1"/>
          <w:lang w:val="pt-BR"/>
        </w:rPr>
        <w:t xml:space="preserve"> </w:t>
      </w:r>
      <w:r w:rsidRPr="008C1EDA">
        <w:rPr>
          <w:rFonts w:ascii="Tahoma" w:hAnsi="Tahoma" w:cs="Tahoma"/>
          <w:b/>
          <w:lang w:val="pt-BR"/>
        </w:rPr>
        <w:t>D</w:t>
      </w:r>
      <w:r w:rsidRPr="008C1EDA">
        <w:rPr>
          <w:rFonts w:ascii="Tahoma" w:hAnsi="Tahoma" w:cs="Tahoma"/>
          <w:b/>
          <w:spacing w:val="-3"/>
          <w:lang w:val="pt-BR"/>
        </w:rPr>
        <w:t xml:space="preserve"> </w:t>
      </w:r>
      <w:r w:rsidR="0056593D" w:rsidRPr="008C1EDA">
        <w:rPr>
          <w:rFonts w:ascii="Tahoma" w:hAnsi="Tahoma" w:cs="Tahoma"/>
          <w:b/>
          <w:lang w:val="pt-BR"/>
        </w:rPr>
        <w:t>O</w:t>
      </w:r>
    </w:p>
    <w:p w14:paraId="0A63E00B" w14:textId="77777777" w:rsidR="00FB291D" w:rsidRPr="008C1EDA" w:rsidRDefault="00FB291D" w:rsidP="00FB291D">
      <w:pPr>
        <w:pStyle w:val="Sinespaciado"/>
        <w:spacing w:line="360" w:lineRule="auto"/>
        <w:jc w:val="both"/>
        <w:rPr>
          <w:rFonts w:ascii="Tahoma" w:hAnsi="Tahoma" w:cs="Tahoma"/>
          <w:sz w:val="24"/>
          <w:szCs w:val="24"/>
          <w:lang w:val="pt-BR"/>
        </w:rPr>
      </w:pPr>
    </w:p>
    <w:p w14:paraId="3496BC05" w14:textId="77777777" w:rsidR="00FB291D" w:rsidRDefault="00FB291D" w:rsidP="00FB291D">
      <w:pPr>
        <w:pStyle w:val="Sinespaciado"/>
        <w:spacing w:line="360" w:lineRule="auto"/>
        <w:jc w:val="both"/>
        <w:rPr>
          <w:rFonts w:ascii="Tahoma" w:hAnsi="Tahoma" w:cs="Tahoma"/>
          <w:sz w:val="24"/>
          <w:szCs w:val="24"/>
        </w:rPr>
      </w:pPr>
      <w:r>
        <w:rPr>
          <w:rFonts w:ascii="Tahoma" w:hAnsi="Tahoma" w:cs="Tahoma"/>
          <w:sz w:val="24"/>
          <w:szCs w:val="24"/>
        </w:rPr>
        <w:t>Que en los Estados Unidos Mexicanos todas las personas gozarán de los derechos humanos reconocidos en la Constitución Política y en los tratados internacionales de los que el Estado Mexicano sea parte, de conformidad con el artículo 1 de la Constitución Federal.</w:t>
      </w:r>
    </w:p>
    <w:p w14:paraId="15B7E43C" w14:textId="77777777" w:rsidR="00FB291D" w:rsidRDefault="00FB291D" w:rsidP="00FB291D">
      <w:pPr>
        <w:pStyle w:val="Sinespaciado"/>
        <w:spacing w:line="360" w:lineRule="auto"/>
        <w:jc w:val="both"/>
        <w:rPr>
          <w:rFonts w:ascii="Tahoma" w:hAnsi="Tahoma" w:cs="Tahoma"/>
          <w:sz w:val="24"/>
          <w:szCs w:val="24"/>
        </w:rPr>
      </w:pPr>
    </w:p>
    <w:p w14:paraId="4ABB9229" w14:textId="77777777" w:rsidR="00FB291D" w:rsidRDefault="00FB291D" w:rsidP="00FB291D">
      <w:pPr>
        <w:pStyle w:val="Sinespaciado"/>
        <w:spacing w:line="360" w:lineRule="auto"/>
        <w:jc w:val="both"/>
        <w:rPr>
          <w:rFonts w:ascii="Tahoma" w:hAnsi="Tahoma" w:cs="Tahoma"/>
          <w:sz w:val="24"/>
          <w:szCs w:val="24"/>
        </w:rPr>
      </w:pPr>
    </w:p>
    <w:p w14:paraId="18E309DC" w14:textId="77777777" w:rsidR="00FB291D" w:rsidRDefault="00FB291D" w:rsidP="00FB291D">
      <w:pPr>
        <w:pStyle w:val="Sinespaciado"/>
        <w:spacing w:line="360" w:lineRule="auto"/>
        <w:jc w:val="both"/>
        <w:rPr>
          <w:rFonts w:ascii="Tahoma" w:hAnsi="Tahoma" w:cs="Tahoma"/>
          <w:sz w:val="24"/>
          <w:szCs w:val="24"/>
        </w:rPr>
      </w:pPr>
      <w:r>
        <w:rPr>
          <w:rFonts w:ascii="Tahoma" w:hAnsi="Tahoma" w:cs="Tahoma"/>
          <w:sz w:val="24"/>
          <w:szCs w:val="24"/>
        </w:rPr>
        <w:t xml:space="preserve">Que todas las autoridades, en el ámbito de sus competencias, tienen la obligación entre otras de proteger y garantizar los derechos humanos de conformidad con los principios de universalidad, interdependencia, indivisibilidad y progresividad. </w:t>
      </w:r>
    </w:p>
    <w:p w14:paraId="58FE0407" w14:textId="77777777" w:rsidR="00FB291D" w:rsidRDefault="00FB291D" w:rsidP="00FB291D">
      <w:pPr>
        <w:pStyle w:val="Sinespaciado"/>
        <w:spacing w:line="360" w:lineRule="auto"/>
        <w:jc w:val="both"/>
        <w:rPr>
          <w:rFonts w:ascii="Tahoma" w:hAnsi="Tahoma" w:cs="Tahoma"/>
          <w:sz w:val="24"/>
          <w:szCs w:val="24"/>
          <w:shd w:val="clear" w:color="auto" w:fill="FFFFFF"/>
        </w:rPr>
      </w:pPr>
    </w:p>
    <w:p w14:paraId="23ED68D8" w14:textId="77777777" w:rsidR="00FB291D" w:rsidRDefault="00FB291D" w:rsidP="00FB291D">
      <w:pPr>
        <w:pStyle w:val="Sinespaciado"/>
        <w:spacing w:line="360" w:lineRule="auto"/>
        <w:jc w:val="both"/>
        <w:rPr>
          <w:rFonts w:ascii="Tahoma" w:hAnsi="Tahoma" w:cs="Tahoma"/>
          <w:sz w:val="24"/>
          <w:szCs w:val="24"/>
          <w:shd w:val="clear" w:color="auto" w:fill="FFFFFF"/>
        </w:rPr>
      </w:pPr>
    </w:p>
    <w:p w14:paraId="65DBFA50" w14:textId="77777777" w:rsidR="00FB291D" w:rsidRDefault="00FB291D" w:rsidP="00FB291D">
      <w:pPr>
        <w:pStyle w:val="NormalWeb"/>
        <w:shd w:val="clear" w:color="auto" w:fill="FFFFFF"/>
        <w:spacing w:before="0" w:beforeAutospacing="0" w:after="0" w:afterAutospacing="0" w:line="360" w:lineRule="auto"/>
        <w:jc w:val="both"/>
        <w:rPr>
          <w:rFonts w:ascii="Tahoma" w:hAnsi="Tahoma" w:cs="Tahoma"/>
        </w:rPr>
      </w:pPr>
      <w:r>
        <w:rPr>
          <w:rFonts w:ascii="Tahoma" w:hAnsi="Tahoma" w:cs="Tahoma"/>
        </w:rPr>
        <w:t xml:space="preserve">Que nuestro país existe una multiplicidad de pueblos, y esa es una de sus principales características. Uno de estos pueblos, que día a día pugna por su reconocimiento como parte de nuestra sociedad, es el </w:t>
      </w:r>
      <w:proofErr w:type="spellStart"/>
      <w:r>
        <w:rPr>
          <w:rFonts w:ascii="Tahoma" w:hAnsi="Tahoma" w:cs="Tahoma"/>
        </w:rPr>
        <w:t>afromexicano</w:t>
      </w:r>
      <w:proofErr w:type="spellEnd"/>
      <w:r>
        <w:rPr>
          <w:rFonts w:ascii="Tahoma" w:hAnsi="Tahoma" w:cs="Tahoma"/>
        </w:rPr>
        <w:t>.</w:t>
      </w:r>
    </w:p>
    <w:p w14:paraId="431EB2B8" w14:textId="77777777" w:rsidR="00FB291D" w:rsidRDefault="00FB291D" w:rsidP="00FB291D">
      <w:pPr>
        <w:pStyle w:val="NormalWeb"/>
        <w:shd w:val="clear" w:color="auto" w:fill="FFFFFF"/>
        <w:spacing w:before="0" w:beforeAutospacing="0" w:after="0" w:afterAutospacing="0" w:line="360" w:lineRule="auto"/>
        <w:jc w:val="both"/>
        <w:rPr>
          <w:rFonts w:ascii="Tahoma" w:hAnsi="Tahoma" w:cs="Tahoma"/>
        </w:rPr>
      </w:pPr>
    </w:p>
    <w:p w14:paraId="0BBB06A7" w14:textId="77777777" w:rsidR="00FB291D" w:rsidRDefault="00FB291D" w:rsidP="00FB291D">
      <w:pPr>
        <w:pStyle w:val="NormalWeb"/>
        <w:shd w:val="clear" w:color="auto" w:fill="FFFFFF"/>
        <w:spacing w:before="0" w:beforeAutospacing="0" w:after="0" w:afterAutospacing="0" w:line="360" w:lineRule="auto"/>
        <w:jc w:val="both"/>
        <w:rPr>
          <w:rFonts w:ascii="Tahoma" w:hAnsi="Tahoma" w:cs="Tahoma"/>
        </w:rPr>
      </w:pPr>
    </w:p>
    <w:p w14:paraId="20FAE4ED" w14:textId="77777777" w:rsidR="00FB291D" w:rsidRDefault="00FB291D" w:rsidP="00FB291D">
      <w:pPr>
        <w:pStyle w:val="NormalWeb"/>
        <w:shd w:val="clear" w:color="auto" w:fill="FFFFFF"/>
        <w:spacing w:before="0" w:beforeAutospacing="0" w:after="0" w:afterAutospacing="0" w:line="360" w:lineRule="auto"/>
        <w:jc w:val="both"/>
        <w:rPr>
          <w:rFonts w:ascii="Tahoma" w:hAnsi="Tahoma" w:cs="Tahoma"/>
        </w:rPr>
      </w:pPr>
      <w:r>
        <w:rPr>
          <w:rFonts w:ascii="Tahoma" w:hAnsi="Tahoma" w:cs="Tahoma"/>
        </w:rPr>
        <w:t xml:space="preserve">Las poblaciones africanas arribaron a México como parte de las huestes españolas y en consecuencia del comercio de esclavos provenientes de África hacia América. Quienes conforman en la actualidad los pueblos </w:t>
      </w:r>
      <w:proofErr w:type="spellStart"/>
      <w:r>
        <w:rPr>
          <w:rFonts w:ascii="Tahoma" w:hAnsi="Tahoma" w:cs="Tahoma"/>
        </w:rPr>
        <w:t>afromexicanos</w:t>
      </w:r>
      <w:proofErr w:type="spellEnd"/>
      <w:r>
        <w:rPr>
          <w:rFonts w:ascii="Tahoma" w:hAnsi="Tahoma" w:cs="Tahoma"/>
        </w:rPr>
        <w:t xml:space="preserve"> son sus descendientes.</w:t>
      </w:r>
    </w:p>
    <w:p w14:paraId="542D0AAC" w14:textId="77777777" w:rsidR="00FB291D" w:rsidRDefault="00FB291D" w:rsidP="00FB291D">
      <w:pPr>
        <w:pStyle w:val="Sinespaciado"/>
        <w:spacing w:line="360" w:lineRule="auto"/>
        <w:rPr>
          <w:rFonts w:ascii="Tahoma" w:hAnsi="Tahoma" w:cs="Tahoma"/>
          <w:sz w:val="24"/>
          <w:szCs w:val="24"/>
          <w:shd w:val="clear" w:color="auto" w:fill="FFFFFF"/>
        </w:rPr>
      </w:pPr>
    </w:p>
    <w:p w14:paraId="5EFF59A0" w14:textId="77777777" w:rsidR="00FB291D" w:rsidRDefault="00FB291D" w:rsidP="00FB291D">
      <w:pPr>
        <w:pStyle w:val="Sinespaciado"/>
        <w:spacing w:line="360" w:lineRule="auto"/>
        <w:rPr>
          <w:rFonts w:ascii="Tahoma" w:hAnsi="Tahoma" w:cs="Tahoma"/>
          <w:sz w:val="24"/>
          <w:szCs w:val="24"/>
          <w:shd w:val="clear" w:color="auto" w:fill="FFFFFF"/>
        </w:rPr>
      </w:pPr>
    </w:p>
    <w:p w14:paraId="75BDD733" w14:textId="0EF5AE46" w:rsidR="00E36B17" w:rsidRDefault="00FB291D" w:rsidP="00FB291D">
      <w:pPr>
        <w:pStyle w:val="Sinespaciado"/>
        <w:spacing w:line="360" w:lineRule="auto"/>
        <w:jc w:val="both"/>
        <w:rPr>
          <w:rFonts w:ascii="Tahoma" w:hAnsi="Tahoma" w:cs="Tahoma"/>
          <w:sz w:val="24"/>
          <w:szCs w:val="24"/>
        </w:rPr>
      </w:pPr>
      <w:r>
        <w:rPr>
          <w:rFonts w:ascii="Tahoma" w:hAnsi="Tahoma" w:cs="Tahoma"/>
          <w:sz w:val="24"/>
          <w:szCs w:val="24"/>
        </w:rPr>
        <w:t xml:space="preserve">La población de África en México que llegó a la Nueva España en el periodo comprendido entre 1580 a 1640, fue de entre 200.000 y 250,000 africanos, sin considerar a los que arribaron de contrabando y a los que nacieron </w:t>
      </w:r>
      <w:proofErr w:type="gramStart"/>
      <w:r>
        <w:rPr>
          <w:rFonts w:ascii="Tahoma" w:hAnsi="Tahoma" w:cs="Tahoma"/>
          <w:sz w:val="24"/>
          <w:szCs w:val="24"/>
        </w:rPr>
        <w:t>esclavos  dentro</w:t>
      </w:r>
      <w:proofErr w:type="gramEnd"/>
      <w:r>
        <w:rPr>
          <w:rFonts w:ascii="Tahoma" w:hAnsi="Tahoma" w:cs="Tahoma"/>
          <w:sz w:val="24"/>
          <w:szCs w:val="24"/>
        </w:rPr>
        <w:t xml:space="preserve"> del territorio. Siendo México y Perú los países hispánicos que recibieron el mayor número de población africana durante el primer periodo de comercio atlántico de esclavos. </w:t>
      </w:r>
      <w:r>
        <w:rPr>
          <w:rStyle w:val="Refdenotaalpie"/>
          <w:rFonts w:ascii="Tahoma" w:hAnsi="Tahoma" w:cs="Tahoma"/>
          <w:sz w:val="24"/>
          <w:szCs w:val="24"/>
        </w:rPr>
        <w:footnoteReference w:id="1"/>
      </w:r>
      <w:r>
        <w:rPr>
          <w:rFonts w:ascii="Tahoma" w:hAnsi="Tahoma" w:cs="Tahoma"/>
          <w:sz w:val="24"/>
          <w:szCs w:val="24"/>
        </w:rPr>
        <w:t xml:space="preserve">. </w:t>
      </w:r>
    </w:p>
    <w:p w14:paraId="022B78E4" w14:textId="77777777" w:rsidR="00E36B17" w:rsidRPr="00E36B17" w:rsidRDefault="00E36B17" w:rsidP="00FB291D">
      <w:pPr>
        <w:pStyle w:val="Sinespaciado"/>
        <w:spacing w:line="360" w:lineRule="auto"/>
        <w:jc w:val="both"/>
        <w:rPr>
          <w:rFonts w:ascii="Tahoma" w:hAnsi="Tahoma" w:cs="Tahoma"/>
          <w:sz w:val="24"/>
          <w:szCs w:val="24"/>
        </w:rPr>
      </w:pPr>
    </w:p>
    <w:p w14:paraId="2BAE7D4B" w14:textId="45FCE6CB" w:rsidR="00FB291D" w:rsidRDefault="00FB291D" w:rsidP="00FB291D">
      <w:pPr>
        <w:pStyle w:val="Sinespaciado"/>
        <w:spacing w:line="360" w:lineRule="auto"/>
        <w:jc w:val="both"/>
        <w:rPr>
          <w:rFonts w:ascii="Tahoma" w:hAnsi="Tahoma" w:cs="Tahoma"/>
          <w:sz w:val="24"/>
          <w:szCs w:val="24"/>
          <w:shd w:val="clear" w:color="auto" w:fill="FFFFFF"/>
        </w:rPr>
      </w:pPr>
      <w:r>
        <w:rPr>
          <w:rFonts w:ascii="Tahoma" w:hAnsi="Tahoma" w:cs="Tahoma"/>
          <w:sz w:val="24"/>
          <w:szCs w:val="24"/>
          <w:shd w:val="clear" w:color="auto" w:fill="FFFFFF"/>
        </w:rPr>
        <w:lastRenderedPageBreak/>
        <w:t xml:space="preserve">Que el último censo del Instituto Nacional de Estadística y Geografía (INEGI), señala que en Puebla radican 39 mil 074 personas que se </w:t>
      </w:r>
      <w:proofErr w:type="spellStart"/>
      <w:r>
        <w:rPr>
          <w:rFonts w:ascii="Tahoma" w:hAnsi="Tahoma" w:cs="Tahoma"/>
          <w:sz w:val="24"/>
          <w:szCs w:val="24"/>
          <w:shd w:val="clear" w:color="auto" w:fill="FFFFFF"/>
        </w:rPr>
        <w:t>autoreconocen</w:t>
      </w:r>
      <w:proofErr w:type="spellEnd"/>
      <w:r>
        <w:rPr>
          <w:rFonts w:ascii="Tahoma" w:hAnsi="Tahoma" w:cs="Tahoma"/>
          <w:sz w:val="24"/>
          <w:szCs w:val="24"/>
          <w:shd w:val="clear" w:color="auto" w:fill="FFFFFF"/>
        </w:rPr>
        <w:t xml:space="preserve"> com</w:t>
      </w:r>
      <w:r w:rsidR="00E36B17">
        <w:rPr>
          <w:rFonts w:ascii="Tahoma" w:hAnsi="Tahoma" w:cs="Tahoma"/>
          <w:sz w:val="24"/>
          <w:szCs w:val="24"/>
          <w:shd w:val="clear" w:color="auto" w:fill="FFFFFF"/>
        </w:rPr>
        <w:t xml:space="preserve">o </w:t>
      </w:r>
      <w:proofErr w:type="spellStart"/>
      <w:r w:rsidR="00E36B17">
        <w:rPr>
          <w:rFonts w:ascii="Tahoma" w:hAnsi="Tahoma" w:cs="Tahoma"/>
          <w:sz w:val="24"/>
          <w:szCs w:val="24"/>
          <w:shd w:val="clear" w:color="auto" w:fill="FFFFFF"/>
        </w:rPr>
        <w:t>afromexicanos</w:t>
      </w:r>
      <w:proofErr w:type="spellEnd"/>
      <w:r w:rsidR="00E36B17">
        <w:rPr>
          <w:rFonts w:ascii="Tahoma" w:hAnsi="Tahoma" w:cs="Tahoma"/>
          <w:sz w:val="24"/>
          <w:szCs w:val="24"/>
          <w:shd w:val="clear" w:color="auto" w:fill="FFFFFF"/>
        </w:rPr>
        <w:t>, d</w:t>
      </w:r>
      <w:r>
        <w:rPr>
          <w:rFonts w:ascii="Tahoma" w:hAnsi="Tahoma" w:cs="Tahoma"/>
          <w:sz w:val="24"/>
          <w:szCs w:val="24"/>
          <w:shd w:val="clear" w:color="auto" w:fill="FFFFFF"/>
        </w:rPr>
        <w:t>onde, la capital poblana concentra la mayoría de esta población, seguida de Tehuacán y Amozoc.</w:t>
      </w:r>
    </w:p>
    <w:p w14:paraId="6009779E" w14:textId="77777777" w:rsidR="00FB291D" w:rsidRDefault="00FB291D" w:rsidP="00FB291D">
      <w:pPr>
        <w:pStyle w:val="Sinespaciado"/>
        <w:spacing w:line="360" w:lineRule="auto"/>
        <w:jc w:val="both"/>
        <w:rPr>
          <w:rFonts w:ascii="Tahoma" w:hAnsi="Tahoma" w:cs="Tahoma"/>
          <w:sz w:val="24"/>
          <w:szCs w:val="24"/>
          <w:shd w:val="clear" w:color="auto" w:fill="FFFFFF"/>
        </w:rPr>
      </w:pPr>
    </w:p>
    <w:p w14:paraId="663ECC47" w14:textId="77777777" w:rsidR="00FB291D" w:rsidRDefault="00FB291D" w:rsidP="00FB291D">
      <w:pPr>
        <w:pStyle w:val="Sinespaciado"/>
        <w:spacing w:line="360" w:lineRule="auto"/>
        <w:jc w:val="both"/>
        <w:rPr>
          <w:rFonts w:ascii="Tahoma" w:hAnsi="Tahoma" w:cs="Tahoma"/>
          <w:sz w:val="24"/>
          <w:szCs w:val="24"/>
          <w:shd w:val="clear" w:color="auto" w:fill="FFFFFF"/>
        </w:rPr>
      </w:pPr>
    </w:p>
    <w:p w14:paraId="122F9E81" w14:textId="77777777" w:rsidR="00FB291D" w:rsidRDefault="00FB291D" w:rsidP="00FB291D">
      <w:pPr>
        <w:pStyle w:val="Sinespaciado"/>
        <w:spacing w:line="360" w:lineRule="auto"/>
        <w:jc w:val="both"/>
        <w:rPr>
          <w:rFonts w:ascii="Tahoma" w:hAnsi="Tahoma" w:cs="Tahoma"/>
          <w:sz w:val="24"/>
          <w:szCs w:val="24"/>
          <w:shd w:val="clear" w:color="auto" w:fill="FFFFFF"/>
        </w:rPr>
      </w:pPr>
      <w:r>
        <w:rPr>
          <w:rFonts w:ascii="Tahoma" w:hAnsi="Tahoma" w:cs="Tahoma"/>
          <w:sz w:val="24"/>
          <w:szCs w:val="24"/>
          <w:shd w:val="clear" w:color="auto" w:fill="FFFFFF"/>
        </w:rPr>
        <w:t xml:space="preserve">Que </w:t>
      </w:r>
      <w:proofErr w:type="gramStart"/>
      <w:r>
        <w:rPr>
          <w:rFonts w:ascii="Tahoma" w:hAnsi="Tahoma" w:cs="Tahoma"/>
          <w:sz w:val="24"/>
          <w:szCs w:val="24"/>
          <w:shd w:val="clear" w:color="auto" w:fill="FFFFFF"/>
        </w:rPr>
        <w:t>de acuerdo a</w:t>
      </w:r>
      <w:proofErr w:type="gramEnd"/>
      <w:r>
        <w:rPr>
          <w:rFonts w:ascii="Tahoma" w:hAnsi="Tahoma" w:cs="Tahoma"/>
          <w:sz w:val="24"/>
          <w:szCs w:val="24"/>
          <w:shd w:val="clear" w:color="auto" w:fill="FFFFFF"/>
        </w:rPr>
        <w:t xml:space="preserve"> los antecedentes referidos por Andrea Guzmán Anides, en su nota periodística publicada el treinta y uno de agosto de dos mil veintiuno, en el periódico “</w:t>
      </w:r>
      <w:r w:rsidRPr="00292938">
        <w:rPr>
          <w:rFonts w:ascii="Tahoma" w:hAnsi="Tahoma" w:cs="Tahoma"/>
          <w:i/>
          <w:iCs/>
          <w:shd w:val="clear" w:color="auto" w:fill="FFFFFF"/>
        </w:rPr>
        <w:t>Grupo Milenio</w:t>
      </w:r>
      <w:r>
        <w:rPr>
          <w:rFonts w:ascii="Tahoma" w:hAnsi="Tahoma" w:cs="Tahoma"/>
          <w:sz w:val="24"/>
          <w:szCs w:val="24"/>
          <w:shd w:val="clear" w:color="auto" w:fill="FFFFFF"/>
        </w:rPr>
        <w:t>”, durante la época colonial, en Puebla la población de esclavos africanos se concentró en la zona del Centro Histórico, así como en los barrios de El Alto, La Cruz, Analco, San José y San Sebastián. Asimismo, menciona que de 1580 a 1640, en Puebla se incrementó la presencia de esclavos africanos, quienes eran empleados como acompañantes de sus propietarios, cocheros y algunos trabajaron en oficios como zapateros y curtidores. En otros casos, la comunidad africana fue empleada en labores del campo, como en los cultivos de los jesuitas donde ocuparon la mano de obra esclavizada.</w:t>
      </w:r>
      <w:r>
        <w:rPr>
          <w:rStyle w:val="Refdenotaalpie"/>
          <w:rFonts w:ascii="Tahoma" w:hAnsi="Tahoma" w:cs="Tahoma"/>
          <w:sz w:val="24"/>
          <w:szCs w:val="24"/>
          <w:shd w:val="clear" w:color="auto" w:fill="FFFFFF"/>
        </w:rPr>
        <w:footnoteReference w:id="2"/>
      </w:r>
    </w:p>
    <w:p w14:paraId="47E0851E" w14:textId="77777777" w:rsidR="00FB291D" w:rsidRDefault="00FB291D" w:rsidP="00FB291D">
      <w:pPr>
        <w:pStyle w:val="Sinespaciado"/>
        <w:spacing w:line="360" w:lineRule="auto"/>
        <w:jc w:val="both"/>
        <w:rPr>
          <w:rFonts w:ascii="Tahoma" w:hAnsi="Tahoma" w:cs="Tahoma"/>
          <w:sz w:val="24"/>
          <w:szCs w:val="24"/>
          <w:shd w:val="clear" w:color="auto" w:fill="FFFFFF"/>
        </w:rPr>
      </w:pPr>
    </w:p>
    <w:p w14:paraId="0B5FA9F7" w14:textId="77777777" w:rsidR="00FB291D" w:rsidRDefault="00FB291D" w:rsidP="00FB291D">
      <w:pPr>
        <w:pStyle w:val="Sinespaciado"/>
        <w:spacing w:line="360" w:lineRule="auto"/>
        <w:jc w:val="both"/>
        <w:rPr>
          <w:rFonts w:ascii="Tahoma" w:hAnsi="Tahoma" w:cs="Tahoma"/>
          <w:sz w:val="24"/>
          <w:szCs w:val="24"/>
          <w:shd w:val="clear" w:color="auto" w:fill="FFFFFF"/>
        </w:rPr>
      </w:pPr>
    </w:p>
    <w:p w14:paraId="700828F1" w14:textId="77777777" w:rsidR="00FB291D" w:rsidRDefault="00FB291D" w:rsidP="00FB291D">
      <w:pPr>
        <w:pStyle w:val="Sinespaciado"/>
        <w:spacing w:line="360" w:lineRule="auto"/>
        <w:jc w:val="both"/>
        <w:rPr>
          <w:rFonts w:ascii="Tahoma" w:hAnsi="Tahoma" w:cs="Tahoma"/>
          <w:sz w:val="24"/>
          <w:szCs w:val="24"/>
          <w:shd w:val="clear" w:color="auto" w:fill="FFFFFF"/>
        </w:rPr>
      </w:pPr>
      <w:r>
        <w:rPr>
          <w:rFonts w:ascii="Tahoma" w:hAnsi="Tahoma" w:cs="Tahoma"/>
          <w:sz w:val="24"/>
          <w:szCs w:val="24"/>
          <w:shd w:val="clear" w:color="auto" w:fill="FFFFFF"/>
        </w:rPr>
        <w:t>Existen referencias de que, en urbes como la Ciudad de México, Morelia y Puebla, los entonces llamados “negros y mulatos” ingresaron a los gremios de artesanos que trabajaron de herreros, pintores, arquitectos, albañiles o comerciantes y también prestaron sus labores en los servicios domésticos como cocheros, lavanderas, cocineras o nodrizas.</w:t>
      </w:r>
      <w:r>
        <w:rPr>
          <w:rStyle w:val="Refdenotaalpie"/>
          <w:rFonts w:ascii="Tahoma" w:hAnsi="Tahoma" w:cs="Tahoma"/>
          <w:sz w:val="24"/>
          <w:szCs w:val="24"/>
          <w:shd w:val="clear" w:color="auto" w:fill="FFFFFF"/>
        </w:rPr>
        <w:footnoteReference w:id="3"/>
      </w:r>
    </w:p>
    <w:p w14:paraId="041798F2" w14:textId="77777777" w:rsidR="00FB291D" w:rsidRDefault="00FB291D" w:rsidP="00FB291D">
      <w:pPr>
        <w:pStyle w:val="Sinespaciado"/>
        <w:spacing w:line="360" w:lineRule="auto"/>
        <w:rPr>
          <w:rFonts w:ascii="Tahoma" w:hAnsi="Tahoma" w:cs="Tahoma"/>
          <w:sz w:val="24"/>
          <w:szCs w:val="24"/>
          <w:shd w:val="clear" w:color="auto" w:fill="FFFFFF"/>
        </w:rPr>
      </w:pPr>
    </w:p>
    <w:p w14:paraId="48BB731B" w14:textId="77777777" w:rsidR="00FB291D" w:rsidRDefault="00FB291D" w:rsidP="00FB291D">
      <w:pPr>
        <w:pStyle w:val="Sinespaciado"/>
        <w:spacing w:line="360" w:lineRule="auto"/>
        <w:jc w:val="both"/>
        <w:rPr>
          <w:rFonts w:ascii="Tahoma" w:hAnsi="Tahoma" w:cs="Tahoma"/>
          <w:sz w:val="24"/>
          <w:szCs w:val="24"/>
          <w:shd w:val="clear" w:color="auto" w:fill="FFFFFF"/>
        </w:rPr>
      </w:pPr>
      <w:r>
        <w:rPr>
          <w:rFonts w:ascii="Tahoma" w:hAnsi="Tahoma" w:cs="Tahoma"/>
          <w:sz w:val="24"/>
          <w:szCs w:val="24"/>
        </w:rPr>
        <w:lastRenderedPageBreak/>
        <w:t xml:space="preserve">Que el artículo 2 de la Constitución Política de los Estados Unidos Mexicanos, señala que la Nación Mexicana es única e indivisible y tiene una composición pluricultural sustentada originalmente en sus pueblos indígenas. Asimismo, que el reconocimiento de los pueblos y comunidades </w:t>
      </w:r>
      <w:r>
        <w:rPr>
          <w:rFonts w:ascii="Tahoma" w:hAnsi="Tahoma" w:cs="Tahoma"/>
          <w:sz w:val="24"/>
          <w:szCs w:val="24"/>
          <w:u w:val="single"/>
        </w:rPr>
        <w:t>indígenas se hará en las constituciones y leyes de las entidades federativas</w:t>
      </w:r>
      <w:r>
        <w:rPr>
          <w:rFonts w:ascii="Tahoma" w:hAnsi="Tahoma" w:cs="Tahoma"/>
          <w:sz w:val="24"/>
          <w:szCs w:val="24"/>
        </w:rPr>
        <w:t>.</w:t>
      </w:r>
    </w:p>
    <w:p w14:paraId="5A3BADB2" w14:textId="77777777" w:rsidR="00FB291D" w:rsidRDefault="00FB291D" w:rsidP="00FB291D">
      <w:pPr>
        <w:pStyle w:val="Sinespaciado"/>
        <w:spacing w:line="360" w:lineRule="auto"/>
        <w:jc w:val="both"/>
        <w:rPr>
          <w:rFonts w:ascii="Tahoma" w:hAnsi="Tahoma" w:cs="Tahoma"/>
          <w:sz w:val="24"/>
          <w:szCs w:val="24"/>
          <w:shd w:val="clear" w:color="auto" w:fill="FFFFFF"/>
        </w:rPr>
      </w:pPr>
    </w:p>
    <w:p w14:paraId="3E836C2B" w14:textId="77777777" w:rsidR="00FB291D" w:rsidRDefault="00FB291D" w:rsidP="00FB291D">
      <w:pPr>
        <w:pStyle w:val="Sinespaciado"/>
        <w:spacing w:line="360" w:lineRule="auto"/>
        <w:jc w:val="both"/>
        <w:rPr>
          <w:rFonts w:ascii="Tahoma" w:hAnsi="Tahoma" w:cs="Tahoma"/>
          <w:sz w:val="24"/>
          <w:szCs w:val="24"/>
          <w:shd w:val="clear" w:color="auto" w:fill="FFFFFF"/>
        </w:rPr>
      </w:pPr>
    </w:p>
    <w:p w14:paraId="52D973AE" w14:textId="77777777" w:rsidR="00FB291D" w:rsidRDefault="00FB291D" w:rsidP="00FB291D">
      <w:pPr>
        <w:pStyle w:val="Sinespaciado"/>
        <w:spacing w:line="360" w:lineRule="auto"/>
        <w:jc w:val="both"/>
        <w:rPr>
          <w:rFonts w:ascii="Tahoma" w:hAnsi="Tahoma" w:cs="Tahoma"/>
          <w:sz w:val="24"/>
          <w:szCs w:val="24"/>
        </w:rPr>
      </w:pPr>
      <w:r>
        <w:rPr>
          <w:rFonts w:ascii="Tahoma" w:hAnsi="Tahoma" w:cs="Tahoma"/>
          <w:sz w:val="24"/>
          <w:szCs w:val="24"/>
        </w:rPr>
        <w:t xml:space="preserve">Que mediante Decreto publicado en el Diario Oficial de la Federación, el  nueve de agosto de dos mil diecinueve,  la Comisión Permanente del Honorable Congreso de la Unión, en uso de la facultad que le confiere el artículo 135 de la Constitución Política de los Estados Unidos Mexicanos adicionó un apartado “C” al Artículo 2° de la Constitución Política de los Estados Unidos Mexicanos, en el cual reconoce a los pueblos y comunidades </w:t>
      </w:r>
      <w:proofErr w:type="spellStart"/>
      <w:r>
        <w:rPr>
          <w:rFonts w:ascii="Tahoma" w:hAnsi="Tahoma" w:cs="Tahoma"/>
          <w:sz w:val="24"/>
          <w:szCs w:val="24"/>
        </w:rPr>
        <w:t>afromexicanas</w:t>
      </w:r>
      <w:proofErr w:type="spellEnd"/>
      <w:r>
        <w:rPr>
          <w:rFonts w:ascii="Tahoma" w:hAnsi="Tahoma" w:cs="Tahoma"/>
          <w:sz w:val="24"/>
          <w:szCs w:val="24"/>
        </w:rPr>
        <w:t>, como parte de la composición pluricultural de la Nación y reconoce los derechos señalados en el artículo 2 de dicha norma, en los términos que establezcan las leyes, a fin de garantizar su libre determinación, autonomía, desarrollo e inclusión social.</w:t>
      </w:r>
    </w:p>
    <w:p w14:paraId="7B37ADAE" w14:textId="77777777" w:rsidR="00FB291D" w:rsidRDefault="00FB291D" w:rsidP="00FB291D">
      <w:pPr>
        <w:pStyle w:val="Sinespaciado"/>
        <w:spacing w:line="360" w:lineRule="auto"/>
        <w:jc w:val="both"/>
        <w:rPr>
          <w:rFonts w:ascii="Tahoma" w:hAnsi="Tahoma" w:cs="Tahoma"/>
          <w:sz w:val="24"/>
          <w:szCs w:val="24"/>
        </w:rPr>
      </w:pPr>
    </w:p>
    <w:p w14:paraId="220ED364" w14:textId="77777777" w:rsidR="00FB291D" w:rsidRDefault="00FB291D" w:rsidP="00FB291D">
      <w:pPr>
        <w:pStyle w:val="Sinespaciado"/>
        <w:spacing w:line="360" w:lineRule="auto"/>
        <w:jc w:val="both"/>
        <w:rPr>
          <w:rFonts w:ascii="Tahoma" w:hAnsi="Tahoma" w:cs="Tahoma"/>
          <w:sz w:val="24"/>
          <w:szCs w:val="24"/>
        </w:rPr>
      </w:pPr>
    </w:p>
    <w:p w14:paraId="2DD05B73" w14:textId="77777777" w:rsidR="00FB291D" w:rsidRDefault="00FB291D" w:rsidP="00FB291D">
      <w:pPr>
        <w:pStyle w:val="Sinespaciado"/>
        <w:spacing w:line="360" w:lineRule="auto"/>
        <w:jc w:val="both"/>
        <w:rPr>
          <w:rFonts w:ascii="Tahoma" w:hAnsi="Tahoma" w:cs="Tahoma"/>
          <w:sz w:val="24"/>
          <w:szCs w:val="24"/>
        </w:rPr>
      </w:pPr>
      <w:r>
        <w:rPr>
          <w:rFonts w:ascii="Tahoma" w:hAnsi="Tahoma" w:cs="Tahoma"/>
          <w:sz w:val="24"/>
          <w:szCs w:val="24"/>
        </w:rPr>
        <w:t xml:space="preserve">Que la Constitución Federal es suprema, y se encuentra revestida de </w:t>
      </w:r>
      <w:proofErr w:type="spellStart"/>
      <w:r>
        <w:rPr>
          <w:rFonts w:ascii="Tahoma" w:hAnsi="Tahoma" w:cs="Tahoma"/>
          <w:sz w:val="24"/>
          <w:szCs w:val="24"/>
        </w:rPr>
        <w:t>super-legalidad</w:t>
      </w:r>
      <w:proofErr w:type="spellEnd"/>
      <w:r>
        <w:rPr>
          <w:rFonts w:ascii="Tahoma" w:hAnsi="Tahoma" w:cs="Tahoma"/>
          <w:sz w:val="24"/>
          <w:szCs w:val="24"/>
        </w:rPr>
        <w:t xml:space="preserve"> y supremacía imponiendo como “deber-ser” que todo el mundo jurídico inferior a ella le sea congruente y compatible, </w:t>
      </w:r>
      <w:proofErr w:type="gramStart"/>
      <w:r>
        <w:rPr>
          <w:rFonts w:ascii="Tahoma" w:hAnsi="Tahoma" w:cs="Tahoma"/>
          <w:sz w:val="24"/>
          <w:szCs w:val="24"/>
        </w:rPr>
        <w:t>y</w:t>
      </w:r>
      <w:proofErr w:type="gramEnd"/>
      <w:r>
        <w:rPr>
          <w:rFonts w:ascii="Tahoma" w:hAnsi="Tahoma" w:cs="Tahoma"/>
          <w:sz w:val="24"/>
          <w:szCs w:val="24"/>
        </w:rPr>
        <w:t xml:space="preserve"> en consecuencia, que el mismo no la incumpla ni le reste efectividad funcional y aplicativa; es por ello que resulta necesario que las normas secundarias se encuentren armonizadas a lo establecido por esta norma suprema.</w:t>
      </w:r>
    </w:p>
    <w:p w14:paraId="2D51267E" w14:textId="77777777" w:rsidR="00FB291D" w:rsidRDefault="00FB291D" w:rsidP="00FB291D">
      <w:pPr>
        <w:pStyle w:val="Sinespaciado"/>
        <w:spacing w:line="360" w:lineRule="auto"/>
        <w:jc w:val="both"/>
        <w:rPr>
          <w:rFonts w:ascii="Tahoma" w:hAnsi="Tahoma" w:cs="Tahoma"/>
          <w:sz w:val="24"/>
          <w:szCs w:val="24"/>
        </w:rPr>
      </w:pPr>
    </w:p>
    <w:p w14:paraId="1D3E6FD7" w14:textId="77777777" w:rsidR="00FB291D" w:rsidRDefault="00FB291D" w:rsidP="00FB291D">
      <w:pPr>
        <w:pStyle w:val="Sinespaciado"/>
        <w:spacing w:line="360" w:lineRule="auto"/>
        <w:jc w:val="both"/>
        <w:rPr>
          <w:rFonts w:ascii="Tahoma" w:hAnsi="Tahoma" w:cs="Tahoma"/>
          <w:sz w:val="24"/>
          <w:szCs w:val="24"/>
        </w:rPr>
      </w:pPr>
    </w:p>
    <w:p w14:paraId="7F554A31" w14:textId="77777777" w:rsidR="00FB291D" w:rsidRDefault="00FB291D" w:rsidP="00FB291D">
      <w:pPr>
        <w:pStyle w:val="Sinespaciado"/>
        <w:spacing w:line="360" w:lineRule="auto"/>
        <w:jc w:val="both"/>
        <w:rPr>
          <w:rFonts w:ascii="Tahoma" w:hAnsi="Tahoma" w:cs="Tahoma"/>
          <w:sz w:val="24"/>
          <w:szCs w:val="24"/>
        </w:rPr>
      </w:pPr>
      <w:r>
        <w:rPr>
          <w:rFonts w:ascii="Tahoma" w:hAnsi="Tahoma" w:cs="Tahoma"/>
          <w:sz w:val="24"/>
          <w:szCs w:val="24"/>
        </w:rPr>
        <w:t xml:space="preserve">Que el Estado de Puebla, es una entidad jurídica y política, organizada conforme a los principios establecidos por la Constitución Política de los Estados Unidos Mexicanos en </w:t>
      </w:r>
      <w:r>
        <w:rPr>
          <w:rFonts w:ascii="Tahoma" w:hAnsi="Tahoma" w:cs="Tahoma"/>
          <w:sz w:val="24"/>
          <w:szCs w:val="24"/>
        </w:rPr>
        <w:lastRenderedPageBreak/>
        <w:t>vigor, de conformidad con el artículo 1 de la Constitución Política del Estado Libre y Soberano de Puebla.</w:t>
      </w:r>
    </w:p>
    <w:p w14:paraId="060C37C2" w14:textId="77777777" w:rsidR="00FB291D" w:rsidRDefault="00FB291D" w:rsidP="00FB291D">
      <w:pPr>
        <w:pStyle w:val="Sinespaciado"/>
        <w:spacing w:line="360" w:lineRule="auto"/>
        <w:jc w:val="both"/>
        <w:rPr>
          <w:rFonts w:ascii="Tahoma" w:hAnsi="Tahoma" w:cs="Tahoma"/>
          <w:sz w:val="24"/>
          <w:szCs w:val="24"/>
        </w:rPr>
      </w:pPr>
    </w:p>
    <w:p w14:paraId="1DC3CDFE" w14:textId="77777777" w:rsidR="00FB291D" w:rsidRDefault="00FB291D" w:rsidP="00FB291D">
      <w:pPr>
        <w:pStyle w:val="Sinespaciado"/>
        <w:spacing w:line="360" w:lineRule="auto"/>
        <w:jc w:val="both"/>
        <w:rPr>
          <w:rFonts w:ascii="Tahoma" w:hAnsi="Tahoma" w:cs="Tahoma"/>
          <w:sz w:val="24"/>
          <w:szCs w:val="24"/>
        </w:rPr>
      </w:pPr>
    </w:p>
    <w:p w14:paraId="7BC24BCE" w14:textId="77777777" w:rsidR="00FB291D" w:rsidRDefault="00FB291D" w:rsidP="00FB291D">
      <w:pPr>
        <w:pStyle w:val="Sinespaciado"/>
        <w:spacing w:line="360" w:lineRule="auto"/>
        <w:jc w:val="both"/>
        <w:rPr>
          <w:rFonts w:ascii="Tahoma" w:hAnsi="Tahoma" w:cs="Tahoma"/>
          <w:sz w:val="24"/>
          <w:szCs w:val="24"/>
        </w:rPr>
      </w:pPr>
      <w:r>
        <w:rPr>
          <w:rFonts w:ascii="Tahoma" w:hAnsi="Tahoma" w:cs="Tahoma"/>
          <w:sz w:val="24"/>
          <w:szCs w:val="24"/>
        </w:rPr>
        <w:t xml:space="preserve">Que </w:t>
      </w:r>
      <w:proofErr w:type="gramStart"/>
      <w:r>
        <w:rPr>
          <w:rFonts w:ascii="Tahoma" w:hAnsi="Tahoma" w:cs="Tahoma"/>
          <w:sz w:val="24"/>
          <w:szCs w:val="24"/>
        </w:rPr>
        <w:t>de acuerdo al</w:t>
      </w:r>
      <w:proofErr w:type="gramEnd"/>
      <w:r>
        <w:rPr>
          <w:rFonts w:ascii="Tahoma" w:hAnsi="Tahoma" w:cs="Tahoma"/>
          <w:sz w:val="24"/>
          <w:szCs w:val="24"/>
        </w:rPr>
        <w:t xml:space="preserve"> artículo 7 de la Constitución Estatal, en Puebla todas las personas gozarán de los derechos humanos reconocidos en la Constitución Política de los Estados Unidos Mexicanos y en los tratados internacionales y las normas relativas a los derechos humanos.</w:t>
      </w:r>
    </w:p>
    <w:p w14:paraId="67E3296D" w14:textId="77777777" w:rsidR="00FB291D" w:rsidRDefault="00FB291D" w:rsidP="00FB291D">
      <w:pPr>
        <w:pStyle w:val="Sinespaciado"/>
        <w:spacing w:line="360" w:lineRule="auto"/>
        <w:jc w:val="both"/>
        <w:rPr>
          <w:rFonts w:ascii="Tahoma" w:hAnsi="Tahoma" w:cs="Tahoma"/>
          <w:sz w:val="24"/>
          <w:szCs w:val="24"/>
        </w:rPr>
      </w:pPr>
    </w:p>
    <w:p w14:paraId="10B923BA" w14:textId="77777777" w:rsidR="00FB291D" w:rsidRDefault="00FB291D" w:rsidP="00FB291D">
      <w:pPr>
        <w:pStyle w:val="Sinespaciado"/>
        <w:spacing w:line="360" w:lineRule="auto"/>
        <w:jc w:val="both"/>
        <w:rPr>
          <w:rFonts w:ascii="Tahoma" w:hAnsi="Tahoma" w:cs="Tahoma"/>
          <w:sz w:val="24"/>
          <w:szCs w:val="24"/>
        </w:rPr>
      </w:pPr>
    </w:p>
    <w:p w14:paraId="299C43FB" w14:textId="77777777" w:rsidR="00FB291D" w:rsidRDefault="00FB291D" w:rsidP="00FB291D">
      <w:pPr>
        <w:pStyle w:val="Sinespaciado"/>
        <w:spacing w:line="360" w:lineRule="auto"/>
        <w:jc w:val="both"/>
        <w:rPr>
          <w:rFonts w:ascii="Tahoma" w:hAnsi="Tahoma" w:cs="Tahoma"/>
          <w:sz w:val="24"/>
          <w:szCs w:val="24"/>
        </w:rPr>
      </w:pPr>
      <w:r>
        <w:rPr>
          <w:rFonts w:ascii="Tahoma" w:hAnsi="Tahoma" w:cs="Tahoma"/>
          <w:sz w:val="24"/>
          <w:szCs w:val="24"/>
        </w:rPr>
        <w:t xml:space="preserve">Que el artículo 13 de la Constitución Política del Estado Libre y Soberano de Puebla, establece que El Estado de Puebla tiene una composición pluricultural y </w:t>
      </w:r>
      <w:proofErr w:type="spellStart"/>
      <w:r>
        <w:rPr>
          <w:rFonts w:ascii="Tahoma" w:hAnsi="Tahoma" w:cs="Tahoma"/>
          <w:sz w:val="24"/>
          <w:szCs w:val="24"/>
        </w:rPr>
        <w:t>multilingüística</w:t>
      </w:r>
      <w:proofErr w:type="spellEnd"/>
      <w:r>
        <w:rPr>
          <w:rFonts w:ascii="Tahoma" w:hAnsi="Tahoma" w:cs="Tahoma"/>
          <w:sz w:val="24"/>
          <w:szCs w:val="24"/>
        </w:rPr>
        <w:t xml:space="preserve">, sustentada originalmente en sus Pueblos y Comunidades Indígenas </w:t>
      </w:r>
      <w:proofErr w:type="spellStart"/>
      <w:r>
        <w:rPr>
          <w:rFonts w:ascii="Tahoma" w:hAnsi="Tahoma" w:cs="Tahoma"/>
          <w:sz w:val="24"/>
          <w:szCs w:val="24"/>
        </w:rPr>
        <w:t>Náhuas</w:t>
      </w:r>
      <w:proofErr w:type="spellEnd"/>
      <w:r>
        <w:rPr>
          <w:rFonts w:ascii="Tahoma" w:hAnsi="Tahoma" w:cs="Tahoma"/>
          <w:sz w:val="24"/>
          <w:szCs w:val="24"/>
        </w:rPr>
        <w:t xml:space="preserve">, Totonacas o </w:t>
      </w:r>
      <w:proofErr w:type="spellStart"/>
      <w:r>
        <w:rPr>
          <w:rFonts w:ascii="Tahoma" w:hAnsi="Tahoma" w:cs="Tahoma"/>
          <w:sz w:val="24"/>
          <w:szCs w:val="24"/>
        </w:rPr>
        <w:t>Tutunakuj</w:t>
      </w:r>
      <w:proofErr w:type="spellEnd"/>
      <w:r>
        <w:rPr>
          <w:rFonts w:ascii="Tahoma" w:hAnsi="Tahoma" w:cs="Tahoma"/>
          <w:sz w:val="24"/>
          <w:szCs w:val="24"/>
        </w:rPr>
        <w:t xml:space="preserve">, Mixtecas o </w:t>
      </w:r>
      <w:proofErr w:type="spellStart"/>
      <w:r>
        <w:rPr>
          <w:rFonts w:ascii="Tahoma" w:hAnsi="Tahoma" w:cs="Tahoma"/>
          <w:sz w:val="24"/>
          <w:szCs w:val="24"/>
        </w:rPr>
        <w:t>Ñuu</w:t>
      </w:r>
      <w:proofErr w:type="spellEnd"/>
      <w:r>
        <w:rPr>
          <w:rFonts w:ascii="Tahoma" w:hAnsi="Tahoma" w:cs="Tahoma"/>
          <w:sz w:val="24"/>
          <w:szCs w:val="24"/>
        </w:rPr>
        <w:t xml:space="preserve"> </w:t>
      </w:r>
      <w:proofErr w:type="spellStart"/>
      <w:r>
        <w:rPr>
          <w:rFonts w:ascii="Tahoma" w:hAnsi="Tahoma" w:cs="Tahoma"/>
          <w:sz w:val="24"/>
          <w:szCs w:val="24"/>
        </w:rPr>
        <w:t>Savi</w:t>
      </w:r>
      <w:proofErr w:type="spellEnd"/>
      <w:r>
        <w:rPr>
          <w:rFonts w:ascii="Tahoma" w:hAnsi="Tahoma" w:cs="Tahoma"/>
          <w:sz w:val="24"/>
          <w:szCs w:val="24"/>
        </w:rPr>
        <w:t xml:space="preserve">, Tepehuas o </w:t>
      </w:r>
      <w:proofErr w:type="spellStart"/>
      <w:r>
        <w:rPr>
          <w:rFonts w:ascii="Tahoma" w:hAnsi="Tahoma" w:cs="Tahoma"/>
          <w:sz w:val="24"/>
          <w:szCs w:val="24"/>
        </w:rPr>
        <w:t>Hamaispini</w:t>
      </w:r>
      <w:proofErr w:type="spellEnd"/>
      <w:r>
        <w:rPr>
          <w:rFonts w:ascii="Tahoma" w:hAnsi="Tahoma" w:cs="Tahoma"/>
          <w:sz w:val="24"/>
          <w:szCs w:val="24"/>
        </w:rPr>
        <w:t xml:space="preserve">, Otomíes o </w:t>
      </w:r>
      <w:proofErr w:type="spellStart"/>
      <w:r>
        <w:rPr>
          <w:rFonts w:ascii="Tahoma" w:hAnsi="Tahoma" w:cs="Tahoma"/>
          <w:sz w:val="24"/>
          <w:szCs w:val="24"/>
        </w:rPr>
        <w:t>Hñähñü</w:t>
      </w:r>
      <w:proofErr w:type="spellEnd"/>
      <w:r>
        <w:rPr>
          <w:rFonts w:ascii="Tahoma" w:hAnsi="Tahoma" w:cs="Tahoma"/>
          <w:sz w:val="24"/>
          <w:szCs w:val="24"/>
        </w:rPr>
        <w:t xml:space="preserve">, </w:t>
      </w:r>
      <w:proofErr w:type="spellStart"/>
      <w:r>
        <w:rPr>
          <w:rFonts w:ascii="Tahoma" w:hAnsi="Tahoma" w:cs="Tahoma"/>
          <w:sz w:val="24"/>
          <w:szCs w:val="24"/>
        </w:rPr>
        <w:t>Popolocas</w:t>
      </w:r>
      <w:proofErr w:type="spellEnd"/>
      <w:r>
        <w:rPr>
          <w:rFonts w:ascii="Tahoma" w:hAnsi="Tahoma" w:cs="Tahoma"/>
          <w:sz w:val="24"/>
          <w:szCs w:val="24"/>
        </w:rPr>
        <w:t xml:space="preserve"> o </w:t>
      </w:r>
      <w:proofErr w:type="spellStart"/>
      <w:r>
        <w:rPr>
          <w:rFonts w:ascii="Tahoma" w:hAnsi="Tahoma" w:cs="Tahoma"/>
          <w:sz w:val="24"/>
          <w:szCs w:val="24"/>
        </w:rPr>
        <w:t>N’guiva</w:t>
      </w:r>
      <w:proofErr w:type="spellEnd"/>
      <w:r>
        <w:rPr>
          <w:rFonts w:ascii="Tahoma" w:hAnsi="Tahoma" w:cs="Tahoma"/>
          <w:sz w:val="24"/>
          <w:szCs w:val="24"/>
        </w:rPr>
        <w:t xml:space="preserve"> y Mazatecas o Ha </w:t>
      </w:r>
      <w:proofErr w:type="spellStart"/>
      <w:r>
        <w:rPr>
          <w:rFonts w:ascii="Tahoma" w:hAnsi="Tahoma" w:cs="Tahoma"/>
          <w:sz w:val="24"/>
          <w:szCs w:val="24"/>
        </w:rPr>
        <w:t>shuta</w:t>
      </w:r>
      <w:proofErr w:type="spellEnd"/>
      <w:r>
        <w:rPr>
          <w:rFonts w:ascii="Tahoma" w:hAnsi="Tahoma" w:cs="Tahoma"/>
          <w:sz w:val="24"/>
          <w:szCs w:val="24"/>
        </w:rPr>
        <w:t xml:space="preserve"> </w:t>
      </w:r>
      <w:proofErr w:type="spellStart"/>
      <w:r>
        <w:rPr>
          <w:rFonts w:ascii="Tahoma" w:hAnsi="Tahoma" w:cs="Tahoma"/>
          <w:sz w:val="24"/>
          <w:szCs w:val="24"/>
        </w:rPr>
        <w:t>enima</w:t>
      </w:r>
      <w:proofErr w:type="spellEnd"/>
      <w:r>
        <w:rPr>
          <w:rFonts w:ascii="Tahoma" w:hAnsi="Tahoma" w:cs="Tahoma"/>
          <w:sz w:val="24"/>
          <w:szCs w:val="24"/>
        </w:rPr>
        <w:t>, que se asentaron en el territorio del Estado de Puebla desde la época precolombina y conservan instituciones sociales, económicas, culturales y políticas, que les son propias.</w:t>
      </w:r>
    </w:p>
    <w:p w14:paraId="6AE8AA81" w14:textId="77777777" w:rsidR="00FB291D" w:rsidRDefault="00FB291D" w:rsidP="00FB291D">
      <w:pPr>
        <w:pStyle w:val="Sinespaciado"/>
        <w:spacing w:line="360" w:lineRule="auto"/>
        <w:jc w:val="both"/>
        <w:rPr>
          <w:rFonts w:ascii="Tahoma" w:hAnsi="Tahoma" w:cs="Tahoma"/>
          <w:sz w:val="24"/>
          <w:szCs w:val="24"/>
        </w:rPr>
      </w:pPr>
    </w:p>
    <w:p w14:paraId="7AE20B26" w14:textId="77777777" w:rsidR="00FB291D" w:rsidRDefault="00FB291D" w:rsidP="00FB291D">
      <w:pPr>
        <w:pStyle w:val="Sinespaciado"/>
        <w:spacing w:line="360" w:lineRule="auto"/>
        <w:jc w:val="both"/>
        <w:rPr>
          <w:rFonts w:ascii="Tahoma" w:hAnsi="Tahoma" w:cs="Tahoma"/>
          <w:sz w:val="24"/>
          <w:szCs w:val="24"/>
        </w:rPr>
      </w:pPr>
    </w:p>
    <w:p w14:paraId="4CD2AD69" w14:textId="77777777" w:rsidR="00FB291D" w:rsidRDefault="00FB291D" w:rsidP="00FB291D">
      <w:pPr>
        <w:pStyle w:val="Sinespaciado"/>
        <w:spacing w:line="360" w:lineRule="auto"/>
        <w:jc w:val="both"/>
        <w:rPr>
          <w:rFonts w:ascii="Tahoma" w:hAnsi="Tahoma" w:cs="Tahoma"/>
          <w:sz w:val="24"/>
          <w:szCs w:val="24"/>
        </w:rPr>
      </w:pPr>
      <w:r>
        <w:rPr>
          <w:rFonts w:ascii="Tahoma" w:hAnsi="Tahoma" w:cs="Tahoma"/>
          <w:sz w:val="24"/>
          <w:szCs w:val="24"/>
        </w:rPr>
        <w:t xml:space="preserve">Que mediante Decreto del Honorable Congreso del Estado, publicado en el Periódico Oficial del Estado el 15 de enero del año dos mil veinte, se adicionó el cuarto párrafo del artículo 2, así como el Capítulo XII, Sección I y los artículos del 81 al 104 de la Ley de Derechos, Cultura y Desarrollo de los Pueblos y Comunidades Indígenas del Estado de Puebla; por el que se creó el Instituto Poblano de los Pueblos Indígenas, con personalidad jurídica y patrimonio propio, con el objeto de materializar la atención especializada a los pueblos indígenas y </w:t>
      </w:r>
      <w:proofErr w:type="spellStart"/>
      <w:r>
        <w:rPr>
          <w:rFonts w:ascii="Tahoma" w:hAnsi="Tahoma" w:cs="Tahoma"/>
          <w:sz w:val="24"/>
          <w:szCs w:val="24"/>
        </w:rPr>
        <w:t>afromexicanos</w:t>
      </w:r>
      <w:proofErr w:type="spellEnd"/>
      <w:r>
        <w:rPr>
          <w:rFonts w:ascii="Tahoma" w:hAnsi="Tahoma" w:cs="Tahoma"/>
          <w:sz w:val="24"/>
          <w:szCs w:val="24"/>
        </w:rPr>
        <w:t>.</w:t>
      </w:r>
    </w:p>
    <w:p w14:paraId="3D31A0CC" w14:textId="1234CC00" w:rsidR="00FB291D" w:rsidRDefault="00F618CC" w:rsidP="00FB291D">
      <w:pPr>
        <w:pStyle w:val="Sinespaciado"/>
        <w:spacing w:line="360" w:lineRule="auto"/>
        <w:jc w:val="both"/>
        <w:rPr>
          <w:rFonts w:ascii="Tahoma" w:hAnsi="Tahoma" w:cs="Tahoma"/>
          <w:sz w:val="24"/>
          <w:szCs w:val="24"/>
        </w:rPr>
      </w:pPr>
      <w:proofErr w:type="gramStart"/>
      <w:r>
        <w:rPr>
          <w:rFonts w:ascii="Tahoma" w:hAnsi="Tahoma" w:cs="Tahoma"/>
          <w:sz w:val="24"/>
          <w:szCs w:val="24"/>
        </w:rPr>
        <w:lastRenderedPageBreak/>
        <w:t>Que</w:t>
      </w:r>
      <w:proofErr w:type="gramEnd"/>
      <w:r w:rsidR="00FB291D">
        <w:rPr>
          <w:rFonts w:ascii="Tahoma" w:hAnsi="Tahoma" w:cs="Tahoma"/>
          <w:sz w:val="24"/>
          <w:szCs w:val="24"/>
        </w:rPr>
        <w:t xml:space="preserve"> a través de esta reforma, en la Ley secundaria se reconoce a los pueblos y comunidades </w:t>
      </w:r>
      <w:proofErr w:type="spellStart"/>
      <w:r w:rsidR="00FB291D">
        <w:rPr>
          <w:rFonts w:ascii="Tahoma" w:hAnsi="Tahoma" w:cs="Tahoma"/>
          <w:sz w:val="24"/>
          <w:szCs w:val="24"/>
        </w:rPr>
        <w:t>afromexicanas</w:t>
      </w:r>
      <w:proofErr w:type="spellEnd"/>
      <w:r w:rsidR="00FB291D">
        <w:rPr>
          <w:rFonts w:ascii="Tahoma" w:hAnsi="Tahoma" w:cs="Tahoma"/>
          <w:sz w:val="24"/>
          <w:szCs w:val="24"/>
        </w:rPr>
        <w:t>, como parte de la composición pluricultural en el Estado de Puebla, a fin de garantizar su libre determinación, autonomía, desarrollo e inclusión social.</w:t>
      </w:r>
    </w:p>
    <w:p w14:paraId="33F28DD3" w14:textId="4DF64BBE" w:rsidR="00FB291D" w:rsidRDefault="00FB291D" w:rsidP="00FB291D">
      <w:pPr>
        <w:pStyle w:val="Sinespaciado"/>
        <w:spacing w:line="360" w:lineRule="auto"/>
        <w:jc w:val="both"/>
        <w:rPr>
          <w:rFonts w:ascii="Tahoma" w:hAnsi="Tahoma" w:cs="Tahoma"/>
          <w:sz w:val="24"/>
          <w:szCs w:val="24"/>
        </w:rPr>
      </w:pPr>
    </w:p>
    <w:p w14:paraId="7CC4930F" w14:textId="77777777" w:rsidR="00F618CC" w:rsidRDefault="00F618CC" w:rsidP="00FB291D">
      <w:pPr>
        <w:pStyle w:val="Sinespaciado"/>
        <w:spacing w:line="360" w:lineRule="auto"/>
        <w:jc w:val="both"/>
        <w:rPr>
          <w:rFonts w:ascii="Tahoma" w:hAnsi="Tahoma" w:cs="Tahoma"/>
          <w:sz w:val="24"/>
          <w:szCs w:val="24"/>
        </w:rPr>
      </w:pPr>
    </w:p>
    <w:p w14:paraId="7B3797B6" w14:textId="77777777" w:rsidR="00FB291D" w:rsidRDefault="00FB291D" w:rsidP="00FB291D">
      <w:pPr>
        <w:pStyle w:val="Sinespaciado"/>
        <w:spacing w:line="360" w:lineRule="auto"/>
        <w:jc w:val="both"/>
        <w:rPr>
          <w:rFonts w:ascii="Tahoma" w:hAnsi="Tahoma" w:cs="Tahoma"/>
          <w:sz w:val="24"/>
          <w:szCs w:val="24"/>
        </w:rPr>
      </w:pPr>
      <w:r>
        <w:rPr>
          <w:rFonts w:ascii="Tahoma" w:hAnsi="Tahoma" w:cs="Tahoma"/>
          <w:sz w:val="24"/>
          <w:szCs w:val="24"/>
        </w:rPr>
        <w:t xml:space="preserve">Es por lo anterior, que, en nuestra Constitución Política del Estado Libre y Soberano de Puebla, como ordenamiento jurídico primario, se debe reconocer a los pueblos y comunidades </w:t>
      </w:r>
      <w:proofErr w:type="spellStart"/>
      <w:r>
        <w:rPr>
          <w:rFonts w:ascii="Tahoma" w:hAnsi="Tahoma" w:cs="Tahoma"/>
          <w:sz w:val="24"/>
          <w:szCs w:val="24"/>
        </w:rPr>
        <w:t>afromexicanas</w:t>
      </w:r>
      <w:proofErr w:type="spellEnd"/>
      <w:r>
        <w:rPr>
          <w:rFonts w:ascii="Tahoma" w:hAnsi="Tahoma" w:cs="Tahoma"/>
          <w:sz w:val="24"/>
          <w:szCs w:val="24"/>
        </w:rPr>
        <w:t>, cualquiera que sea su autodenominación, como parte de la composición pluricultural del Estado, a fin de garantizar su libre determinación, autonomía, desarrollo e inclusión social.</w:t>
      </w:r>
    </w:p>
    <w:p w14:paraId="1EC42CF0" w14:textId="56814636" w:rsidR="00FB291D" w:rsidRDefault="00FB291D" w:rsidP="00FB291D">
      <w:pPr>
        <w:pStyle w:val="Sinespaciado"/>
        <w:spacing w:line="360" w:lineRule="auto"/>
        <w:jc w:val="both"/>
        <w:rPr>
          <w:rFonts w:ascii="Tahoma" w:hAnsi="Tahoma" w:cs="Tahoma"/>
          <w:sz w:val="24"/>
          <w:szCs w:val="24"/>
        </w:rPr>
      </w:pPr>
    </w:p>
    <w:p w14:paraId="386F7ACE" w14:textId="2FEC5A58" w:rsidR="00742089" w:rsidRDefault="00742089" w:rsidP="00FB291D">
      <w:pPr>
        <w:pStyle w:val="Sinespaciado"/>
        <w:spacing w:line="360" w:lineRule="auto"/>
        <w:jc w:val="both"/>
        <w:rPr>
          <w:rFonts w:ascii="Tahoma" w:hAnsi="Tahoma" w:cs="Tahoma"/>
          <w:sz w:val="24"/>
          <w:szCs w:val="24"/>
        </w:rPr>
      </w:pPr>
      <w:r>
        <w:rPr>
          <w:rFonts w:ascii="Tahoma" w:hAnsi="Tahoma" w:cs="Tahoma"/>
          <w:sz w:val="24"/>
          <w:szCs w:val="24"/>
        </w:rPr>
        <w:t>A fin de ejemplificar la reforma</w:t>
      </w:r>
      <w:r w:rsidR="00686683">
        <w:rPr>
          <w:rFonts w:ascii="Tahoma" w:hAnsi="Tahoma" w:cs="Tahoma"/>
          <w:sz w:val="24"/>
          <w:szCs w:val="24"/>
        </w:rPr>
        <w:t xml:space="preserve"> constitucional,</w:t>
      </w:r>
      <w:r>
        <w:rPr>
          <w:rFonts w:ascii="Tahoma" w:hAnsi="Tahoma" w:cs="Tahoma"/>
          <w:sz w:val="24"/>
          <w:szCs w:val="24"/>
        </w:rPr>
        <w:t xml:space="preserve"> se presenta el siguiente comparativo:</w:t>
      </w:r>
    </w:p>
    <w:p w14:paraId="1F5BF70A" w14:textId="7A1BFF45" w:rsidR="00742089" w:rsidRDefault="00742089" w:rsidP="00FB291D">
      <w:pPr>
        <w:pStyle w:val="Sinespaciado"/>
        <w:spacing w:line="360" w:lineRule="auto"/>
        <w:jc w:val="both"/>
        <w:rPr>
          <w:rFonts w:ascii="Tahoma" w:hAnsi="Tahoma" w:cs="Tahoma"/>
          <w:sz w:val="24"/>
          <w:szCs w:val="24"/>
        </w:rPr>
      </w:pPr>
    </w:p>
    <w:tbl>
      <w:tblPr>
        <w:tblStyle w:val="Tablaconcuadrcula"/>
        <w:tblW w:w="0" w:type="auto"/>
        <w:tblLook w:val="04A0" w:firstRow="1" w:lastRow="0" w:firstColumn="1" w:lastColumn="0" w:noHBand="0" w:noVBand="1"/>
      </w:tblPr>
      <w:tblGrid>
        <w:gridCol w:w="4726"/>
        <w:gridCol w:w="4726"/>
      </w:tblGrid>
      <w:tr w:rsidR="00742089" w:rsidRPr="00742089" w14:paraId="329B6272" w14:textId="77777777" w:rsidTr="00742089">
        <w:tc>
          <w:tcPr>
            <w:tcW w:w="4726" w:type="dxa"/>
            <w:shd w:val="clear" w:color="auto" w:fill="D6E3BC" w:themeFill="accent3" w:themeFillTint="66"/>
          </w:tcPr>
          <w:p w14:paraId="4FCDE804" w14:textId="7D5C851F" w:rsidR="00742089" w:rsidRPr="00E904CC" w:rsidRDefault="00742089" w:rsidP="00E904CC">
            <w:pPr>
              <w:pStyle w:val="Sinespaciado"/>
              <w:jc w:val="center"/>
              <w:rPr>
                <w:rFonts w:ascii="Tahoma" w:hAnsi="Tahoma" w:cs="Tahoma"/>
                <w:b/>
              </w:rPr>
            </w:pPr>
            <w:r w:rsidRPr="00E904CC">
              <w:rPr>
                <w:rFonts w:ascii="Tahoma" w:hAnsi="Tahoma" w:cs="Tahoma"/>
                <w:b/>
              </w:rPr>
              <w:t>VIGENTE</w:t>
            </w:r>
          </w:p>
        </w:tc>
        <w:tc>
          <w:tcPr>
            <w:tcW w:w="4726" w:type="dxa"/>
            <w:shd w:val="clear" w:color="auto" w:fill="D6E3BC" w:themeFill="accent3" w:themeFillTint="66"/>
          </w:tcPr>
          <w:p w14:paraId="294AB8AC" w14:textId="063FA088" w:rsidR="00742089" w:rsidRPr="00E904CC" w:rsidRDefault="00742089" w:rsidP="00E904CC">
            <w:pPr>
              <w:pStyle w:val="Sinespaciado"/>
              <w:jc w:val="center"/>
              <w:rPr>
                <w:rFonts w:ascii="Tahoma" w:hAnsi="Tahoma" w:cs="Tahoma"/>
                <w:b/>
              </w:rPr>
            </w:pPr>
            <w:r w:rsidRPr="00E904CC">
              <w:rPr>
                <w:rFonts w:ascii="Tahoma" w:hAnsi="Tahoma" w:cs="Tahoma"/>
                <w:b/>
              </w:rPr>
              <w:t>INCIATIVA</w:t>
            </w:r>
          </w:p>
        </w:tc>
      </w:tr>
      <w:tr w:rsidR="00742089" w14:paraId="1694F204" w14:textId="77777777" w:rsidTr="00742089">
        <w:tc>
          <w:tcPr>
            <w:tcW w:w="4726" w:type="dxa"/>
          </w:tcPr>
          <w:p w14:paraId="7938CFA3" w14:textId="48A09A79" w:rsidR="00742089" w:rsidRPr="008C1EDA" w:rsidRDefault="00742089" w:rsidP="00E904CC">
            <w:pPr>
              <w:jc w:val="both"/>
              <w:rPr>
                <w:rFonts w:ascii="Tahoma" w:hAnsi="Tahoma" w:cs="Tahoma"/>
                <w:b/>
                <w:sz w:val="22"/>
                <w:szCs w:val="22"/>
                <w:lang w:val="pt-BR"/>
              </w:rPr>
            </w:pPr>
            <w:r w:rsidRPr="008C1EDA">
              <w:rPr>
                <w:rFonts w:ascii="Tahoma" w:hAnsi="Tahoma" w:cs="Tahoma"/>
                <w:b/>
                <w:sz w:val="22"/>
                <w:szCs w:val="22"/>
                <w:lang w:val="pt-BR"/>
              </w:rPr>
              <w:t>Artículo 12 …</w:t>
            </w:r>
          </w:p>
          <w:p w14:paraId="5452DF69" w14:textId="356FF29D" w:rsidR="009547B3" w:rsidRPr="008C1EDA" w:rsidRDefault="009547B3" w:rsidP="00E904CC">
            <w:pPr>
              <w:jc w:val="both"/>
              <w:rPr>
                <w:rFonts w:ascii="Tahoma" w:hAnsi="Tahoma" w:cs="Tahoma"/>
                <w:b/>
                <w:sz w:val="22"/>
                <w:szCs w:val="22"/>
                <w:lang w:val="pt-BR"/>
              </w:rPr>
            </w:pPr>
          </w:p>
          <w:p w14:paraId="753AE48A" w14:textId="77777777" w:rsidR="009547B3" w:rsidRPr="00E904CC" w:rsidRDefault="009547B3" w:rsidP="00E904CC">
            <w:pPr>
              <w:jc w:val="both"/>
              <w:rPr>
                <w:rFonts w:ascii="Tahoma" w:hAnsi="Tahoma" w:cs="Tahoma"/>
                <w:sz w:val="22"/>
                <w:szCs w:val="22"/>
              </w:rPr>
            </w:pPr>
            <w:r w:rsidRPr="008C1EDA">
              <w:rPr>
                <w:rFonts w:ascii="Tahoma" w:hAnsi="Tahoma" w:cs="Tahoma"/>
                <w:b/>
                <w:sz w:val="22"/>
                <w:szCs w:val="22"/>
                <w:lang w:val="pt-BR"/>
              </w:rPr>
              <w:t>I</w:t>
            </w:r>
            <w:r w:rsidRPr="008C1EDA">
              <w:rPr>
                <w:rFonts w:ascii="Tahoma" w:hAnsi="Tahoma" w:cs="Tahoma"/>
                <w:sz w:val="22"/>
                <w:szCs w:val="22"/>
                <w:lang w:val="pt-BR"/>
              </w:rPr>
              <w:t xml:space="preserve"> a </w:t>
            </w:r>
            <w:r w:rsidRPr="008C1EDA">
              <w:rPr>
                <w:rFonts w:ascii="Tahoma" w:hAnsi="Tahoma" w:cs="Tahoma"/>
                <w:b/>
                <w:sz w:val="22"/>
                <w:szCs w:val="22"/>
                <w:lang w:val="pt-BR"/>
              </w:rPr>
              <w:t xml:space="preserve">VII </w:t>
            </w:r>
            <w:proofErr w:type="gramStart"/>
            <w:r w:rsidRPr="008C1EDA">
              <w:rPr>
                <w:rFonts w:ascii="Tahoma" w:hAnsi="Tahoma" w:cs="Tahoma"/>
                <w:b/>
                <w:sz w:val="22"/>
                <w:szCs w:val="22"/>
                <w:lang w:val="pt-BR"/>
              </w:rPr>
              <w:t>Bis.-</w:t>
            </w:r>
            <w:proofErr w:type="gramEnd"/>
            <w:r w:rsidRPr="008C1EDA">
              <w:rPr>
                <w:rFonts w:ascii="Tahoma" w:hAnsi="Tahoma" w:cs="Tahoma"/>
                <w:b/>
                <w:sz w:val="22"/>
                <w:szCs w:val="22"/>
                <w:lang w:val="pt-BR"/>
              </w:rPr>
              <w:t xml:space="preserve"> </w:t>
            </w:r>
            <w:r w:rsidRPr="00E904CC">
              <w:rPr>
                <w:rFonts w:ascii="Tahoma" w:hAnsi="Tahoma" w:cs="Tahoma"/>
                <w:b/>
                <w:sz w:val="22"/>
                <w:szCs w:val="22"/>
              </w:rPr>
              <w:t>…</w:t>
            </w:r>
          </w:p>
          <w:p w14:paraId="22BB536B" w14:textId="77777777" w:rsidR="009547B3" w:rsidRPr="00E904CC" w:rsidRDefault="009547B3" w:rsidP="00E904CC">
            <w:pPr>
              <w:jc w:val="both"/>
              <w:rPr>
                <w:rFonts w:ascii="Tahoma" w:hAnsi="Tahoma" w:cs="Tahoma"/>
                <w:b/>
                <w:sz w:val="22"/>
                <w:szCs w:val="22"/>
              </w:rPr>
            </w:pPr>
          </w:p>
          <w:p w14:paraId="69C0F4E9" w14:textId="77777777" w:rsidR="00742089" w:rsidRPr="00E904CC" w:rsidRDefault="003C3E5C" w:rsidP="00E904CC">
            <w:pPr>
              <w:pStyle w:val="Sinespaciado"/>
              <w:jc w:val="both"/>
              <w:rPr>
                <w:rFonts w:ascii="Tahoma" w:hAnsi="Tahoma" w:cs="Tahoma"/>
              </w:rPr>
            </w:pPr>
            <w:r w:rsidRPr="00E904CC">
              <w:rPr>
                <w:rFonts w:ascii="Tahoma" w:hAnsi="Tahoma" w:cs="Tahoma"/>
                <w:b/>
              </w:rPr>
              <w:t>VIII.</w:t>
            </w:r>
            <w:r w:rsidRPr="00E904CC">
              <w:rPr>
                <w:rFonts w:ascii="Tahoma" w:hAnsi="Tahoma" w:cs="Tahoma"/>
              </w:rPr>
              <w:t xml:space="preserve"> La protección de los derechos de los pueblos y comunidades indígenas</w:t>
            </w:r>
            <w:r w:rsidR="009547B3" w:rsidRPr="00E904CC">
              <w:rPr>
                <w:rFonts w:ascii="Tahoma" w:hAnsi="Tahoma" w:cs="Tahoma"/>
              </w:rPr>
              <w:t>;</w:t>
            </w:r>
          </w:p>
          <w:p w14:paraId="68EC8BF2" w14:textId="6347A1B6" w:rsidR="009547B3" w:rsidRDefault="009547B3" w:rsidP="00E904CC">
            <w:pPr>
              <w:pStyle w:val="Sinespaciado"/>
              <w:jc w:val="both"/>
              <w:rPr>
                <w:rFonts w:ascii="Tahoma" w:hAnsi="Tahoma" w:cs="Tahoma"/>
              </w:rPr>
            </w:pPr>
          </w:p>
          <w:p w14:paraId="4E13A8B8" w14:textId="77777777" w:rsidR="00686683" w:rsidRPr="00E904CC" w:rsidRDefault="00686683" w:rsidP="00E904CC">
            <w:pPr>
              <w:pStyle w:val="Sinespaciado"/>
              <w:jc w:val="both"/>
              <w:rPr>
                <w:rFonts w:ascii="Tahoma" w:hAnsi="Tahoma" w:cs="Tahoma"/>
              </w:rPr>
            </w:pPr>
          </w:p>
          <w:p w14:paraId="2A0528B6" w14:textId="77777777" w:rsidR="009547B3" w:rsidRPr="00E904CC" w:rsidRDefault="009547B3" w:rsidP="00E904CC">
            <w:pPr>
              <w:pStyle w:val="Sinespaciado"/>
              <w:jc w:val="both"/>
              <w:rPr>
                <w:rFonts w:ascii="Tahoma" w:eastAsia="Times New Roman" w:hAnsi="Tahoma" w:cs="Tahoma"/>
                <w:b/>
                <w:lang w:eastAsia="es-MX"/>
              </w:rPr>
            </w:pPr>
            <w:r w:rsidRPr="00E904CC">
              <w:rPr>
                <w:rFonts w:ascii="Tahoma" w:eastAsia="Times New Roman" w:hAnsi="Tahoma" w:cs="Tahoma"/>
                <w:b/>
                <w:lang w:eastAsia="es-MX"/>
              </w:rPr>
              <w:t>IX.- …</w:t>
            </w:r>
            <w:r w:rsidRPr="00E904CC">
              <w:rPr>
                <w:rFonts w:ascii="Tahoma" w:eastAsia="Times New Roman" w:hAnsi="Tahoma" w:cs="Tahoma"/>
                <w:lang w:eastAsia="es-MX"/>
              </w:rPr>
              <w:t xml:space="preserve"> a </w:t>
            </w:r>
            <w:r w:rsidRPr="00E904CC">
              <w:rPr>
                <w:rFonts w:ascii="Tahoma" w:eastAsia="Times New Roman" w:hAnsi="Tahoma" w:cs="Tahoma"/>
                <w:b/>
                <w:lang w:eastAsia="es-MX"/>
              </w:rPr>
              <w:t>XIV.- …</w:t>
            </w:r>
          </w:p>
          <w:p w14:paraId="35041C45" w14:textId="77777777" w:rsidR="009547B3" w:rsidRPr="00E904CC" w:rsidRDefault="009547B3" w:rsidP="00E904CC">
            <w:pPr>
              <w:pStyle w:val="Sinespaciado"/>
              <w:jc w:val="both"/>
              <w:rPr>
                <w:rFonts w:ascii="Tahoma" w:eastAsia="Times New Roman" w:hAnsi="Tahoma" w:cs="Tahoma"/>
                <w:b/>
                <w:lang w:eastAsia="es-MX"/>
              </w:rPr>
            </w:pPr>
          </w:p>
          <w:p w14:paraId="5F5C6414" w14:textId="77777777" w:rsidR="009547B3" w:rsidRPr="00E904CC" w:rsidRDefault="009547B3" w:rsidP="00E904CC">
            <w:pPr>
              <w:pStyle w:val="Sinespaciado"/>
              <w:jc w:val="both"/>
              <w:rPr>
                <w:rFonts w:ascii="Tahoma" w:eastAsia="Times New Roman" w:hAnsi="Tahoma" w:cs="Tahoma"/>
                <w:b/>
                <w:lang w:eastAsia="es-MX"/>
              </w:rPr>
            </w:pPr>
          </w:p>
          <w:p w14:paraId="38779A9E" w14:textId="77777777" w:rsidR="009547B3" w:rsidRPr="00E904CC" w:rsidRDefault="009547B3" w:rsidP="00E904CC">
            <w:pPr>
              <w:pStyle w:val="Sinespaciado"/>
              <w:jc w:val="both"/>
              <w:rPr>
                <w:rFonts w:ascii="Tahoma" w:eastAsia="Times New Roman" w:hAnsi="Tahoma" w:cs="Tahoma"/>
                <w:b/>
                <w:lang w:eastAsia="es-MX"/>
              </w:rPr>
            </w:pPr>
            <w:r w:rsidRPr="00E904CC">
              <w:rPr>
                <w:rFonts w:ascii="Tahoma" w:eastAsia="Times New Roman" w:hAnsi="Tahoma" w:cs="Tahoma"/>
                <w:b/>
                <w:lang w:eastAsia="es-MX"/>
              </w:rPr>
              <w:t>…</w:t>
            </w:r>
          </w:p>
          <w:p w14:paraId="3E801F56" w14:textId="77777777" w:rsidR="009547B3" w:rsidRPr="00E904CC" w:rsidRDefault="009547B3" w:rsidP="00E904CC">
            <w:pPr>
              <w:pStyle w:val="Sinespaciado"/>
              <w:jc w:val="both"/>
              <w:rPr>
                <w:rFonts w:ascii="Tahoma" w:hAnsi="Tahoma" w:cs="Tahoma"/>
              </w:rPr>
            </w:pPr>
          </w:p>
          <w:p w14:paraId="32306E09" w14:textId="77777777" w:rsidR="009547B3" w:rsidRPr="00E904CC" w:rsidRDefault="009547B3" w:rsidP="00E904CC">
            <w:pPr>
              <w:pStyle w:val="Sinespaciado"/>
              <w:jc w:val="both"/>
              <w:rPr>
                <w:rFonts w:ascii="Tahoma" w:eastAsia="Times New Roman" w:hAnsi="Tahoma" w:cs="Tahoma"/>
                <w:b/>
                <w:lang w:eastAsia="es-MX"/>
              </w:rPr>
            </w:pPr>
            <w:r w:rsidRPr="00E904CC">
              <w:rPr>
                <w:rFonts w:ascii="Tahoma" w:eastAsia="Times New Roman" w:hAnsi="Tahoma" w:cs="Tahoma"/>
                <w:b/>
                <w:lang w:eastAsia="es-MX"/>
              </w:rPr>
              <w:t>…</w:t>
            </w:r>
          </w:p>
          <w:p w14:paraId="0E1C7F97" w14:textId="3BF8451C" w:rsidR="009547B3" w:rsidRPr="00E904CC" w:rsidRDefault="009547B3" w:rsidP="00E904CC">
            <w:pPr>
              <w:pStyle w:val="Sinespaciado"/>
              <w:jc w:val="both"/>
              <w:rPr>
                <w:rFonts w:ascii="Tahoma" w:hAnsi="Tahoma" w:cs="Tahoma"/>
              </w:rPr>
            </w:pPr>
          </w:p>
        </w:tc>
        <w:tc>
          <w:tcPr>
            <w:tcW w:w="4726" w:type="dxa"/>
          </w:tcPr>
          <w:p w14:paraId="3904111D" w14:textId="77777777" w:rsidR="009547B3" w:rsidRPr="008C1EDA" w:rsidRDefault="009547B3" w:rsidP="00E904CC">
            <w:pPr>
              <w:jc w:val="both"/>
              <w:rPr>
                <w:rFonts w:ascii="Tahoma" w:hAnsi="Tahoma" w:cs="Tahoma"/>
                <w:b/>
                <w:sz w:val="22"/>
                <w:szCs w:val="22"/>
                <w:lang w:val="pt-BR"/>
              </w:rPr>
            </w:pPr>
            <w:r w:rsidRPr="008C1EDA">
              <w:rPr>
                <w:rFonts w:ascii="Tahoma" w:hAnsi="Tahoma" w:cs="Tahoma"/>
                <w:b/>
                <w:sz w:val="22"/>
                <w:szCs w:val="22"/>
                <w:lang w:val="pt-BR"/>
              </w:rPr>
              <w:t>Artículo 12 …</w:t>
            </w:r>
          </w:p>
          <w:p w14:paraId="6C114D17" w14:textId="77777777" w:rsidR="009547B3" w:rsidRPr="008C1EDA" w:rsidRDefault="009547B3" w:rsidP="00E904CC">
            <w:pPr>
              <w:jc w:val="both"/>
              <w:rPr>
                <w:rFonts w:ascii="Tahoma" w:hAnsi="Tahoma" w:cs="Tahoma"/>
                <w:b/>
                <w:sz w:val="22"/>
                <w:szCs w:val="22"/>
                <w:lang w:val="pt-BR"/>
              </w:rPr>
            </w:pPr>
          </w:p>
          <w:p w14:paraId="6EC7571A" w14:textId="77777777" w:rsidR="009547B3" w:rsidRPr="00E904CC" w:rsidRDefault="009547B3" w:rsidP="00E904CC">
            <w:pPr>
              <w:jc w:val="both"/>
              <w:rPr>
                <w:rFonts w:ascii="Tahoma" w:hAnsi="Tahoma" w:cs="Tahoma"/>
                <w:sz w:val="22"/>
                <w:szCs w:val="22"/>
              </w:rPr>
            </w:pPr>
            <w:r w:rsidRPr="008C1EDA">
              <w:rPr>
                <w:rFonts w:ascii="Tahoma" w:hAnsi="Tahoma" w:cs="Tahoma"/>
                <w:b/>
                <w:sz w:val="22"/>
                <w:szCs w:val="22"/>
                <w:lang w:val="pt-BR"/>
              </w:rPr>
              <w:t>I</w:t>
            </w:r>
            <w:r w:rsidRPr="008C1EDA">
              <w:rPr>
                <w:rFonts w:ascii="Tahoma" w:hAnsi="Tahoma" w:cs="Tahoma"/>
                <w:sz w:val="22"/>
                <w:szCs w:val="22"/>
                <w:lang w:val="pt-BR"/>
              </w:rPr>
              <w:t xml:space="preserve"> a </w:t>
            </w:r>
            <w:r w:rsidRPr="008C1EDA">
              <w:rPr>
                <w:rFonts w:ascii="Tahoma" w:hAnsi="Tahoma" w:cs="Tahoma"/>
                <w:b/>
                <w:sz w:val="22"/>
                <w:szCs w:val="22"/>
                <w:lang w:val="pt-BR"/>
              </w:rPr>
              <w:t xml:space="preserve">VII </w:t>
            </w:r>
            <w:proofErr w:type="gramStart"/>
            <w:r w:rsidRPr="008C1EDA">
              <w:rPr>
                <w:rFonts w:ascii="Tahoma" w:hAnsi="Tahoma" w:cs="Tahoma"/>
                <w:b/>
                <w:sz w:val="22"/>
                <w:szCs w:val="22"/>
                <w:lang w:val="pt-BR"/>
              </w:rPr>
              <w:t>Bis.-</w:t>
            </w:r>
            <w:proofErr w:type="gramEnd"/>
            <w:r w:rsidRPr="008C1EDA">
              <w:rPr>
                <w:rFonts w:ascii="Tahoma" w:hAnsi="Tahoma" w:cs="Tahoma"/>
                <w:b/>
                <w:sz w:val="22"/>
                <w:szCs w:val="22"/>
                <w:lang w:val="pt-BR"/>
              </w:rPr>
              <w:t xml:space="preserve"> </w:t>
            </w:r>
            <w:r w:rsidRPr="00E904CC">
              <w:rPr>
                <w:rFonts w:ascii="Tahoma" w:hAnsi="Tahoma" w:cs="Tahoma"/>
                <w:b/>
                <w:sz w:val="22"/>
                <w:szCs w:val="22"/>
              </w:rPr>
              <w:t>…</w:t>
            </w:r>
          </w:p>
          <w:p w14:paraId="70656213" w14:textId="77777777" w:rsidR="009547B3" w:rsidRPr="00E904CC" w:rsidRDefault="009547B3" w:rsidP="00E904CC">
            <w:pPr>
              <w:pStyle w:val="Sinespaciado"/>
              <w:jc w:val="both"/>
              <w:rPr>
                <w:rFonts w:ascii="Tahoma" w:eastAsia="Times New Roman" w:hAnsi="Tahoma" w:cs="Tahoma"/>
                <w:lang w:eastAsia="es-MX"/>
              </w:rPr>
            </w:pPr>
          </w:p>
          <w:p w14:paraId="7C7066D0" w14:textId="77777777" w:rsidR="009547B3" w:rsidRPr="00E904CC" w:rsidRDefault="009547B3" w:rsidP="00E904CC">
            <w:pPr>
              <w:pStyle w:val="Sinespaciado"/>
              <w:jc w:val="both"/>
              <w:rPr>
                <w:rFonts w:ascii="Tahoma" w:eastAsia="Times New Roman" w:hAnsi="Tahoma" w:cs="Tahoma"/>
                <w:b/>
                <w:lang w:eastAsia="es-MX"/>
              </w:rPr>
            </w:pPr>
            <w:r w:rsidRPr="00E904CC">
              <w:rPr>
                <w:rFonts w:ascii="Tahoma" w:hAnsi="Tahoma" w:cs="Tahoma"/>
                <w:b/>
              </w:rPr>
              <w:t>VIII.</w:t>
            </w:r>
            <w:r w:rsidRPr="00E904CC">
              <w:rPr>
                <w:rFonts w:ascii="Tahoma" w:hAnsi="Tahoma" w:cs="Tahoma"/>
              </w:rPr>
              <w:t xml:space="preserve"> La protección de los derechos de los pueblos, comunidades </w:t>
            </w:r>
            <w:r w:rsidRPr="00E904CC">
              <w:rPr>
                <w:rFonts w:ascii="Tahoma" w:hAnsi="Tahoma" w:cs="Tahoma"/>
                <w:b/>
              </w:rPr>
              <w:t xml:space="preserve">indígenas y </w:t>
            </w:r>
            <w:proofErr w:type="spellStart"/>
            <w:r w:rsidRPr="00E904CC">
              <w:rPr>
                <w:rFonts w:ascii="Tahoma" w:hAnsi="Tahoma" w:cs="Tahoma"/>
                <w:b/>
              </w:rPr>
              <w:t>afromexicanas</w:t>
            </w:r>
            <w:proofErr w:type="spellEnd"/>
            <w:r w:rsidRPr="00E904CC">
              <w:rPr>
                <w:rFonts w:ascii="Tahoma" w:hAnsi="Tahoma" w:cs="Tahoma"/>
                <w:b/>
              </w:rPr>
              <w:t>.</w:t>
            </w:r>
          </w:p>
          <w:p w14:paraId="7F2539C3" w14:textId="77777777" w:rsidR="009547B3" w:rsidRPr="00E904CC" w:rsidRDefault="009547B3" w:rsidP="00E904CC">
            <w:pPr>
              <w:pStyle w:val="Sinespaciado"/>
              <w:jc w:val="both"/>
              <w:rPr>
                <w:rFonts w:ascii="Tahoma" w:eastAsia="Times New Roman" w:hAnsi="Tahoma" w:cs="Tahoma"/>
                <w:lang w:eastAsia="es-MX"/>
              </w:rPr>
            </w:pPr>
          </w:p>
          <w:p w14:paraId="5225E5F3" w14:textId="77777777" w:rsidR="009547B3" w:rsidRPr="00E904CC" w:rsidRDefault="009547B3" w:rsidP="00E904CC">
            <w:pPr>
              <w:pStyle w:val="Sinespaciado"/>
              <w:jc w:val="both"/>
              <w:rPr>
                <w:rFonts w:ascii="Tahoma" w:eastAsia="Times New Roman" w:hAnsi="Tahoma" w:cs="Tahoma"/>
                <w:b/>
                <w:lang w:eastAsia="es-MX"/>
              </w:rPr>
            </w:pPr>
            <w:r w:rsidRPr="00E904CC">
              <w:rPr>
                <w:rFonts w:ascii="Tahoma" w:eastAsia="Times New Roman" w:hAnsi="Tahoma" w:cs="Tahoma"/>
                <w:b/>
                <w:lang w:eastAsia="es-MX"/>
              </w:rPr>
              <w:t>IX.- …</w:t>
            </w:r>
            <w:r w:rsidRPr="00E904CC">
              <w:rPr>
                <w:rFonts w:ascii="Tahoma" w:eastAsia="Times New Roman" w:hAnsi="Tahoma" w:cs="Tahoma"/>
                <w:lang w:eastAsia="es-MX"/>
              </w:rPr>
              <w:t xml:space="preserve"> a </w:t>
            </w:r>
            <w:r w:rsidRPr="00E904CC">
              <w:rPr>
                <w:rFonts w:ascii="Tahoma" w:eastAsia="Times New Roman" w:hAnsi="Tahoma" w:cs="Tahoma"/>
                <w:b/>
                <w:lang w:eastAsia="es-MX"/>
              </w:rPr>
              <w:t>XIV.- …</w:t>
            </w:r>
          </w:p>
          <w:p w14:paraId="12F37BB7" w14:textId="77777777" w:rsidR="009547B3" w:rsidRPr="00E904CC" w:rsidRDefault="009547B3" w:rsidP="00E904CC">
            <w:pPr>
              <w:pStyle w:val="Sinespaciado"/>
              <w:jc w:val="both"/>
              <w:rPr>
                <w:rFonts w:ascii="Tahoma" w:eastAsia="Times New Roman" w:hAnsi="Tahoma" w:cs="Tahoma"/>
                <w:lang w:eastAsia="es-MX"/>
              </w:rPr>
            </w:pPr>
          </w:p>
          <w:p w14:paraId="21DDC631" w14:textId="77777777" w:rsidR="009547B3" w:rsidRPr="00E904CC" w:rsidRDefault="009547B3" w:rsidP="00E904CC">
            <w:pPr>
              <w:pStyle w:val="Sinespaciado"/>
              <w:jc w:val="both"/>
              <w:rPr>
                <w:rFonts w:ascii="Tahoma" w:eastAsia="Times New Roman" w:hAnsi="Tahoma" w:cs="Tahoma"/>
                <w:b/>
                <w:lang w:eastAsia="es-MX"/>
              </w:rPr>
            </w:pPr>
            <w:r w:rsidRPr="00E904CC">
              <w:rPr>
                <w:rFonts w:ascii="Tahoma" w:eastAsia="Times New Roman" w:hAnsi="Tahoma" w:cs="Tahoma"/>
                <w:b/>
                <w:lang w:eastAsia="es-MX"/>
              </w:rPr>
              <w:t>…</w:t>
            </w:r>
          </w:p>
          <w:p w14:paraId="54090DCE" w14:textId="77777777" w:rsidR="009547B3" w:rsidRPr="00E904CC" w:rsidRDefault="009547B3" w:rsidP="00E904CC">
            <w:pPr>
              <w:pStyle w:val="Sinespaciado"/>
              <w:jc w:val="both"/>
              <w:rPr>
                <w:rFonts w:ascii="Tahoma" w:eastAsia="Times New Roman" w:hAnsi="Tahoma" w:cs="Tahoma"/>
                <w:b/>
                <w:lang w:eastAsia="es-MX"/>
              </w:rPr>
            </w:pPr>
          </w:p>
          <w:p w14:paraId="7A638707" w14:textId="77777777" w:rsidR="009547B3" w:rsidRPr="00E904CC" w:rsidRDefault="009547B3" w:rsidP="00E904CC">
            <w:pPr>
              <w:pStyle w:val="Sinespaciado"/>
              <w:jc w:val="both"/>
              <w:rPr>
                <w:rFonts w:ascii="Tahoma" w:eastAsia="Times New Roman" w:hAnsi="Tahoma" w:cs="Tahoma"/>
                <w:b/>
                <w:lang w:eastAsia="es-MX"/>
              </w:rPr>
            </w:pPr>
            <w:r w:rsidRPr="00E904CC">
              <w:rPr>
                <w:rFonts w:ascii="Tahoma" w:eastAsia="Times New Roman" w:hAnsi="Tahoma" w:cs="Tahoma"/>
                <w:b/>
                <w:lang w:eastAsia="es-MX"/>
              </w:rPr>
              <w:t>…</w:t>
            </w:r>
          </w:p>
          <w:p w14:paraId="765784F7" w14:textId="77777777" w:rsidR="00742089" w:rsidRPr="00E904CC" w:rsidRDefault="00742089" w:rsidP="00E904CC">
            <w:pPr>
              <w:pStyle w:val="Sinespaciado"/>
              <w:jc w:val="both"/>
              <w:rPr>
                <w:rFonts w:ascii="Tahoma" w:hAnsi="Tahoma" w:cs="Tahoma"/>
              </w:rPr>
            </w:pPr>
          </w:p>
        </w:tc>
      </w:tr>
      <w:tr w:rsidR="00742089" w14:paraId="32390B67" w14:textId="77777777" w:rsidTr="00742089">
        <w:tc>
          <w:tcPr>
            <w:tcW w:w="4726" w:type="dxa"/>
          </w:tcPr>
          <w:p w14:paraId="483E28FB" w14:textId="77777777" w:rsidR="009547B3" w:rsidRPr="00E904CC" w:rsidRDefault="009547B3" w:rsidP="00E904CC">
            <w:pPr>
              <w:jc w:val="both"/>
              <w:rPr>
                <w:rFonts w:ascii="Tahoma" w:hAnsi="Tahoma" w:cs="Tahoma"/>
                <w:b/>
                <w:sz w:val="22"/>
                <w:szCs w:val="22"/>
              </w:rPr>
            </w:pPr>
            <w:r w:rsidRPr="00E904CC">
              <w:rPr>
                <w:rFonts w:ascii="Tahoma" w:hAnsi="Tahoma" w:cs="Tahoma"/>
                <w:b/>
                <w:sz w:val="22"/>
                <w:szCs w:val="22"/>
              </w:rPr>
              <w:t>Artículo 13 …</w:t>
            </w:r>
          </w:p>
          <w:p w14:paraId="13B6EF97" w14:textId="77777777" w:rsidR="009547B3" w:rsidRPr="00E904CC" w:rsidRDefault="009547B3" w:rsidP="00E904CC">
            <w:pPr>
              <w:jc w:val="both"/>
              <w:rPr>
                <w:rFonts w:ascii="Tahoma" w:hAnsi="Tahoma" w:cs="Tahoma"/>
                <w:b/>
                <w:sz w:val="22"/>
                <w:szCs w:val="22"/>
              </w:rPr>
            </w:pPr>
          </w:p>
          <w:p w14:paraId="6C12357E" w14:textId="77777777" w:rsidR="009547B3" w:rsidRPr="00E904CC" w:rsidRDefault="009547B3" w:rsidP="00E904CC">
            <w:pPr>
              <w:jc w:val="both"/>
              <w:rPr>
                <w:rFonts w:ascii="Tahoma" w:hAnsi="Tahoma" w:cs="Tahoma"/>
                <w:b/>
                <w:sz w:val="22"/>
                <w:szCs w:val="22"/>
              </w:rPr>
            </w:pPr>
            <w:r w:rsidRPr="00E904CC">
              <w:rPr>
                <w:rFonts w:ascii="Tahoma" w:hAnsi="Tahoma" w:cs="Tahoma"/>
                <w:b/>
                <w:sz w:val="22"/>
                <w:szCs w:val="22"/>
              </w:rPr>
              <w:t>…</w:t>
            </w:r>
          </w:p>
          <w:p w14:paraId="119B011C" w14:textId="77777777" w:rsidR="009547B3" w:rsidRPr="00E904CC" w:rsidRDefault="009547B3" w:rsidP="00E904CC">
            <w:pPr>
              <w:jc w:val="both"/>
              <w:rPr>
                <w:rFonts w:ascii="Tahoma" w:hAnsi="Tahoma" w:cs="Tahoma"/>
                <w:b/>
                <w:sz w:val="22"/>
                <w:szCs w:val="22"/>
              </w:rPr>
            </w:pPr>
          </w:p>
          <w:p w14:paraId="02865D07" w14:textId="77777777" w:rsidR="009547B3" w:rsidRPr="00E904CC" w:rsidRDefault="009547B3" w:rsidP="00E904CC">
            <w:pPr>
              <w:jc w:val="both"/>
              <w:rPr>
                <w:rFonts w:ascii="Tahoma" w:hAnsi="Tahoma" w:cs="Tahoma"/>
                <w:b/>
                <w:sz w:val="22"/>
                <w:szCs w:val="22"/>
              </w:rPr>
            </w:pPr>
            <w:r w:rsidRPr="00E904CC">
              <w:rPr>
                <w:rFonts w:ascii="Tahoma" w:hAnsi="Tahoma" w:cs="Tahoma"/>
                <w:b/>
                <w:sz w:val="22"/>
                <w:szCs w:val="22"/>
              </w:rPr>
              <w:t>…</w:t>
            </w:r>
          </w:p>
          <w:p w14:paraId="091F08BB" w14:textId="77777777" w:rsidR="009547B3" w:rsidRPr="00E904CC" w:rsidRDefault="009547B3" w:rsidP="00E904CC">
            <w:pPr>
              <w:jc w:val="both"/>
              <w:rPr>
                <w:rFonts w:ascii="Tahoma" w:hAnsi="Tahoma" w:cs="Tahoma"/>
                <w:b/>
                <w:sz w:val="22"/>
                <w:szCs w:val="22"/>
              </w:rPr>
            </w:pPr>
            <w:r w:rsidRPr="00E904CC">
              <w:rPr>
                <w:rFonts w:ascii="Tahoma" w:hAnsi="Tahoma" w:cs="Tahoma"/>
                <w:b/>
                <w:sz w:val="22"/>
                <w:szCs w:val="22"/>
              </w:rPr>
              <w:lastRenderedPageBreak/>
              <w:t xml:space="preserve">I. </w:t>
            </w:r>
            <w:r w:rsidRPr="00E904CC">
              <w:rPr>
                <w:rFonts w:ascii="Tahoma" w:hAnsi="Tahoma" w:cs="Tahoma"/>
                <w:sz w:val="22"/>
                <w:szCs w:val="22"/>
              </w:rPr>
              <w:t>a</w:t>
            </w:r>
            <w:r w:rsidRPr="00E904CC">
              <w:rPr>
                <w:rFonts w:ascii="Tahoma" w:hAnsi="Tahoma" w:cs="Tahoma"/>
                <w:b/>
                <w:sz w:val="22"/>
                <w:szCs w:val="22"/>
              </w:rPr>
              <w:t xml:space="preserve"> VIII…</w:t>
            </w:r>
          </w:p>
          <w:p w14:paraId="6B1547B6" w14:textId="77777777" w:rsidR="00742089" w:rsidRPr="00E904CC" w:rsidRDefault="00742089" w:rsidP="00E904CC">
            <w:pPr>
              <w:pStyle w:val="Sinespaciado"/>
              <w:jc w:val="both"/>
              <w:rPr>
                <w:rFonts w:ascii="Tahoma" w:hAnsi="Tahoma" w:cs="Tahoma"/>
              </w:rPr>
            </w:pPr>
          </w:p>
        </w:tc>
        <w:tc>
          <w:tcPr>
            <w:tcW w:w="4726" w:type="dxa"/>
          </w:tcPr>
          <w:p w14:paraId="7C2F2960" w14:textId="77777777" w:rsidR="009547B3" w:rsidRPr="00E904CC" w:rsidRDefault="009547B3" w:rsidP="00E904CC">
            <w:pPr>
              <w:jc w:val="both"/>
              <w:rPr>
                <w:rFonts w:ascii="Tahoma" w:hAnsi="Tahoma" w:cs="Tahoma"/>
                <w:b/>
                <w:sz w:val="22"/>
                <w:szCs w:val="22"/>
              </w:rPr>
            </w:pPr>
            <w:r w:rsidRPr="00E904CC">
              <w:rPr>
                <w:rFonts w:ascii="Tahoma" w:hAnsi="Tahoma" w:cs="Tahoma"/>
                <w:b/>
                <w:sz w:val="22"/>
                <w:szCs w:val="22"/>
              </w:rPr>
              <w:lastRenderedPageBreak/>
              <w:t>Artículo 13 …</w:t>
            </w:r>
          </w:p>
          <w:p w14:paraId="385330DA" w14:textId="77777777" w:rsidR="009547B3" w:rsidRPr="00E904CC" w:rsidRDefault="009547B3" w:rsidP="00E904CC">
            <w:pPr>
              <w:jc w:val="both"/>
              <w:rPr>
                <w:rFonts w:ascii="Tahoma" w:hAnsi="Tahoma" w:cs="Tahoma"/>
                <w:b/>
                <w:sz w:val="22"/>
                <w:szCs w:val="22"/>
              </w:rPr>
            </w:pPr>
          </w:p>
          <w:p w14:paraId="6A85E11A" w14:textId="77777777" w:rsidR="009547B3" w:rsidRPr="00E904CC" w:rsidRDefault="009547B3" w:rsidP="00E904CC">
            <w:pPr>
              <w:jc w:val="both"/>
              <w:rPr>
                <w:rFonts w:ascii="Tahoma" w:hAnsi="Tahoma" w:cs="Tahoma"/>
                <w:b/>
                <w:sz w:val="22"/>
                <w:szCs w:val="22"/>
              </w:rPr>
            </w:pPr>
            <w:r w:rsidRPr="00E904CC">
              <w:rPr>
                <w:rFonts w:ascii="Tahoma" w:hAnsi="Tahoma" w:cs="Tahoma"/>
                <w:b/>
                <w:sz w:val="22"/>
                <w:szCs w:val="22"/>
              </w:rPr>
              <w:t>…</w:t>
            </w:r>
          </w:p>
          <w:p w14:paraId="2D198E58" w14:textId="77777777" w:rsidR="009547B3" w:rsidRPr="00E904CC" w:rsidRDefault="009547B3" w:rsidP="00E904CC">
            <w:pPr>
              <w:jc w:val="both"/>
              <w:rPr>
                <w:rFonts w:ascii="Tahoma" w:hAnsi="Tahoma" w:cs="Tahoma"/>
                <w:b/>
                <w:sz w:val="22"/>
                <w:szCs w:val="22"/>
              </w:rPr>
            </w:pPr>
          </w:p>
          <w:p w14:paraId="48768F06" w14:textId="77777777" w:rsidR="009547B3" w:rsidRPr="00E904CC" w:rsidRDefault="009547B3" w:rsidP="00E904CC">
            <w:pPr>
              <w:jc w:val="both"/>
              <w:rPr>
                <w:rFonts w:ascii="Tahoma" w:hAnsi="Tahoma" w:cs="Tahoma"/>
                <w:b/>
                <w:sz w:val="22"/>
                <w:szCs w:val="22"/>
              </w:rPr>
            </w:pPr>
            <w:r w:rsidRPr="00E904CC">
              <w:rPr>
                <w:rFonts w:ascii="Tahoma" w:hAnsi="Tahoma" w:cs="Tahoma"/>
                <w:b/>
                <w:sz w:val="22"/>
                <w:szCs w:val="22"/>
              </w:rPr>
              <w:t>…</w:t>
            </w:r>
          </w:p>
          <w:p w14:paraId="17C831E5" w14:textId="77777777" w:rsidR="009547B3" w:rsidRPr="00E904CC" w:rsidRDefault="009547B3" w:rsidP="00E904CC">
            <w:pPr>
              <w:jc w:val="both"/>
              <w:rPr>
                <w:rFonts w:ascii="Tahoma" w:hAnsi="Tahoma" w:cs="Tahoma"/>
                <w:b/>
                <w:sz w:val="22"/>
                <w:szCs w:val="22"/>
              </w:rPr>
            </w:pPr>
            <w:r w:rsidRPr="00E904CC">
              <w:rPr>
                <w:rFonts w:ascii="Tahoma" w:hAnsi="Tahoma" w:cs="Tahoma"/>
                <w:b/>
                <w:sz w:val="22"/>
                <w:szCs w:val="22"/>
              </w:rPr>
              <w:lastRenderedPageBreak/>
              <w:t xml:space="preserve">I. </w:t>
            </w:r>
            <w:r w:rsidRPr="00E904CC">
              <w:rPr>
                <w:rFonts w:ascii="Tahoma" w:hAnsi="Tahoma" w:cs="Tahoma"/>
                <w:sz w:val="22"/>
                <w:szCs w:val="22"/>
              </w:rPr>
              <w:t>a</w:t>
            </w:r>
            <w:r w:rsidRPr="00E904CC">
              <w:rPr>
                <w:rFonts w:ascii="Tahoma" w:hAnsi="Tahoma" w:cs="Tahoma"/>
                <w:b/>
                <w:sz w:val="22"/>
                <w:szCs w:val="22"/>
              </w:rPr>
              <w:t xml:space="preserve"> VIII…</w:t>
            </w:r>
          </w:p>
          <w:p w14:paraId="762EE538" w14:textId="77777777" w:rsidR="009547B3" w:rsidRPr="00E904CC" w:rsidRDefault="009547B3" w:rsidP="00E904CC">
            <w:pPr>
              <w:pStyle w:val="Prrafodelista"/>
              <w:spacing w:after="0" w:line="240" w:lineRule="auto"/>
              <w:ind w:left="0"/>
              <w:jc w:val="both"/>
              <w:rPr>
                <w:rFonts w:ascii="Tahoma" w:hAnsi="Tahoma" w:cs="Tahoma"/>
              </w:rPr>
            </w:pPr>
          </w:p>
          <w:p w14:paraId="001C9D0B" w14:textId="77777777" w:rsidR="009547B3" w:rsidRPr="00E904CC" w:rsidRDefault="009547B3" w:rsidP="00E904CC">
            <w:pPr>
              <w:jc w:val="both"/>
              <w:rPr>
                <w:rFonts w:ascii="Tahoma" w:hAnsi="Tahoma" w:cs="Tahoma"/>
                <w:b/>
                <w:sz w:val="22"/>
                <w:szCs w:val="22"/>
              </w:rPr>
            </w:pPr>
            <w:r w:rsidRPr="00E904CC">
              <w:rPr>
                <w:rFonts w:ascii="Tahoma" w:hAnsi="Tahoma" w:cs="Tahoma"/>
                <w:b/>
                <w:sz w:val="22"/>
                <w:szCs w:val="22"/>
              </w:rPr>
              <w:t xml:space="preserve">Esta Constitución reconoce a los pueblos y comunidades </w:t>
            </w:r>
            <w:proofErr w:type="spellStart"/>
            <w:r w:rsidRPr="00E904CC">
              <w:rPr>
                <w:rFonts w:ascii="Tahoma" w:hAnsi="Tahoma" w:cs="Tahoma"/>
                <w:b/>
                <w:sz w:val="22"/>
                <w:szCs w:val="22"/>
              </w:rPr>
              <w:t>afromexicanas</w:t>
            </w:r>
            <w:proofErr w:type="spellEnd"/>
            <w:r w:rsidRPr="00E904CC">
              <w:rPr>
                <w:rFonts w:ascii="Tahoma" w:hAnsi="Tahoma" w:cs="Tahoma"/>
                <w:b/>
                <w:sz w:val="22"/>
                <w:szCs w:val="22"/>
              </w:rPr>
              <w:t>, cualquiera que sea su autodenominación, como parte de la composición pluricultural del Estado. Tendrán en lo conducente los derechos señalados en los apartados anteriores del presente artículo en los términos que establezcan las leyes, a fin de garantizar su libre determinación, autonomía, desarrollo e inclusión social.</w:t>
            </w:r>
          </w:p>
          <w:p w14:paraId="2A6CFD2A" w14:textId="77777777" w:rsidR="00742089" w:rsidRPr="00E904CC" w:rsidRDefault="00742089" w:rsidP="00E904CC">
            <w:pPr>
              <w:pStyle w:val="Sinespaciado"/>
              <w:jc w:val="both"/>
              <w:rPr>
                <w:rFonts w:ascii="Tahoma" w:hAnsi="Tahoma" w:cs="Tahoma"/>
              </w:rPr>
            </w:pPr>
          </w:p>
        </w:tc>
      </w:tr>
    </w:tbl>
    <w:p w14:paraId="1F1CF76C" w14:textId="77777777" w:rsidR="00742089" w:rsidRDefault="00742089" w:rsidP="00FB291D">
      <w:pPr>
        <w:pStyle w:val="Sinespaciado"/>
        <w:spacing w:line="360" w:lineRule="auto"/>
        <w:jc w:val="both"/>
        <w:rPr>
          <w:rFonts w:ascii="Tahoma" w:hAnsi="Tahoma" w:cs="Tahoma"/>
          <w:sz w:val="24"/>
          <w:szCs w:val="24"/>
        </w:rPr>
      </w:pPr>
    </w:p>
    <w:p w14:paraId="66FCA490" w14:textId="77777777" w:rsidR="00FB291D" w:rsidRDefault="00FB291D" w:rsidP="00FB291D">
      <w:pPr>
        <w:pStyle w:val="Sinespaciado"/>
        <w:spacing w:line="360" w:lineRule="auto"/>
        <w:jc w:val="both"/>
        <w:rPr>
          <w:rFonts w:ascii="Tahoma" w:hAnsi="Tahoma" w:cs="Tahoma"/>
          <w:sz w:val="24"/>
          <w:szCs w:val="24"/>
        </w:rPr>
      </w:pPr>
    </w:p>
    <w:p w14:paraId="05421D0E" w14:textId="77777777" w:rsidR="00FB291D" w:rsidRDefault="00FB291D" w:rsidP="00FB291D">
      <w:pPr>
        <w:spacing w:line="360" w:lineRule="auto"/>
        <w:jc w:val="both"/>
        <w:rPr>
          <w:rFonts w:ascii="Tahoma" w:hAnsi="Tahoma" w:cs="Tahoma"/>
          <w:sz w:val="26"/>
          <w:szCs w:val="26"/>
          <w:lang w:val="es-ES" w:eastAsia="es-ES"/>
        </w:rPr>
      </w:pPr>
      <w:r>
        <w:rPr>
          <w:rFonts w:ascii="Tahoma" w:hAnsi="Tahoma" w:cs="Tahoma"/>
          <w:sz w:val="26"/>
          <w:szCs w:val="26"/>
          <w:lang w:val="es-ES" w:eastAsia="es-ES"/>
        </w:rPr>
        <w:t>Por lo anteriormente expuesto y fundado, sometemos a su consideración la siguiente Iniciativa de:</w:t>
      </w:r>
    </w:p>
    <w:p w14:paraId="54615569" w14:textId="77777777" w:rsidR="00FB291D" w:rsidRDefault="00FB291D" w:rsidP="00FB291D">
      <w:pPr>
        <w:spacing w:line="360" w:lineRule="auto"/>
        <w:jc w:val="both"/>
        <w:rPr>
          <w:rFonts w:ascii="Tahoma" w:hAnsi="Tahoma" w:cs="Tahoma"/>
          <w:sz w:val="26"/>
          <w:szCs w:val="26"/>
          <w:lang w:val="es-ES" w:eastAsia="es-ES"/>
        </w:rPr>
      </w:pPr>
    </w:p>
    <w:p w14:paraId="3516873E" w14:textId="77777777" w:rsidR="00FB291D" w:rsidRDefault="00FB291D" w:rsidP="00FB291D">
      <w:pPr>
        <w:spacing w:line="360" w:lineRule="auto"/>
        <w:jc w:val="both"/>
        <w:rPr>
          <w:rFonts w:ascii="Tahoma" w:hAnsi="Tahoma" w:cs="Tahoma"/>
          <w:sz w:val="26"/>
          <w:szCs w:val="26"/>
          <w:lang w:val="es-ES" w:eastAsia="es-ES"/>
        </w:rPr>
      </w:pPr>
    </w:p>
    <w:p w14:paraId="3C4F3728" w14:textId="77777777" w:rsidR="00FB291D" w:rsidRDefault="00FB291D" w:rsidP="00FB291D">
      <w:pPr>
        <w:spacing w:line="360" w:lineRule="auto"/>
        <w:jc w:val="center"/>
        <w:rPr>
          <w:rFonts w:ascii="Tahoma" w:hAnsi="Tahoma" w:cs="Tahoma"/>
          <w:b/>
          <w:sz w:val="26"/>
          <w:szCs w:val="26"/>
          <w:lang w:val="es-ES" w:eastAsia="es-ES"/>
        </w:rPr>
      </w:pPr>
      <w:r>
        <w:rPr>
          <w:rFonts w:ascii="Tahoma" w:hAnsi="Tahoma" w:cs="Tahoma"/>
          <w:b/>
          <w:sz w:val="26"/>
          <w:szCs w:val="26"/>
          <w:lang w:val="es-ES" w:eastAsia="es-ES"/>
        </w:rPr>
        <w:t>DECRETO</w:t>
      </w:r>
    </w:p>
    <w:p w14:paraId="4603C702" w14:textId="20735755" w:rsidR="00FB291D" w:rsidRDefault="00FB291D" w:rsidP="00FB291D">
      <w:pPr>
        <w:spacing w:line="360" w:lineRule="auto"/>
        <w:jc w:val="both"/>
        <w:rPr>
          <w:rFonts w:ascii="Tahoma" w:hAnsi="Tahoma" w:cs="Tahoma"/>
          <w:sz w:val="26"/>
          <w:szCs w:val="26"/>
          <w:highlight w:val="yellow"/>
          <w:lang w:val="es-ES" w:eastAsia="es-ES"/>
        </w:rPr>
      </w:pPr>
    </w:p>
    <w:p w14:paraId="03EA2D27" w14:textId="77777777" w:rsidR="00E904CC" w:rsidRDefault="00E904CC" w:rsidP="00FB291D">
      <w:pPr>
        <w:spacing w:line="360" w:lineRule="auto"/>
        <w:jc w:val="both"/>
        <w:rPr>
          <w:rFonts w:ascii="Tahoma" w:hAnsi="Tahoma" w:cs="Tahoma"/>
          <w:sz w:val="26"/>
          <w:szCs w:val="26"/>
          <w:highlight w:val="yellow"/>
          <w:lang w:val="es-ES" w:eastAsia="es-ES"/>
        </w:rPr>
      </w:pPr>
    </w:p>
    <w:p w14:paraId="19F66A86" w14:textId="77777777" w:rsidR="00FB291D" w:rsidRDefault="00FB291D" w:rsidP="00FB291D">
      <w:pPr>
        <w:autoSpaceDE w:val="0"/>
        <w:autoSpaceDN w:val="0"/>
        <w:adjustRightInd w:val="0"/>
        <w:spacing w:line="360" w:lineRule="auto"/>
        <w:jc w:val="both"/>
        <w:rPr>
          <w:rFonts w:ascii="Tahoma" w:hAnsi="Tahoma" w:cs="Tahoma"/>
          <w:sz w:val="26"/>
          <w:szCs w:val="26"/>
          <w:lang w:val="es-ES" w:eastAsia="es-ES"/>
        </w:rPr>
      </w:pPr>
      <w:proofErr w:type="gramStart"/>
      <w:r>
        <w:rPr>
          <w:rFonts w:ascii="Tahoma" w:hAnsi="Tahoma" w:cs="Tahoma"/>
          <w:b/>
          <w:sz w:val="26"/>
          <w:szCs w:val="26"/>
          <w:lang w:val="es-ES" w:eastAsia="es-ES"/>
        </w:rPr>
        <w:t>ÚNICO.-</w:t>
      </w:r>
      <w:proofErr w:type="gramEnd"/>
      <w:r>
        <w:rPr>
          <w:rFonts w:ascii="Tahoma" w:hAnsi="Tahoma" w:cs="Tahoma"/>
          <w:sz w:val="26"/>
          <w:szCs w:val="26"/>
          <w:lang w:val="es-ES" w:eastAsia="es-ES"/>
        </w:rPr>
        <w:t xml:space="preserve"> </w:t>
      </w:r>
      <w:r>
        <w:rPr>
          <w:rFonts w:ascii="Tahoma" w:hAnsi="Tahoma" w:cs="Tahoma"/>
          <w:shd w:val="clear" w:color="auto" w:fill="FFFFFF"/>
          <w:lang w:val="es-ES"/>
        </w:rPr>
        <w:t xml:space="preserve">Se </w:t>
      </w:r>
      <w:r>
        <w:rPr>
          <w:rFonts w:ascii="Tahoma" w:hAnsi="Tahoma" w:cs="Tahoma"/>
          <w:b/>
          <w:shd w:val="clear" w:color="auto" w:fill="FFFFFF"/>
          <w:lang w:val="es-ES"/>
        </w:rPr>
        <w:t>REFORMA</w:t>
      </w:r>
      <w:r>
        <w:rPr>
          <w:rFonts w:ascii="Tahoma" w:hAnsi="Tahoma" w:cs="Tahoma"/>
          <w:shd w:val="clear" w:color="auto" w:fill="FFFFFF"/>
          <w:lang w:val="es-ES"/>
        </w:rPr>
        <w:t xml:space="preserve"> la fracción VIII del artículo 12; y se </w:t>
      </w:r>
      <w:r>
        <w:rPr>
          <w:rFonts w:ascii="Tahoma" w:hAnsi="Tahoma" w:cs="Tahoma"/>
          <w:b/>
          <w:shd w:val="clear" w:color="auto" w:fill="FFFFFF"/>
          <w:lang w:val="es-ES"/>
        </w:rPr>
        <w:t>ADICIONA</w:t>
      </w:r>
      <w:r>
        <w:rPr>
          <w:rFonts w:ascii="Tahoma" w:hAnsi="Tahoma" w:cs="Tahoma"/>
          <w:shd w:val="clear" w:color="auto" w:fill="FFFFFF"/>
          <w:lang w:val="es-ES"/>
        </w:rPr>
        <w:t xml:space="preserve"> un último párrafo al artículo 13, ambos de la Constitución Política del Estado Libre y Soberano de Puebla</w:t>
      </w:r>
      <w:r>
        <w:rPr>
          <w:rFonts w:ascii="Tahoma" w:hAnsi="Tahoma" w:cs="Tahoma"/>
          <w:sz w:val="26"/>
          <w:szCs w:val="26"/>
          <w:lang w:val="es-ES" w:eastAsia="es-ES"/>
        </w:rPr>
        <w:t>, para quedar en los siguientes términos:</w:t>
      </w:r>
    </w:p>
    <w:p w14:paraId="1D616582" w14:textId="77777777" w:rsidR="00FB291D" w:rsidRDefault="00FB291D" w:rsidP="00FB291D">
      <w:pPr>
        <w:autoSpaceDE w:val="0"/>
        <w:autoSpaceDN w:val="0"/>
        <w:adjustRightInd w:val="0"/>
        <w:spacing w:line="360" w:lineRule="auto"/>
        <w:jc w:val="both"/>
        <w:rPr>
          <w:rFonts w:ascii="Tahoma" w:hAnsi="Tahoma" w:cs="Tahoma"/>
          <w:sz w:val="26"/>
          <w:szCs w:val="26"/>
          <w:lang w:val="es-ES" w:eastAsia="es-ES"/>
        </w:rPr>
      </w:pPr>
    </w:p>
    <w:p w14:paraId="11344860" w14:textId="77777777" w:rsidR="00FB291D" w:rsidRPr="008C1EDA" w:rsidRDefault="00FB291D" w:rsidP="00FB291D">
      <w:pPr>
        <w:spacing w:line="360" w:lineRule="auto"/>
        <w:jc w:val="both"/>
        <w:rPr>
          <w:rFonts w:ascii="Tahoma" w:hAnsi="Tahoma" w:cs="Tahoma"/>
          <w:b/>
          <w:lang w:val="pt-BR"/>
        </w:rPr>
      </w:pPr>
      <w:r w:rsidRPr="008C1EDA">
        <w:rPr>
          <w:rFonts w:ascii="Tahoma" w:hAnsi="Tahoma" w:cs="Tahoma"/>
          <w:b/>
          <w:lang w:val="pt-BR"/>
        </w:rPr>
        <w:t>Artículo 12 …</w:t>
      </w:r>
    </w:p>
    <w:p w14:paraId="1DC94865" w14:textId="77777777" w:rsidR="00FB291D" w:rsidRPr="008C1EDA" w:rsidRDefault="00FB291D" w:rsidP="00FB291D">
      <w:pPr>
        <w:spacing w:line="360" w:lineRule="auto"/>
        <w:jc w:val="both"/>
        <w:rPr>
          <w:rFonts w:ascii="Tahoma" w:hAnsi="Tahoma" w:cs="Tahoma"/>
          <w:b/>
          <w:lang w:val="pt-BR"/>
        </w:rPr>
      </w:pPr>
    </w:p>
    <w:p w14:paraId="4DEB0309" w14:textId="77777777" w:rsidR="00FB291D" w:rsidRDefault="00FB291D" w:rsidP="00FB291D">
      <w:pPr>
        <w:spacing w:line="360" w:lineRule="auto"/>
        <w:jc w:val="both"/>
        <w:rPr>
          <w:rFonts w:ascii="Tahoma" w:hAnsi="Tahoma" w:cs="Tahoma"/>
        </w:rPr>
      </w:pPr>
      <w:r w:rsidRPr="008C1EDA">
        <w:rPr>
          <w:rFonts w:ascii="Tahoma" w:hAnsi="Tahoma" w:cs="Tahoma"/>
          <w:b/>
          <w:lang w:val="pt-BR"/>
        </w:rPr>
        <w:t>I</w:t>
      </w:r>
      <w:r w:rsidRPr="008C1EDA">
        <w:rPr>
          <w:rFonts w:ascii="Tahoma" w:hAnsi="Tahoma" w:cs="Tahoma"/>
          <w:lang w:val="pt-BR"/>
        </w:rPr>
        <w:t xml:space="preserve"> a </w:t>
      </w:r>
      <w:r w:rsidRPr="008C1EDA">
        <w:rPr>
          <w:rFonts w:ascii="Tahoma" w:hAnsi="Tahoma" w:cs="Tahoma"/>
          <w:b/>
          <w:lang w:val="pt-BR"/>
        </w:rPr>
        <w:t xml:space="preserve">VII </w:t>
      </w:r>
      <w:proofErr w:type="gramStart"/>
      <w:r w:rsidRPr="008C1EDA">
        <w:rPr>
          <w:rFonts w:ascii="Tahoma" w:hAnsi="Tahoma" w:cs="Tahoma"/>
          <w:b/>
          <w:lang w:val="pt-BR"/>
        </w:rPr>
        <w:t>Bis.-</w:t>
      </w:r>
      <w:proofErr w:type="gramEnd"/>
      <w:r w:rsidRPr="008C1EDA">
        <w:rPr>
          <w:rFonts w:ascii="Tahoma" w:hAnsi="Tahoma" w:cs="Tahoma"/>
          <w:b/>
          <w:lang w:val="pt-BR"/>
        </w:rPr>
        <w:t xml:space="preserve"> </w:t>
      </w:r>
      <w:r>
        <w:rPr>
          <w:rFonts w:ascii="Tahoma" w:hAnsi="Tahoma" w:cs="Tahoma"/>
          <w:b/>
        </w:rPr>
        <w:t>…</w:t>
      </w:r>
    </w:p>
    <w:p w14:paraId="4BE060E3" w14:textId="77777777" w:rsidR="00FB291D" w:rsidRDefault="00FB291D" w:rsidP="00FB291D">
      <w:pPr>
        <w:pStyle w:val="Sinespaciado"/>
        <w:spacing w:line="360" w:lineRule="auto"/>
        <w:jc w:val="both"/>
        <w:rPr>
          <w:rFonts w:ascii="Tahoma" w:eastAsia="Times New Roman" w:hAnsi="Tahoma" w:cs="Tahoma"/>
          <w:sz w:val="24"/>
          <w:szCs w:val="24"/>
          <w:lang w:eastAsia="es-MX"/>
        </w:rPr>
      </w:pPr>
    </w:p>
    <w:p w14:paraId="79F1BE87" w14:textId="77777777" w:rsidR="00FB291D" w:rsidRDefault="00FB291D" w:rsidP="00FB291D">
      <w:pPr>
        <w:pStyle w:val="Sinespaciado"/>
        <w:spacing w:line="360" w:lineRule="auto"/>
        <w:jc w:val="both"/>
        <w:rPr>
          <w:rFonts w:ascii="Tahoma" w:eastAsia="Times New Roman" w:hAnsi="Tahoma" w:cs="Tahoma"/>
          <w:sz w:val="24"/>
          <w:szCs w:val="24"/>
          <w:lang w:eastAsia="es-MX"/>
        </w:rPr>
      </w:pPr>
      <w:r>
        <w:rPr>
          <w:rFonts w:ascii="Tahoma" w:hAnsi="Tahoma" w:cs="Tahoma"/>
          <w:b/>
          <w:sz w:val="24"/>
          <w:szCs w:val="24"/>
        </w:rPr>
        <w:lastRenderedPageBreak/>
        <w:t>VIII.</w:t>
      </w:r>
      <w:r>
        <w:rPr>
          <w:rFonts w:ascii="Tahoma" w:hAnsi="Tahoma" w:cs="Tahoma"/>
          <w:sz w:val="24"/>
          <w:szCs w:val="24"/>
        </w:rPr>
        <w:t xml:space="preserve"> La protección de los derechos de los pueblos, comunidades indígenas y </w:t>
      </w:r>
      <w:proofErr w:type="spellStart"/>
      <w:r>
        <w:rPr>
          <w:rFonts w:ascii="Tahoma" w:hAnsi="Tahoma" w:cs="Tahoma"/>
          <w:sz w:val="24"/>
          <w:szCs w:val="24"/>
        </w:rPr>
        <w:t>afromexicanas</w:t>
      </w:r>
      <w:proofErr w:type="spellEnd"/>
      <w:r>
        <w:rPr>
          <w:rFonts w:ascii="Tahoma" w:hAnsi="Tahoma" w:cs="Tahoma"/>
          <w:sz w:val="24"/>
          <w:szCs w:val="24"/>
        </w:rPr>
        <w:t>.</w:t>
      </w:r>
    </w:p>
    <w:p w14:paraId="4A27279F" w14:textId="77777777" w:rsidR="00FB291D" w:rsidRDefault="00FB291D" w:rsidP="00FB291D">
      <w:pPr>
        <w:pStyle w:val="Sinespaciado"/>
        <w:spacing w:line="360" w:lineRule="auto"/>
        <w:jc w:val="both"/>
        <w:rPr>
          <w:rFonts w:ascii="Tahoma" w:eastAsia="Times New Roman" w:hAnsi="Tahoma" w:cs="Tahoma"/>
          <w:sz w:val="24"/>
          <w:szCs w:val="24"/>
          <w:lang w:eastAsia="es-MX"/>
        </w:rPr>
      </w:pPr>
    </w:p>
    <w:p w14:paraId="5B27CBDD" w14:textId="0496309F" w:rsidR="00FB291D" w:rsidRDefault="00FB291D" w:rsidP="00FB291D">
      <w:pPr>
        <w:pStyle w:val="Sinespaciado"/>
        <w:spacing w:line="360" w:lineRule="auto"/>
        <w:jc w:val="both"/>
        <w:rPr>
          <w:rFonts w:ascii="Tahoma" w:eastAsia="Times New Roman" w:hAnsi="Tahoma" w:cs="Tahoma"/>
          <w:b/>
          <w:sz w:val="24"/>
          <w:szCs w:val="24"/>
          <w:lang w:eastAsia="es-MX"/>
        </w:rPr>
      </w:pPr>
      <w:r>
        <w:rPr>
          <w:rFonts w:ascii="Tahoma" w:eastAsia="Times New Roman" w:hAnsi="Tahoma" w:cs="Tahoma"/>
          <w:b/>
          <w:sz w:val="24"/>
          <w:szCs w:val="24"/>
          <w:lang w:eastAsia="es-MX"/>
        </w:rPr>
        <w:t>IX.- …</w:t>
      </w:r>
      <w:r>
        <w:rPr>
          <w:rFonts w:ascii="Tahoma" w:eastAsia="Times New Roman" w:hAnsi="Tahoma" w:cs="Tahoma"/>
          <w:sz w:val="24"/>
          <w:szCs w:val="24"/>
          <w:lang w:eastAsia="es-MX"/>
        </w:rPr>
        <w:t xml:space="preserve"> a </w:t>
      </w:r>
      <w:r>
        <w:rPr>
          <w:rFonts w:ascii="Tahoma" w:eastAsia="Times New Roman" w:hAnsi="Tahoma" w:cs="Tahoma"/>
          <w:b/>
          <w:sz w:val="24"/>
          <w:szCs w:val="24"/>
          <w:lang w:eastAsia="es-MX"/>
        </w:rPr>
        <w:t>XIV.- …</w:t>
      </w:r>
    </w:p>
    <w:p w14:paraId="10D3F212" w14:textId="77777777" w:rsidR="00F618CC" w:rsidRDefault="00F618CC" w:rsidP="00FB291D">
      <w:pPr>
        <w:pStyle w:val="Sinespaciado"/>
        <w:spacing w:line="360" w:lineRule="auto"/>
        <w:jc w:val="both"/>
        <w:rPr>
          <w:rFonts w:ascii="Tahoma" w:eastAsia="Times New Roman" w:hAnsi="Tahoma" w:cs="Tahoma"/>
          <w:sz w:val="24"/>
          <w:szCs w:val="24"/>
          <w:lang w:eastAsia="es-MX"/>
        </w:rPr>
      </w:pPr>
    </w:p>
    <w:p w14:paraId="20C4B39B" w14:textId="46273330" w:rsidR="00FB291D" w:rsidRDefault="00F618CC" w:rsidP="00FB291D">
      <w:pPr>
        <w:pStyle w:val="Sinespaciado"/>
        <w:spacing w:line="360" w:lineRule="auto"/>
        <w:jc w:val="both"/>
        <w:rPr>
          <w:rFonts w:ascii="Tahoma" w:eastAsia="Times New Roman" w:hAnsi="Tahoma" w:cs="Tahoma"/>
          <w:b/>
          <w:sz w:val="24"/>
          <w:szCs w:val="24"/>
          <w:lang w:eastAsia="es-MX"/>
        </w:rPr>
      </w:pPr>
      <w:r>
        <w:rPr>
          <w:rFonts w:ascii="Tahoma" w:eastAsia="Times New Roman" w:hAnsi="Tahoma" w:cs="Tahoma"/>
          <w:b/>
          <w:sz w:val="24"/>
          <w:szCs w:val="24"/>
          <w:lang w:eastAsia="es-MX"/>
        </w:rPr>
        <w:t>…</w:t>
      </w:r>
    </w:p>
    <w:p w14:paraId="352AFE60" w14:textId="77777777" w:rsidR="00FB291D" w:rsidRDefault="00FB291D" w:rsidP="00FB291D">
      <w:pPr>
        <w:pStyle w:val="Sinespaciado"/>
        <w:spacing w:line="360" w:lineRule="auto"/>
        <w:jc w:val="both"/>
        <w:rPr>
          <w:rFonts w:ascii="Tahoma" w:eastAsia="Times New Roman" w:hAnsi="Tahoma" w:cs="Tahoma"/>
          <w:b/>
          <w:sz w:val="24"/>
          <w:szCs w:val="24"/>
          <w:lang w:eastAsia="es-MX"/>
        </w:rPr>
      </w:pPr>
    </w:p>
    <w:p w14:paraId="4D6D8423" w14:textId="218EB11D" w:rsidR="00FB291D" w:rsidRDefault="00FB291D" w:rsidP="00FB291D">
      <w:pPr>
        <w:pStyle w:val="Sinespaciado"/>
        <w:spacing w:line="360" w:lineRule="auto"/>
        <w:jc w:val="both"/>
        <w:rPr>
          <w:rFonts w:ascii="Tahoma" w:eastAsia="Times New Roman" w:hAnsi="Tahoma" w:cs="Tahoma"/>
          <w:b/>
          <w:sz w:val="24"/>
          <w:szCs w:val="24"/>
          <w:lang w:eastAsia="es-MX"/>
        </w:rPr>
      </w:pPr>
      <w:r>
        <w:rPr>
          <w:rFonts w:ascii="Tahoma" w:eastAsia="Times New Roman" w:hAnsi="Tahoma" w:cs="Tahoma"/>
          <w:b/>
          <w:sz w:val="24"/>
          <w:szCs w:val="24"/>
          <w:lang w:eastAsia="es-MX"/>
        </w:rPr>
        <w:t>…</w:t>
      </w:r>
    </w:p>
    <w:p w14:paraId="7A2D76E7" w14:textId="77777777" w:rsidR="00E904CC" w:rsidRDefault="00E904CC" w:rsidP="00FB291D">
      <w:pPr>
        <w:pStyle w:val="Sinespaciado"/>
        <w:spacing w:line="360" w:lineRule="auto"/>
        <w:jc w:val="both"/>
        <w:rPr>
          <w:rFonts w:ascii="Tahoma" w:eastAsia="Times New Roman" w:hAnsi="Tahoma" w:cs="Tahoma"/>
          <w:b/>
          <w:sz w:val="24"/>
          <w:szCs w:val="24"/>
          <w:lang w:eastAsia="es-MX"/>
        </w:rPr>
      </w:pPr>
    </w:p>
    <w:p w14:paraId="7D7315B1" w14:textId="77777777" w:rsidR="00FB291D" w:rsidRDefault="00FB291D" w:rsidP="00FB291D">
      <w:pPr>
        <w:spacing w:line="360" w:lineRule="auto"/>
        <w:jc w:val="both"/>
        <w:rPr>
          <w:rFonts w:ascii="Tahoma" w:hAnsi="Tahoma" w:cs="Tahoma"/>
          <w:b/>
        </w:rPr>
      </w:pPr>
      <w:r>
        <w:rPr>
          <w:rFonts w:ascii="Tahoma" w:hAnsi="Tahoma" w:cs="Tahoma"/>
          <w:b/>
        </w:rPr>
        <w:t>Artículo 13 …</w:t>
      </w:r>
    </w:p>
    <w:p w14:paraId="4314257B" w14:textId="77777777" w:rsidR="00FB291D" w:rsidRDefault="00FB291D" w:rsidP="00FB291D">
      <w:pPr>
        <w:spacing w:line="360" w:lineRule="auto"/>
        <w:jc w:val="both"/>
        <w:rPr>
          <w:rFonts w:ascii="Tahoma" w:hAnsi="Tahoma" w:cs="Tahoma"/>
          <w:b/>
        </w:rPr>
      </w:pPr>
    </w:p>
    <w:p w14:paraId="76EEB506" w14:textId="77777777" w:rsidR="00FB291D" w:rsidRDefault="00FB291D" w:rsidP="00FB291D">
      <w:pPr>
        <w:spacing w:line="360" w:lineRule="auto"/>
        <w:jc w:val="both"/>
        <w:rPr>
          <w:rFonts w:ascii="Tahoma" w:hAnsi="Tahoma" w:cs="Tahoma"/>
          <w:b/>
        </w:rPr>
      </w:pPr>
      <w:r>
        <w:rPr>
          <w:rFonts w:ascii="Tahoma" w:hAnsi="Tahoma" w:cs="Tahoma"/>
          <w:b/>
        </w:rPr>
        <w:t>…</w:t>
      </w:r>
    </w:p>
    <w:p w14:paraId="3EA3A31D" w14:textId="77777777" w:rsidR="00FB291D" w:rsidRDefault="00FB291D" w:rsidP="00FB291D">
      <w:pPr>
        <w:spacing w:line="360" w:lineRule="auto"/>
        <w:jc w:val="both"/>
        <w:rPr>
          <w:rFonts w:ascii="Tahoma" w:hAnsi="Tahoma" w:cs="Tahoma"/>
          <w:b/>
        </w:rPr>
      </w:pPr>
    </w:p>
    <w:p w14:paraId="26B553CC" w14:textId="77777777" w:rsidR="00FB291D" w:rsidRDefault="00FB291D" w:rsidP="00FB291D">
      <w:pPr>
        <w:spacing w:line="360" w:lineRule="auto"/>
        <w:jc w:val="both"/>
        <w:rPr>
          <w:rFonts w:ascii="Tahoma" w:hAnsi="Tahoma" w:cs="Tahoma"/>
          <w:b/>
        </w:rPr>
      </w:pPr>
      <w:r>
        <w:rPr>
          <w:rFonts w:ascii="Tahoma" w:hAnsi="Tahoma" w:cs="Tahoma"/>
          <w:b/>
        </w:rPr>
        <w:t>…</w:t>
      </w:r>
    </w:p>
    <w:p w14:paraId="155C7ECC" w14:textId="77777777" w:rsidR="00FB291D" w:rsidRDefault="00FB291D" w:rsidP="00FB291D">
      <w:pPr>
        <w:spacing w:line="360" w:lineRule="auto"/>
        <w:jc w:val="both"/>
        <w:rPr>
          <w:rFonts w:ascii="Tahoma" w:hAnsi="Tahoma" w:cs="Tahoma"/>
          <w:b/>
        </w:rPr>
      </w:pPr>
    </w:p>
    <w:p w14:paraId="187908BE" w14:textId="77777777" w:rsidR="00FB291D" w:rsidRDefault="00FB291D" w:rsidP="00FB291D">
      <w:pPr>
        <w:spacing w:line="360" w:lineRule="auto"/>
        <w:jc w:val="both"/>
        <w:rPr>
          <w:rFonts w:ascii="Tahoma" w:hAnsi="Tahoma" w:cs="Tahoma"/>
          <w:b/>
        </w:rPr>
      </w:pPr>
      <w:r>
        <w:rPr>
          <w:rFonts w:ascii="Tahoma" w:hAnsi="Tahoma" w:cs="Tahoma"/>
          <w:b/>
        </w:rPr>
        <w:t xml:space="preserve">I. </w:t>
      </w:r>
      <w:r>
        <w:rPr>
          <w:rFonts w:ascii="Tahoma" w:hAnsi="Tahoma" w:cs="Tahoma"/>
        </w:rPr>
        <w:t>a</w:t>
      </w:r>
      <w:r>
        <w:rPr>
          <w:rFonts w:ascii="Tahoma" w:hAnsi="Tahoma" w:cs="Tahoma"/>
          <w:b/>
        </w:rPr>
        <w:t xml:space="preserve"> VIII…</w:t>
      </w:r>
    </w:p>
    <w:p w14:paraId="76511013" w14:textId="77777777" w:rsidR="00FB291D" w:rsidRDefault="00FB291D" w:rsidP="00FB291D">
      <w:pPr>
        <w:pStyle w:val="Prrafodelista"/>
        <w:spacing w:after="0" w:line="360" w:lineRule="auto"/>
        <w:ind w:left="0"/>
        <w:jc w:val="both"/>
        <w:rPr>
          <w:rFonts w:ascii="Tahoma" w:hAnsi="Tahoma" w:cs="Tahoma"/>
          <w:sz w:val="24"/>
          <w:szCs w:val="24"/>
        </w:rPr>
      </w:pPr>
    </w:p>
    <w:p w14:paraId="1EE2ABCE" w14:textId="77777777" w:rsidR="00FB291D" w:rsidRDefault="00FB291D" w:rsidP="00FB291D">
      <w:pPr>
        <w:spacing w:line="360" w:lineRule="auto"/>
        <w:jc w:val="both"/>
        <w:rPr>
          <w:rFonts w:ascii="Tahoma" w:hAnsi="Tahoma" w:cs="Tahoma"/>
        </w:rPr>
      </w:pPr>
      <w:r>
        <w:rPr>
          <w:rFonts w:ascii="Tahoma" w:hAnsi="Tahoma" w:cs="Tahoma"/>
        </w:rPr>
        <w:t xml:space="preserve">Esta Constitución reconoce a los pueblos y comunidades </w:t>
      </w:r>
      <w:proofErr w:type="spellStart"/>
      <w:r>
        <w:rPr>
          <w:rFonts w:ascii="Tahoma" w:hAnsi="Tahoma" w:cs="Tahoma"/>
        </w:rPr>
        <w:t>afromexicanas</w:t>
      </w:r>
      <w:proofErr w:type="spellEnd"/>
      <w:r>
        <w:rPr>
          <w:rFonts w:ascii="Tahoma" w:hAnsi="Tahoma" w:cs="Tahoma"/>
        </w:rPr>
        <w:t>, cualquiera que sea su autodenominación, como parte de la composición pluricultural del Estado. Tendrán en lo conducente los derechos señalados en los apartados anteriores del presente artículo en los términos que establezcan las leyes, a fin de garantizar su libre determinación, autonomía, desarrollo e inclusión social.</w:t>
      </w:r>
    </w:p>
    <w:p w14:paraId="343A93F8" w14:textId="62FFA1D4" w:rsidR="00FB291D" w:rsidRDefault="00FB291D" w:rsidP="00FB291D">
      <w:pPr>
        <w:pStyle w:val="Sinespaciado"/>
        <w:spacing w:line="360" w:lineRule="auto"/>
        <w:jc w:val="both"/>
        <w:rPr>
          <w:rFonts w:ascii="Tahoma" w:hAnsi="Tahoma" w:cs="Tahoma"/>
          <w:sz w:val="24"/>
          <w:szCs w:val="24"/>
          <w:shd w:val="clear" w:color="auto" w:fill="FFFFFF"/>
        </w:rPr>
      </w:pPr>
    </w:p>
    <w:p w14:paraId="03F02513" w14:textId="073C9E6D" w:rsidR="00E904CC" w:rsidRDefault="00E904CC" w:rsidP="00FB291D">
      <w:pPr>
        <w:pStyle w:val="Sinespaciado"/>
        <w:spacing w:line="360" w:lineRule="auto"/>
        <w:jc w:val="both"/>
        <w:rPr>
          <w:rFonts w:ascii="Tahoma" w:hAnsi="Tahoma" w:cs="Tahoma"/>
          <w:sz w:val="24"/>
          <w:szCs w:val="24"/>
          <w:shd w:val="clear" w:color="auto" w:fill="FFFFFF"/>
        </w:rPr>
      </w:pPr>
    </w:p>
    <w:p w14:paraId="3B967298" w14:textId="3D7E917D" w:rsidR="00E904CC" w:rsidRDefault="00E904CC" w:rsidP="00FB291D">
      <w:pPr>
        <w:pStyle w:val="Sinespaciado"/>
        <w:spacing w:line="360" w:lineRule="auto"/>
        <w:jc w:val="both"/>
        <w:rPr>
          <w:rFonts w:ascii="Tahoma" w:hAnsi="Tahoma" w:cs="Tahoma"/>
          <w:sz w:val="24"/>
          <w:szCs w:val="24"/>
          <w:shd w:val="clear" w:color="auto" w:fill="FFFFFF"/>
        </w:rPr>
      </w:pPr>
    </w:p>
    <w:p w14:paraId="3BA02DB8" w14:textId="77777777" w:rsidR="00E904CC" w:rsidRDefault="00E904CC" w:rsidP="00FB291D">
      <w:pPr>
        <w:pStyle w:val="Sinespaciado"/>
        <w:spacing w:line="360" w:lineRule="auto"/>
        <w:jc w:val="both"/>
        <w:rPr>
          <w:rFonts w:ascii="Tahoma" w:hAnsi="Tahoma" w:cs="Tahoma"/>
          <w:sz w:val="24"/>
          <w:szCs w:val="24"/>
          <w:shd w:val="clear" w:color="auto" w:fill="FFFFFF"/>
        </w:rPr>
      </w:pPr>
    </w:p>
    <w:p w14:paraId="464B6AC8" w14:textId="77777777" w:rsidR="00FB291D" w:rsidRPr="008C1EDA" w:rsidRDefault="00FB291D" w:rsidP="00FB291D">
      <w:pPr>
        <w:pStyle w:val="Sinespaciado"/>
        <w:spacing w:line="360" w:lineRule="auto"/>
        <w:jc w:val="center"/>
        <w:rPr>
          <w:rFonts w:ascii="Tahoma" w:hAnsi="Tahoma" w:cs="Tahoma"/>
          <w:b/>
          <w:sz w:val="24"/>
          <w:szCs w:val="24"/>
          <w:shd w:val="clear" w:color="auto" w:fill="FFFFFF"/>
          <w:lang w:val="pt-BR"/>
        </w:rPr>
      </w:pPr>
      <w:r w:rsidRPr="008C1EDA">
        <w:rPr>
          <w:rFonts w:ascii="Tahoma" w:hAnsi="Tahoma" w:cs="Tahoma"/>
          <w:b/>
          <w:sz w:val="24"/>
          <w:szCs w:val="24"/>
          <w:shd w:val="clear" w:color="auto" w:fill="FFFFFF"/>
          <w:lang w:val="pt-BR"/>
        </w:rPr>
        <w:lastRenderedPageBreak/>
        <w:t xml:space="preserve">T R A N S I T O R I O S </w:t>
      </w:r>
    </w:p>
    <w:p w14:paraId="564C64C1" w14:textId="77777777" w:rsidR="00FB291D" w:rsidRPr="008C1EDA" w:rsidRDefault="00FB291D" w:rsidP="00FB291D">
      <w:pPr>
        <w:pStyle w:val="Sinespaciado"/>
        <w:spacing w:line="360" w:lineRule="auto"/>
        <w:jc w:val="center"/>
        <w:rPr>
          <w:rFonts w:ascii="Tahoma" w:hAnsi="Tahoma" w:cs="Tahoma"/>
          <w:b/>
          <w:sz w:val="24"/>
          <w:szCs w:val="24"/>
          <w:shd w:val="clear" w:color="auto" w:fill="FFFFFF"/>
          <w:lang w:val="pt-BR"/>
        </w:rPr>
      </w:pPr>
    </w:p>
    <w:p w14:paraId="4BC221BF" w14:textId="77777777" w:rsidR="00FB291D" w:rsidRPr="008C1EDA" w:rsidRDefault="00FB291D" w:rsidP="00FB291D">
      <w:pPr>
        <w:pStyle w:val="Sinespaciado"/>
        <w:spacing w:line="360" w:lineRule="auto"/>
        <w:jc w:val="both"/>
        <w:rPr>
          <w:rFonts w:ascii="Tahoma" w:hAnsi="Tahoma" w:cs="Tahoma"/>
          <w:sz w:val="24"/>
          <w:szCs w:val="24"/>
          <w:shd w:val="clear" w:color="auto" w:fill="FFFFFF"/>
          <w:lang w:val="pt-BR"/>
        </w:rPr>
      </w:pPr>
    </w:p>
    <w:p w14:paraId="719569DC" w14:textId="77777777" w:rsidR="00FB291D" w:rsidRDefault="00FB291D" w:rsidP="00FB291D">
      <w:pPr>
        <w:spacing w:line="360" w:lineRule="auto"/>
        <w:jc w:val="both"/>
        <w:rPr>
          <w:rFonts w:ascii="Tahoma" w:hAnsi="Tahoma" w:cs="Tahoma"/>
          <w:lang w:val="es-ES" w:eastAsia="es-ES"/>
        </w:rPr>
      </w:pPr>
      <w:r>
        <w:rPr>
          <w:rFonts w:ascii="Tahoma" w:hAnsi="Tahoma" w:cs="Tahoma"/>
          <w:b/>
          <w:lang w:val="es-ES" w:eastAsia="es-ES"/>
        </w:rPr>
        <w:t xml:space="preserve">PRIMERO. </w:t>
      </w:r>
      <w:r>
        <w:rPr>
          <w:rFonts w:ascii="Tahoma" w:hAnsi="Tahoma" w:cs="Tahoma"/>
          <w:lang w:val="es-ES" w:eastAsia="es-ES"/>
        </w:rPr>
        <w:t>El presente Decreto entrará en vigor al día siguiente de su publicación en el Periódico Oficial del Estado.</w:t>
      </w:r>
    </w:p>
    <w:p w14:paraId="0C0B1616" w14:textId="77777777" w:rsidR="00FB291D" w:rsidRDefault="00FB291D" w:rsidP="00FB291D">
      <w:pPr>
        <w:spacing w:line="360" w:lineRule="auto"/>
        <w:jc w:val="both"/>
        <w:rPr>
          <w:rFonts w:ascii="Tahoma" w:eastAsia="Calibri" w:hAnsi="Tahoma" w:cs="Tahoma"/>
          <w:b/>
          <w:lang w:val="es-ES"/>
        </w:rPr>
      </w:pPr>
    </w:p>
    <w:p w14:paraId="205AF288" w14:textId="77777777" w:rsidR="00FB291D" w:rsidRDefault="00FB291D" w:rsidP="00FB291D">
      <w:pPr>
        <w:spacing w:line="360" w:lineRule="auto"/>
        <w:jc w:val="both"/>
        <w:rPr>
          <w:rFonts w:ascii="Tahoma" w:eastAsia="Calibri" w:hAnsi="Tahoma" w:cs="Tahoma"/>
          <w:b/>
          <w:lang w:val="es-ES"/>
        </w:rPr>
      </w:pPr>
    </w:p>
    <w:p w14:paraId="5C170925" w14:textId="77777777" w:rsidR="00FB291D" w:rsidRDefault="00FB291D" w:rsidP="00FB291D">
      <w:pPr>
        <w:spacing w:line="360" w:lineRule="auto"/>
        <w:jc w:val="both"/>
        <w:rPr>
          <w:rFonts w:ascii="Tahoma" w:eastAsia="Calibri" w:hAnsi="Tahoma" w:cs="Tahoma"/>
        </w:rPr>
      </w:pPr>
      <w:r>
        <w:rPr>
          <w:rFonts w:ascii="Tahoma" w:eastAsia="Calibri" w:hAnsi="Tahoma" w:cs="Tahoma"/>
          <w:b/>
        </w:rPr>
        <w:t>SEGUNDO.</w:t>
      </w:r>
      <w:r>
        <w:rPr>
          <w:rFonts w:ascii="Tahoma" w:eastAsia="Calibri" w:hAnsi="Tahoma" w:cs="Tahoma"/>
        </w:rPr>
        <w:t xml:space="preserve"> Se derogan todas las disposiciones que se opongan al presente Decreto.</w:t>
      </w:r>
    </w:p>
    <w:p w14:paraId="7AC6C40D" w14:textId="77777777" w:rsidR="00FB291D" w:rsidRDefault="00FB291D" w:rsidP="00FB291D">
      <w:pPr>
        <w:spacing w:line="360" w:lineRule="auto"/>
        <w:jc w:val="both"/>
        <w:rPr>
          <w:rFonts w:ascii="Tahoma" w:eastAsia="Calibri" w:hAnsi="Tahoma" w:cs="Tahoma"/>
        </w:rPr>
      </w:pPr>
    </w:p>
    <w:p w14:paraId="365C3157" w14:textId="77777777" w:rsidR="00FB291D" w:rsidRDefault="00FB291D" w:rsidP="00FB291D">
      <w:pPr>
        <w:spacing w:line="360" w:lineRule="auto"/>
        <w:jc w:val="both"/>
        <w:rPr>
          <w:rFonts w:ascii="Tahoma" w:eastAsia="Calibri" w:hAnsi="Tahoma" w:cs="Tahoma"/>
        </w:rPr>
      </w:pPr>
    </w:p>
    <w:p w14:paraId="09DDB1F2" w14:textId="58CF9C62" w:rsidR="00FB291D" w:rsidRDefault="00FB291D" w:rsidP="00FB291D">
      <w:pPr>
        <w:spacing w:line="360" w:lineRule="auto"/>
        <w:jc w:val="both"/>
        <w:rPr>
          <w:rFonts w:ascii="Tahoma" w:hAnsi="Tahoma" w:cs="Tahoma"/>
        </w:rPr>
      </w:pPr>
      <w:r>
        <w:rPr>
          <w:rFonts w:ascii="Tahoma" w:hAnsi="Tahoma" w:cs="Tahoma"/>
          <w:b/>
        </w:rPr>
        <w:t>TERCERO.</w:t>
      </w:r>
      <w:r>
        <w:rPr>
          <w:rFonts w:ascii="Tahoma" w:hAnsi="Tahoma" w:cs="Tahoma"/>
        </w:rPr>
        <w:t xml:space="preserve"> Envíese a los Ayuntamientos y Concejos Municipales del Estado de Puebla, para los efectos del artículo 140 de la Constitución Política del Estado Libre y Soberano de Puebla.</w:t>
      </w:r>
    </w:p>
    <w:p w14:paraId="4DA16E38" w14:textId="77777777" w:rsidR="00E904CC" w:rsidRDefault="00E904CC" w:rsidP="0016686F">
      <w:pPr>
        <w:pStyle w:val="Sinespaciado"/>
      </w:pPr>
    </w:p>
    <w:p w14:paraId="19005481" w14:textId="2619FA3B" w:rsidR="00FB291D" w:rsidRPr="008C1EDA" w:rsidRDefault="00FB291D" w:rsidP="00FB291D">
      <w:pPr>
        <w:spacing w:line="360" w:lineRule="auto"/>
        <w:jc w:val="center"/>
        <w:rPr>
          <w:rFonts w:ascii="Tahoma" w:hAnsi="Tahoma" w:cs="Tahoma"/>
          <w:b/>
          <w:lang w:val="pt-BR"/>
        </w:rPr>
      </w:pPr>
      <w:r w:rsidRPr="008C1EDA">
        <w:rPr>
          <w:rFonts w:ascii="Tahoma" w:hAnsi="Tahoma" w:cs="Tahoma"/>
          <w:b/>
          <w:lang w:val="pt-BR"/>
        </w:rPr>
        <w:t>A T E N T A M E N T E</w:t>
      </w:r>
    </w:p>
    <w:p w14:paraId="3CB68632" w14:textId="77777777" w:rsidR="00FB291D" w:rsidRDefault="00FB291D" w:rsidP="00FB291D">
      <w:pPr>
        <w:spacing w:line="360" w:lineRule="auto"/>
        <w:jc w:val="center"/>
        <w:rPr>
          <w:rFonts w:ascii="Tahoma" w:hAnsi="Tahoma" w:cs="Tahoma"/>
          <w:b/>
        </w:rPr>
      </w:pPr>
      <w:r>
        <w:rPr>
          <w:rFonts w:ascii="Tahoma" w:hAnsi="Tahoma" w:cs="Tahoma"/>
          <w:b/>
        </w:rPr>
        <w:t>CUATRO VECES HEROICA PUEBLA DE ZARAGOZA</w:t>
      </w:r>
    </w:p>
    <w:p w14:paraId="414701E2" w14:textId="77777777" w:rsidR="00FB291D" w:rsidRDefault="00FB291D" w:rsidP="00FB291D">
      <w:pPr>
        <w:spacing w:line="360" w:lineRule="auto"/>
        <w:jc w:val="center"/>
        <w:rPr>
          <w:rFonts w:ascii="Tahoma" w:hAnsi="Tahoma" w:cs="Tahoma"/>
          <w:b/>
        </w:rPr>
      </w:pPr>
      <w:r>
        <w:rPr>
          <w:rFonts w:ascii="Tahoma" w:hAnsi="Tahoma" w:cs="Tahoma"/>
          <w:b/>
        </w:rPr>
        <w:t>A 16 DE NOVIEMBRE DEL 2021.</w:t>
      </w:r>
    </w:p>
    <w:p w14:paraId="5C200D26" w14:textId="77777777" w:rsidR="00FB291D" w:rsidRDefault="00FB291D" w:rsidP="0016686F">
      <w:pPr>
        <w:pStyle w:val="Sinespaciado"/>
      </w:pPr>
    </w:p>
    <w:p w14:paraId="62AEE677" w14:textId="77777777" w:rsidR="00FB291D" w:rsidRDefault="00FB291D" w:rsidP="00FB291D">
      <w:pPr>
        <w:spacing w:line="360" w:lineRule="auto"/>
        <w:jc w:val="center"/>
        <w:rPr>
          <w:rFonts w:ascii="Tahoma" w:hAnsi="Tahoma" w:cs="Tahoma"/>
          <w:b/>
        </w:rPr>
      </w:pPr>
      <w:r>
        <w:rPr>
          <w:rFonts w:ascii="Tahoma" w:hAnsi="Tahoma" w:cs="Tahoma"/>
          <w:b/>
        </w:rPr>
        <w:t>GRUPO LEGISLATIVO DEL PARTIDO</w:t>
      </w:r>
    </w:p>
    <w:p w14:paraId="6ACC5738" w14:textId="77777777" w:rsidR="00FB291D" w:rsidRDefault="00FB291D" w:rsidP="00FB291D">
      <w:pPr>
        <w:spacing w:line="360" w:lineRule="auto"/>
        <w:jc w:val="center"/>
        <w:rPr>
          <w:rFonts w:ascii="Tahoma" w:hAnsi="Tahoma" w:cs="Tahoma"/>
          <w:b/>
        </w:rPr>
      </w:pPr>
      <w:r>
        <w:rPr>
          <w:rFonts w:ascii="Tahoma" w:hAnsi="Tahoma" w:cs="Tahoma"/>
          <w:b/>
        </w:rPr>
        <w:t>REVOLUCIONARIO INSTITUCIONAL</w:t>
      </w:r>
    </w:p>
    <w:p w14:paraId="3C3AE014" w14:textId="055137B9" w:rsidR="00FB291D" w:rsidRDefault="00FB291D" w:rsidP="00FB291D">
      <w:pPr>
        <w:spacing w:line="360" w:lineRule="auto"/>
        <w:jc w:val="center"/>
        <w:rPr>
          <w:rFonts w:ascii="Tahoma" w:hAnsi="Tahoma" w:cs="Tahoma"/>
          <w:b/>
        </w:rPr>
      </w:pPr>
    </w:p>
    <w:p w14:paraId="1A7B680A" w14:textId="77777777" w:rsidR="0016686F" w:rsidRDefault="0016686F" w:rsidP="00FB291D">
      <w:pPr>
        <w:spacing w:line="360" w:lineRule="auto"/>
        <w:jc w:val="center"/>
        <w:rPr>
          <w:rFonts w:ascii="Tahoma" w:hAnsi="Tahoma" w:cs="Tahoma"/>
          <w:b/>
        </w:rPr>
      </w:pPr>
    </w:p>
    <w:p w14:paraId="17D374F3" w14:textId="77777777" w:rsidR="00E904CC" w:rsidRDefault="00E904CC" w:rsidP="00FB291D">
      <w:pPr>
        <w:spacing w:line="360" w:lineRule="auto"/>
        <w:jc w:val="center"/>
        <w:rPr>
          <w:rFonts w:ascii="Tahoma" w:hAnsi="Tahoma" w:cs="Tahoma"/>
          <w:b/>
        </w:rPr>
      </w:pPr>
    </w:p>
    <w:p w14:paraId="28C2B397" w14:textId="57368482" w:rsidR="00FB291D" w:rsidRDefault="00FB291D" w:rsidP="0016686F">
      <w:pPr>
        <w:spacing w:line="360" w:lineRule="auto"/>
        <w:jc w:val="right"/>
        <w:rPr>
          <w:rFonts w:ascii="Tahoma" w:hAnsi="Tahoma" w:cs="Tahoma"/>
          <w:b/>
        </w:rPr>
      </w:pPr>
      <w:r>
        <w:rPr>
          <w:rFonts w:ascii="Tahoma" w:hAnsi="Tahoma" w:cs="Tahoma"/>
          <w:b/>
        </w:rPr>
        <w:t xml:space="preserve">DIP. NORMA SIRLEY REYES CABRERA </w:t>
      </w:r>
    </w:p>
    <w:p w14:paraId="61865607" w14:textId="0BC95495" w:rsidR="00E904CC" w:rsidRDefault="00E904CC" w:rsidP="00FB291D">
      <w:pPr>
        <w:spacing w:line="360" w:lineRule="auto"/>
        <w:jc w:val="center"/>
        <w:rPr>
          <w:rFonts w:ascii="Tahoma" w:hAnsi="Tahoma" w:cs="Tahoma"/>
          <w:b/>
        </w:rPr>
      </w:pPr>
    </w:p>
    <w:p w14:paraId="5AC2D755" w14:textId="77777777" w:rsidR="0016686F" w:rsidRDefault="0016686F" w:rsidP="00FB291D">
      <w:pPr>
        <w:spacing w:line="360" w:lineRule="auto"/>
        <w:jc w:val="center"/>
        <w:rPr>
          <w:rFonts w:ascii="Tahoma" w:hAnsi="Tahoma" w:cs="Tahoma"/>
          <w:b/>
        </w:rPr>
      </w:pPr>
    </w:p>
    <w:p w14:paraId="043B3D39" w14:textId="77777777" w:rsidR="00FB291D" w:rsidRDefault="00FB291D" w:rsidP="00FB291D">
      <w:pPr>
        <w:spacing w:line="360" w:lineRule="auto"/>
        <w:jc w:val="both"/>
        <w:rPr>
          <w:rFonts w:ascii="Tahoma" w:hAnsi="Tahoma" w:cs="Tahoma"/>
          <w:b/>
        </w:rPr>
      </w:pPr>
      <w:r>
        <w:rPr>
          <w:rFonts w:ascii="Tahoma" w:hAnsi="Tahoma" w:cs="Tahoma"/>
          <w:b/>
        </w:rPr>
        <w:t xml:space="preserve">DIP. CHARBEL JORGE ESTEFAN CHIDIAC </w:t>
      </w:r>
    </w:p>
    <w:p w14:paraId="6FA86C46" w14:textId="086EB965" w:rsidR="00FB291D" w:rsidRDefault="00FB291D" w:rsidP="00FB291D">
      <w:pPr>
        <w:spacing w:line="360" w:lineRule="auto"/>
        <w:rPr>
          <w:rFonts w:ascii="Tahoma" w:hAnsi="Tahoma" w:cs="Tahoma"/>
          <w:b/>
        </w:rPr>
      </w:pPr>
    </w:p>
    <w:p w14:paraId="1ACB131D" w14:textId="60DACB3F" w:rsidR="00E904CC" w:rsidRDefault="00E904CC" w:rsidP="00FB291D">
      <w:pPr>
        <w:spacing w:line="360" w:lineRule="auto"/>
        <w:rPr>
          <w:rFonts w:ascii="Tahoma" w:hAnsi="Tahoma" w:cs="Tahoma"/>
          <w:b/>
        </w:rPr>
      </w:pPr>
    </w:p>
    <w:p w14:paraId="44B4193C" w14:textId="77777777" w:rsidR="00E904CC" w:rsidRDefault="00E904CC" w:rsidP="00FB291D">
      <w:pPr>
        <w:spacing w:line="360" w:lineRule="auto"/>
        <w:rPr>
          <w:rFonts w:ascii="Tahoma" w:hAnsi="Tahoma" w:cs="Tahoma"/>
          <w:b/>
        </w:rPr>
      </w:pPr>
    </w:p>
    <w:p w14:paraId="0700647F" w14:textId="77777777" w:rsidR="00FB291D" w:rsidRDefault="00FB291D" w:rsidP="00FB291D">
      <w:pPr>
        <w:spacing w:line="360" w:lineRule="auto"/>
        <w:jc w:val="right"/>
        <w:rPr>
          <w:rFonts w:ascii="Tahoma" w:hAnsi="Tahoma" w:cs="Tahoma"/>
          <w:b/>
        </w:rPr>
      </w:pPr>
      <w:r>
        <w:rPr>
          <w:rFonts w:ascii="Tahoma" w:hAnsi="Tahoma" w:cs="Tahoma"/>
          <w:b/>
        </w:rPr>
        <w:t xml:space="preserve">DIP. LAURA IVONNE ZAPATA MARTÍNEZ </w:t>
      </w:r>
    </w:p>
    <w:p w14:paraId="66DE1715" w14:textId="15B4DD5E" w:rsidR="00F618CC" w:rsidRDefault="00F618CC" w:rsidP="00FB291D">
      <w:pPr>
        <w:spacing w:line="360" w:lineRule="auto"/>
        <w:jc w:val="both"/>
        <w:rPr>
          <w:rFonts w:ascii="Tahoma" w:hAnsi="Tahoma" w:cs="Tahoma"/>
          <w:b/>
        </w:rPr>
      </w:pPr>
    </w:p>
    <w:p w14:paraId="569D1BB0" w14:textId="1318C62C" w:rsidR="00E904CC" w:rsidRDefault="00E904CC" w:rsidP="00FB291D">
      <w:pPr>
        <w:spacing w:line="360" w:lineRule="auto"/>
        <w:jc w:val="both"/>
        <w:rPr>
          <w:rFonts w:ascii="Tahoma" w:hAnsi="Tahoma" w:cs="Tahoma"/>
          <w:b/>
        </w:rPr>
      </w:pPr>
    </w:p>
    <w:p w14:paraId="387732DF" w14:textId="77777777" w:rsidR="00E904CC" w:rsidRDefault="00E904CC" w:rsidP="00FB291D">
      <w:pPr>
        <w:spacing w:line="360" w:lineRule="auto"/>
        <w:jc w:val="both"/>
        <w:rPr>
          <w:rFonts w:ascii="Tahoma" w:hAnsi="Tahoma" w:cs="Tahoma"/>
          <w:b/>
        </w:rPr>
      </w:pPr>
    </w:p>
    <w:p w14:paraId="3ABE658F" w14:textId="090F1A9D" w:rsidR="00FB291D" w:rsidRDefault="00FB291D" w:rsidP="00FB291D">
      <w:pPr>
        <w:spacing w:line="360" w:lineRule="auto"/>
        <w:rPr>
          <w:rFonts w:ascii="Tahoma" w:hAnsi="Tahoma" w:cs="Tahoma"/>
          <w:b/>
        </w:rPr>
      </w:pPr>
      <w:r>
        <w:rPr>
          <w:rFonts w:ascii="Tahoma" w:hAnsi="Tahoma" w:cs="Tahoma"/>
          <w:b/>
        </w:rPr>
        <w:t xml:space="preserve">DIP. ADOLFO ALATRISTE CANTÚ </w:t>
      </w:r>
    </w:p>
    <w:p w14:paraId="354B0514" w14:textId="3D1F56B8" w:rsidR="00FB291D" w:rsidRDefault="00FB291D" w:rsidP="00FB291D">
      <w:pPr>
        <w:spacing w:line="360" w:lineRule="auto"/>
        <w:jc w:val="both"/>
        <w:rPr>
          <w:rFonts w:ascii="Tahoma" w:hAnsi="Tahoma" w:cs="Tahoma"/>
          <w:b/>
        </w:rPr>
      </w:pPr>
    </w:p>
    <w:p w14:paraId="764E98EC" w14:textId="4BB15215" w:rsidR="00E904CC" w:rsidRDefault="00E904CC" w:rsidP="00FB291D">
      <w:pPr>
        <w:spacing w:line="360" w:lineRule="auto"/>
        <w:jc w:val="both"/>
        <w:rPr>
          <w:rFonts w:ascii="Tahoma" w:hAnsi="Tahoma" w:cs="Tahoma"/>
          <w:b/>
        </w:rPr>
      </w:pPr>
    </w:p>
    <w:p w14:paraId="6CA6C3EC" w14:textId="77777777" w:rsidR="00E904CC" w:rsidRDefault="00E904CC" w:rsidP="00FB291D">
      <w:pPr>
        <w:spacing w:line="360" w:lineRule="auto"/>
        <w:jc w:val="both"/>
        <w:rPr>
          <w:rFonts w:ascii="Tahoma" w:hAnsi="Tahoma" w:cs="Tahoma"/>
          <w:b/>
        </w:rPr>
      </w:pPr>
    </w:p>
    <w:p w14:paraId="3D30DB8B" w14:textId="77777777" w:rsidR="00FB291D" w:rsidRDefault="00FB291D" w:rsidP="00FB291D">
      <w:pPr>
        <w:spacing w:line="360" w:lineRule="auto"/>
        <w:jc w:val="right"/>
        <w:rPr>
          <w:rFonts w:ascii="Tahoma" w:hAnsi="Tahoma" w:cs="Tahoma"/>
          <w:b/>
        </w:rPr>
      </w:pPr>
      <w:r>
        <w:rPr>
          <w:rFonts w:ascii="Tahoma" w:hAnsi="Tahoma" w:cs="Tahoma"/>
          <w:b/>
        </w:rPr>
        <w:t>DIP.</w:t>
      </w:r>
      <w:r w:rsidRPr="001F0BA6">
        <w:rPr>
          <w:rFonts w:ascii="Tahoma" w:hAnsi="Tahoma" w:cs="Tahoma"/>
          <w:b/>
        </w:rPr>
        <w:t xml:space="preserve"> </w:t>
      </w:r>
      <w:r>
        <w:rPr>
          <w:rFonts w:ascii="Tahoma" w:hAnsi="Tahoma" w:cs="Tahoma"/>
          <w:b/>
        </w:rPr>
        <w:t xml:space="preserve">JUAN ENRIQUE RIVERA REYES </w:t>
      </w:r>
    </w:p>
    <w:p w14:paraId="79ECAA20" w14:textId="3DCD7305" w:rsidR="00FB291D" w:rsidRDefault="00FB291D" w:rsidP="00FB291D">
      <w:pPr>
        <w:spacing w:line="360" w:lineRule="auto"/>
        <w:jc w:val="center"/>
        <w:rPr>
          <w:rFonts w:ascii="Tahoma" w:hAnsi="Tahoma" w:cs="Tahoma"/>
          <w:b/>
        </w:rPr>
      </w:pPr>
    </w:p>
    <w:p w14:paraId="0DC25FAF" w14:textId="55D26827" w:rsidR="00E904CC" w:rsidRDefault="00E904CC" w:rsidP="00FB291D">
      <w:pPr>
        <w:spacing w:line="360" w:lineRule="auto"/>
        <w:jc w:val="center"/>
        <w:rPr>
          <w:rFonts w:ascii="Tahoma" w:hAnsi="Tahoma" w:cs="Tahoma"/>
          <w:b/>
        </w:rPr>
      </w:pPr>
    </w:p>
    <w:p w14:paraId="03F29236" w14:textId="77777777" w:rsidR="00E904CC" w:rsidRDefault="00E904CC" w:rsidP="00FB291D">
      <w:pPr>
        <w:spacing w:line="360" w:lineRule="auto"/>
        <w:jc w:val="center"/>
        <w:rPr>
          <w:rFonts w:ascii="Tahoma" w:hAnsi="Tahoma" w:cs="Tahoma"/>
          <w:b/>
        </w:rPr>
      </w:pPr>
    </w:p>
    <w:p w14:paraId="07477CAC" w14:textId="77777777" w:rsidR="00FB291D" w:rsidRDefault="00FB291D" w:rsidP="00FB291D">
      <w:pPr>
        <w:spacing w:line="360" w:lineRule="auto"/>
        <w:rPr>
          <w:rFonts w:ascii="Tahoma" w:hAnsi="Tahoma" w:cs="Tahoma"/>
          <w:b/>
        </w:rPr>
      </w:pPr>
      <w:r>
        <w:rPr>
          <w:rFonts w:ascii="Tahoma" w:hAnsi="Tahoma" w:cs="Tahoma"/>
          <w:b/>
        </w:rPr>
        <w:t xml:space="preserve">DIP. MARÍA ISABEL MERLO TALAVERA </w:t>
      </w:r>
    </w:p>
    <w:p w14:paraId="5C868D74" w14:textId="0ECA8B2C" w:rsidR="00FB291D" w:rsidRDefault="00FB291D" w:rsidP="00FB291D">
      <w:pPr>
        <w:spacing w:line="360" w:lineRule="auto"/>
        <w:rPr>
          <w:rFonts w:ascii="Tahoma" w:hAnsi="Tahoma" w:cs="Tahoma"/>
          <w:b/>
        </w:rPr>
      </w:pPr>
    </w:p>
    <w:p w14:paraId="0B49BF26" w14:textId="6F0FE71C" w:rsidR="00E904CC" w:rsidRDefault="00E904CC" w:rsidP="00FB291D">
      <w:pPr>
        <w:spacing w:line="360" w:lineRule="auto"/>
        <w:rPr>
          <w:rFonts w:ascii="Tahoma" w:hAnsi="Tahoma" w:cs="Tahoma"/>
          <w:b/>
        </w:rPr>
      </w:pPr>
    </w:p>
    <w:p w14:paraId="50221D39" w14:textId="77777777" w:rsidR="00E904CC" w:rsidRDefault="00E904CC" w:rsidP="00FB291D">
      <w:pPr>
        <w:spacing w:line="360" w:lineRule="auto"/>
        <w:rPr>
          <w:rFonts w:ascii="Tahoma" w:hAnsi="Tahoma" w:cs="Tahoma"/>
          <w:b/>
        </w:rPr>
      </w:pPr>
    </w:p>
    <w:p w14:paraId="2065B617" w14:textId="77777777" w:rsidR="00FB291D" w:rsidRDefault="00FB291D" w:rsidP="00FB291D">
      <w:pPr>
        <w:spacing w:line="360" w:lineRule="auto"/>
        <w:jc w:val="right"/>
        <w:rPr>
          <w:rFonts w:ascii="Tahoma" w:hAnsi="Tahoma" w:cs="Tahoma"/>
          <w:b/>
        </w:rPr>
      </w:pPr>
      <w:r>
        <w:rPr>
          <w:rFonts w:ascii="Tahoma" w:hAnsi="Tahoma" w:cs="Tahoma"/>
          <w:b/>
        </w:rPr>
        <w:t>DIP. NÉSTOR CAMARILLO MEDINA</w:t>
      </w:r>
    </w:p>
    <w:p w14:paraId="79075DAE" w14:textId="2A506F0E" w:rsidR="00FB291D" w:rsidRDefault="00FB291D" w:rsidP="00FB291D">
      <w:pPr>
        <w:spacing w:line="360" w:lineRule="auto"/>
        <w:jc w:val="both"/>
        <w:rPr>
          <w:rFonts w:ascii="Tahoma" w:hAnsi="Tahoma" w:cs="Tahoma"/>
          <w:b/>
        </w:rPr>
      </w:pPr>
    </w:p>
    <w:p w14:paraId="6AC13823" w14:textId="77777777" w:rsidR="00F618CC" w:rsidRDefault="00F618CC" w:rsidP="0016686F">
      <w:pPr>
        <w:pStyle w:val="Sinespaciado"/>
      </w:pPr>
    </w:p>
    <w:p w14:paraId="0B53042E" w14:textId="77777777" w:rsidR="0016686F" w:rsidRDefault="0016686F" w:rsidP="0016686F">
      <w:pPr>
        <w:pStyle w:val="Sinespaciado"/>
      </w:pPr>
    </w:p>
    <w:p w14:paraId="0AD40333" w14:textId="77777777" w:rsidR="0016686F" w:rsidRDefault="0016686F" w:rsidP="0016686F">
      <w:pPr>
        <w:pStyle w:val="Sinespaciado"/>
      </w:pPr>
    </w:p>
    <w:p w14:paraId="028B6EA2" w14:textId="77777777" w:rsidR="0016686F" w:rsidRDefault="0016686F" w:rsidP="0016686F">
      <w:pPr>
        <w:pStyle w:val="Sinespaciado"/>
      </w:pPr>
    </w:p>
    <w:p w14:paraId="4AF4B49C" w14:textId="77777777" w:rsidR="0016686F" w:rsidRDefault="0016686F" w:rsidP="0016686F">
      <w:pPr>
        <w:pStyle w:val="Sinespaciado"/>
      </w:pPr>
    </w:p>
    <w:p w14:paraId="2AA1C76F" w14:textId="77777777" w:rsidR="00FB291D" w:rsidRDefault="00FB291D" w:rsidP="0016686F">
      <w:pPr>
        <w:pStyle w:val="Sinespaciado"/>
      </w:pPr>
      <w:r>
        <w:rPr>
          <w:sz w:val="16"/>
          <w:szCs w:val="16"/>
        </w:rPr>
        <w:t xml:space="preserve">ESTA HOJA DE FIRMAS CORRESPONDE A LA INICIATIVA DE DECRETO POR EL QUE SE </w:t>
      </w:r>
      <w:r>
        <w:rPr>
          <w:sz w:val="16"/>
          <w:szCs w:val="16"/>
          <w:lang w:val="es-ES" w:eastAsia="es-ES"/>
        </w:rPr>
        <w:t xml:space="preserve">SE REFORMA LA </w:t>
      </w:r>
      <w:r>
        <w:rPr>
          <w:sz w:val="16"/>
          <w:szCs w:val="16"/>
          <w:shd w:val="clear" w:color="auto" w:fill="FFFFFF"/>
          <w:lang w:val="es-ES"/>
        </w:rPr>
        <w:t>FRACCIÓN VIII DEL ARTÍCULO 12; Y SE ADICIONA UN ÚLTIMO PÁRRAFO AL ARTÍCULO 13 DE LA CONSTITUCIÓN POLÍTICA DEL ESTADO LIBRE Y SOBERANO DE PUEBLA.</w:t>
      </w:r>
    </w:p>
    <w:p w14:paraId="28846785" w14:textId="3B440B5E" w:rsidR="00B97BAA" w:rsidRPr="00FB291D" w:rsidRDefault="00B97BAA" w:rsidP="00FB291D"/>
    <w:sectPr w:rsidR="00B97BAA" w:rsidRPr="00FB291D" w:rsidSect="00206C4D">
      <w:headerReference w:type="even" r:id="rId7"/>
      <w:headerReference w:type="default" r:id="rId8"/>
      <w:footerReference w:type="default" r:id="rId9"/>
      <w:headerReference w:type="first" r:id="rId10"/>
      <w:pgSz w:w="12240" w:h="15840" w:code="1"/>
      <w:pgMar w:top="2977" w:right="1077" w:bottom="1418" w:left="1701" w:header="397"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BCAF" w14:textId="77777777" w:rsidR="0053482E" w:rsidRDefault="0053482E">
      <w:r>
        <w:separator/>
      </w:r>
    </w:p>
  </w:endnote>
  <w:endnote w:type="continuationSeparator" w:id="0">
    <w:p w14:paraId="04BC3233" w14:textId="77777777" w:rsidR="0053482E" w:rsidRDefault="0053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717959"/>
      <w:docPartObj>
        <w:docPartGallery w:val="Page Numbers (Bottom of Page)"/>
        <w:docPartUnique/>
      </w:docPartObj>
    </w:sdtPr>
    <w:sdtEndPr/>
    <w:sdtContent>
      <w:sdt>
        <w:sdtPr>
          <w:id w:val="-1769616900"/>
          <w:docPartObj>
            <w:docPartGallery w:val="Page Numbers (Top of Page)"/>
            <w:docPartUnique/>
          </w:docPartObj>
        </w:sdtPr>
        <w:sdtEndPr/>
        <w:sdtContent>
          <w:p w14:paraId="78A5D570" w14:textId="1D2AB8D7" w:rsidR="00206C4D" w:rsidRDefault="00206C4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6593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6593D">
              <w:rPr>
                <w:b/>
                <w:bCs/>
                <w:noProof/>
              </w:rPr>
              <w:t>10</w:t>
            </w:r>
            <w:r>
              <w:rPr>
                <w:b/>
                <w:bCs/>
                <w:sz w:val="24"/>
                <w:szCs w:val="24"/>
              </w:rPr>
              <w:fldChar w:fldCharType="end"/>
            </w:r>
          </w:p>
        </w:sdtContent>
      </w:sdt>
    </w:sdtContent>
  </w:sdt>
  <w:p w14:paraId="0CFA3402" w14:textId="77777777" w:rsidR="00206C4D" w:rsidRDefault="00206C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F1C0" w14:textId="77777777" w:rsidR="0053482E" w:rsidRDefault="0053482E">
      <w:r>
        <w:separator/>
      </w:r>
    </w:p>
  </w:footnote>
  <w:footnote w:type="continuationSeparator" w:id="0">
    <w:p w14:paraId="35982810" w14:textId="77777777" w:rsidR="0053482E" w:rsidRDefault="0053482E">
      <w:r>
        <w:continuationSeparator/>
      </w:r>
    </w:p>
  </w:footnote>
  <w:footnote w:id="1">
    <w:p w14:paraId="1B6CC478" w14:textId="77777777" w:rsidR="00FB291D" w:rsidRDefault="00FB291D" w:rsidP="00FB291D">
      <w:pPr>
        <w:pStyle w:val="Textonotapie"/>
      </w:pPr>
      <w:r>
        <w:rPr>
          <w:rStyle w:val="Refdenotaalpie"/>
        </w:rPr>
        <w:footnoteRef/>
      </w:r>
      <w:r>
        <w:t xml:space="preserve"> Velázquez María Elisa e Iturralde Gabriela, </w:t>
      </w:r>
      <w:r>
        <w:rPr>
          <w:i/>
          <w:iCs/>
        </w:rPr>
        <w:t>Afrodescendientes en México. Una historia de silencio y discriminación.</w:t>
      </w:r>
      <w:r>
        <w:t>p.63.</w:t>
      </w:r>
    </w:p>
  </w:footnote>
  <w:footnote w:id="2">
    <w:p w14:paraId="36B9EC96" w14:textId="0E447062" w:rsidR="00FB291D" w:rsidRPr="00E36B17" w:rsidRDefault="00FB291D" w:rsidP="00FB291D">
      <w:pPr>
        <w:jc w:val="both"/>
        <w:rPr>
          <w:sz w:val="20"/>
          <w:szCs w:val="20"/>
        </w:rPr>
      </w:pPr>
      <w:r w:rsidRPr="00E36B17">
        <w:rPr>
          <w:rStyle w:val="Refdenotaalpie"/>
          <w:sz w:val="20"/>
          <w:szCs w:val="20"/>
        </w:rPr>
        <w:footnoteRef/>
      </w:r>
      <w:r w:rsidRPr="00E36B17">
        <w:rPr>
          <w:sz w:val="20"/>
          <w:szCs w:val="20"/>
        </w:rPr>
        <w:t xml:space="preserve">Visible en el sitio de internet </w:t>
      </w:r>
      <w:hyperlink r:id="rId1" w:history="1">
        <w:r w:rsidRPr="00E36B17">
          <w:rPr>
            <w:rStyle w:val="Hipervnculo"/>
            <w:sz w:val="20"/>
            <w:szCs w:val="20"/>
          </w:rPr>
          <w:t>https://google.com.amp/s/amp.milenio.com/politica/comunidad/afromexicanos-reconocimiento-cultural-creciente-en-puebla</w:t>
        </w:r>
      </w:hyperlink>
      <w:r w:rsidRPr="00E36B17">
        <w:rPr>
          <w:sz w:val="20"/>
          <w:szCs w:val="20"/>
        </w:rPr>
        <w:t xml:space="preserve"> consultado el 10 nov 2021.</w:t>
      </w:r>
    </w:p>
    <w:p w14:paraId="15B60ACA" w14:textId="77777777" w:rsidR="00FB291D" w:rsidRPr="00E36B17" w:rsidRDefault="00FB291D" w:rsidP="00FB291D">
      <w:pPr>
        <w:pStyle w:val="Textonotapie"/>
        <w:jc w:val="both"/>
      </w:pPr>
    </w:p>
  </w:footnote>
  <w:footnote w:id="3">
    <w:p w14:paraId="03C8A820" w14:textId="77777777" w:rsidR="00FB291D" w:rsidRDefault="00FB291D" w:rsidP="00FB291D">
      <w:pPr>
        <w:pStyle w:val="Textonotapie"/>
      </w:pPr>
      <w:r w:rsidRPr="00E36B17">
        <w:rPr>
          <w:rStyle w:val="Refdenotaalpie"/>
        </w:rPr>
        <w:footnoteRef/>
      </w:r>
      <w:r w:rsidRPr="00E36B17">
        <w:t xml:space="preserve"> Velázquez María Elisa e Iturralde Gabriela, </w:t>
      </w:r>
      <w:r w:rsidRPr="00E36B17">
        <w:rPr>
          <w:i/>
          <w:iCs/>
        </w:rPr>
        <w:t>Afrodescendientes en México. Una historia de silencio y discriminación.</w:t>
      </w:r>
      <w:r w:rsidRPr="00E36B17">
        <w:t>pp.17 y 18.</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5BD4" w14:textId="77777777" w:rsidR="00206C4D" w:rsidRDefault="0053482E">
    <w:pPr>
      <w:pStyle w:val="Encabezado"/>
    </w:pPr>
    <w:r>
      <w:rPr>
        <w:noProof/>
      </w:rPr>
      <w:pict w14:anchorId="0C6B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781376" o:spid="_x0000_s1026" type="#_x0000_t75" alt="" style="position:absolute;margin-left:0;margin-top:0;width:441.3pt;height:621.6pt;z-index:-251657728;mso-wrap-edited:f;mso-width-percent:0;mso-height-percent:0;mso-position-horizontal:center;mso-position-horizontal-relative:margin;mso-position-vertical:center;mso-position-vertical-relative:margin;mso-width-percent:0;mso-height-percent:0" o:allowincell="f">
          <v:imagedata r:id="rId1" o:title="Escudo del Estado de Puebla vector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4245" w14:textId="770D97BE" w:rsidR="0021758E" w:rsidRDefault="00E36B17" w:rsidP="0021758E">
    <w:pPr>
      <w:spacing w:after="955" w:line="219" w:lineRule="auto"/>
      <w:jc w:val="right"/>
      <w:rPr>
        <w:b/>
        <w:i/>
        <w:sz w:val="20"/>
      </w:rPr>
    </w:pPr>
    <w:r w:rsidRPr="00166BE8">
      <w:rPr>
        <w:rFonts w:ascii="Tahoma" w:hAnsi="Tahoma" w:cs="Tahoma"/>
        <w:b/>
        <w:bCs/>
        <w:noProof/>
      </w:rPr>
      <w:drawing>
        <wp:anchor distT="0" distB="0" distL="114300" distR="114300" simplePos="0" relativeHeight="251661824" behindDoc="1" locked="0" layoutInCell="1" allowOverlap="1" wp14:anchorId="5F835DBD" wp14:editId="4DB01678">
          <wp:simplePos x="0" y="0"/>
          <wp:positionH relativeFrom="margin">
            <wp:posOffset>0</wp:posOffset>
          </wp:positionH>
          <wp:positionV relativeFrom="paragraph">
            <wp:posOffset>0</wp:posOffset>
          </wp:positionV>
          <wp:extent cx="1365250" cy="144780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7142" t="3986" r="7540" b="5140"/>
                  <a:stretch/>
                </pic:blipFill>
                <pic:spPr bwMode="auto">
                  <a:xfrm>
                    <a:off x="0" y="0"/>
                    <a:ext cx="1365250"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FADD57" w14:textId="0EB230C9" w:rsidR="0021758E" w:rsidRDefault="0021758E" w:rsidP="0021758E">
    <w:pPr>
      <w:spacing w:after="955" w:line="219" w:lineRule="auto"/>
      <w:jc w:val="right"/>
    </w:pPr>
    <w:r>
      <w:rPr>
        <w:b/>
        <w:i/>
        <w:sz w:val="20"/>
      </w:rPr>
      <w:t xml:space="preserve">“2021, 375 Años de la Fundación de la Biblioteca Palafoxiana” </w:t>
    </w:r>
    <w:r>
      <w:rPr>
        <w:rFonts w:ascii="Broadway" w:eastAsia="Broadway" w:hAnsi="Broadway" w:cs="Broadway"/>
        <w:sz w:val="36"/>
      </w:rPr>
      <w:t xml:space="preserve"> </w:t>
    </w:r>
  </w:p>
  <w:p w14:paraId="7727478A" w14:textId="62E803C2" w:rsidR="00206C4D" w:rsidRPr="001D4CC3" w:rsidRDefault="00206C4D" w:rsidP="00206C4D">
    <w:pPr>
      <w:pStyle w:val="Encabezado"/>
      <w:spacing w:line="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5BE0" w14:textId="77777777" w:rsidR="00206C4D" w:rsidRDefault="0053482E">
    <w:pPr>
      <w:pStyle w:val="Encabezado"/>
    </w:pPr>
    <w:r>
      <w:rPr>
        <w:noProof/>
      </w:rPr>
      <w:pict w14:anchorId="30249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781375" o:spid="_x0000_s1025" type="#_x0000_t75" alt="" style="position:absolute;margin-left:0;margin-top:0;width:441.3pt;height:621.6pt;z-index:-251656704;mso-wrap-edited:f;mso-width-percent:0;mso-height-percent:0;mso-position-horizontal:center;mso-position-horizontal-relative:margin;mso-position-vertical:center;mso-position-vertical-relative:margin;mso-width-percent:0;mso-height-percent:0" o:allowincell="f">
          <v:imagedata r:id="rId1" o:title="Escudo del Estado de Puebla vector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D0ABF"/>
    <w:multiLevelType w:val="hybridMultilevel"/>
    <w:tmpl w:val="E43A109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91D"/>
    <w:rsid w:val="00045250"/>
    <w:rsid w:val="00103462"/>
    <w:rsid w:val="00120049"/>
    <w:rsid w:val="0016686F"/>
    <w:rsid w:val="0018438F"/>
    <w:rsid w:val="001C0B8A"/>
    <w:rsid w:val="00206C4D"/>
    <w:rsid w:val="0021758E"/>
    <w:rsid w:val="00217DEB"/>
    <w:rsid w:val="002D5410"/>
    <w:rsid w:val="002D7A72"/>
    <w:rsid w:val="00337463"/>
    <w:rsid w:val="003C3E5C"/>
    <w:rsid w:val="003D0DED"/>
    <w:rsid w:val="003E0073"/>
    <w:rsid w:val="003E27F0"/>
    <w:rsid w:val="00433E5F"/>
    <w:rsid w:val="00452E6B"/>
    <w:rsid w:val="00482A8E"/>
    <w:rsid w:val="004F7CCC"/>
    <w:rsid w:val="005308D9"/>
    <w:rsid w:val="00531503"/>
    <w:rsid w:val="0053482E"/>
    <w:rsid w:val="00547653"/>
    <w:rsid w:val="0056593D"/>
    <w:rsid w:val="00566CB9"/>
    <w:rsid w:val="00591BA7"/>
    <w:rsid w:val="005A4953"/>
    <w:rsid w:val="005C16EC"/>
    <w:rsid w:val="005D3733"/>
    <w:rsid w:val="005E7A0D"/>
    <w:rsid w:val="006202F7"/>
    <w:rsid w:val="00630AC6"/>
    <w:rsid w:val="00670B77"/>
    <w:rsid w:val="00686683"/>
    <w:rsid w:val="006E534C"/>
    <w:rsid w:val="006E5A10"/>
    <w:rsid w:val="0072494A"/>
    <w:rsid w:val="00742089"/>
    <w:rsid w:val="0076573F"/>
    <w:rsid w:val="00782D93"/>
    <w:rsid w:val="007E18C4"/>
    <w:rsid w:val="008116E1"/>
    <w:rsid w:val="008426A7"/>
    <w:rsid w:val="0089615A"/>
    <w:rsid w:val="008A0C2F"/>
    <w:rsid w:val="008C1EDA"/>
    <w:rsid w:val="008E7928"/>
    <w:rsid w:val="00904EB8"/>
    <w:rsid w:val="009547B3"/>
    <w:rsid w:val="009552C4"/>
    <w:rsid w:val="00992245"/>
    <w:rsid w:val="00A169A3"/>
    <w:rsid w:val="00AE7417"/>
    <w:rsid w:val="00AF2711"/>
    <w:rsid w:val="00B069B7"/>
    <w:rsid w:val="00B1374A"/>
    <w:rsid w:val="00B9561B"/>
    <w:rsid w:val="00B97BAA"/>
    <w:rsid w:val="00BF1207"/>
    <w:rsid w:val="00BF4039"/>
    <w:rsid w:val="00C210D1"/>
    <w:rsid w:val="00C3382A"/>
    <w:rsid w:val="00D24C27"/>
    <w:rsid w:val="00D965D5"/>
    <w:rsid w:val="00E36B17"/>
    <w:rsid w:val="00E904CC"/>
    <w:rsid w:val="00F03792"/>
    <w:rsid w:val="00F37283"/>
    <w:rsid w:val="00F521CA"/>
    <w:rsid w:val="00F618CC"/>
    <w:rsid w:val="00FB291D"/>
    <w:rsid w:val="00FD19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27497"/>
  <w15:docId w15:val="{7F68AE10-6346-4DC7-9530-BA6E0303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91D"/>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91D"/>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D191D"/>
    <w:rPr>
      <w:lang w:val="es-MX"/>
    </w:rPr>
  </w:style>
  <w:style w:type="paragraph" w:styleId="Piedepgina">
    <w:name w:val="footer"/>
    <w:basedOn w:val="Normal"/>
    <w:link w:val="PiedepginaCar"/>
    <w:uiPriority w:val="99"/>
    <w:unhideWhenUsed/>
    <w:rsid w:val="00FD191D"/>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D191D"/>
    <w:rPr>
      <w:lang w:val="es-MX"/>
    </w:rPr>
  </w:style>
  <w:style w:type="character" w:styleId="Hipervnculo">
    <w:name w:val="Hyperlink"/>
    <w:basedOn w:val="Fuentedeprrafopredeter"/>
    <w:uiPriority w:val="99"/>
    <w:unhideWhenUsed/>
    <w:rsid w:val="00FD191D"/>
    <w:rPr>
      <w:color w:val="0000FF" w:themeColor="hyperlink"/>
      <w:u w:val="single"/>
    </w:rPr>
  </w:style>
  <w:style w:type="paragraph" w:styleId="Sinespaciado">
    <w:name w:val="No Spacing"/>
    <w:uiPriority w:val="1"/>
    <w:qFormat/>
    <w:rsid w:val="00FD191D"/>
    <w:pPr>
      <w:spacing w:after="0" w:line="240" w:lineRule="auto"/>
    </w:pPr>
    <w:rPr>
      <w:lang w:val="es-MX"/>
    </w:rPr>
  </w:style>
  <w:style w:type="paragraph" w:styleId="Textoindependiente">
    <w:name w:val="Body Text"/>
    <w:basedOn w:val="Normal"/>
    <w:link w:val="TextoindependienteCar"/>
    <w:uiPriority w:val="1"/>
    <w:qFormat/>
    <w:rsid w:val="00566CB9"/>
    <w:pPr>
      <w:widowControl w:val="0"/>
      <w:autoSpaceDE w:val="0"/>
      <w:autoSpaceDN w:val="0"/>
    </w:pPr>
    <w:rPr>
      <w:sz w:val="20"/>
      <w:szCs w:val="20"/>
      <w:lang w:val="es-ES" w:eastAsia="en-US"/>
    </w:rPr>
  </w:style>
  <w:style w:type="character" w:customStyle="1" w:styleId="TextoindependienteCar">
    <w:name w:val="Texto independiente Car"/>
    <w:basedOn w:val="Fuentedeprrafopredeter"/>
    <w:link w:val="Textoindependiente"/>
    <w:uiPriority w:val="1"/>
    <w:rsid w:val="00566CB9"/>
    <w:rPr>
      <w:rFonts w:ascii="Times New Roman" w:eastAsia="Times New Roman" w:hAnsi="Times New Roman" w:cs="Times New Roman"/>
      <w:sz w:val="20"/>
      <w:szCs w:val="20"/>
    </w:rPr>
  </w:style>
  <w:style w:type="paragraph" w:styleId="Prrafodelista">
    <w:name w:val="List Paragraph"/>
    <w:basedOn w:val="Normal"/>
    <w:uiPriority w:val="34"/>
    <w:qFormat/>
    <w:rsid w:val="0018438F"/>
    <w:pPr>
      <w:spacing w:after="200" w:line="276" w:lineRule="auto"/>
      <w:ind w:left="720"/>
      <w:contextualSpacing/>
    </w:pPr>
    <w:rPr>
      <w:rFonts w:asciiTheme="minorHAnsi" w:eastAsiaTheme="minorHAnsi" w:hAnsiTheme="minorHAnsi" w:cstheme="minorBidi"/>
      <w:sz w:val="22"/>
      <w:szCs w:val="22"/>
      <w:lang w:val="es-ES" w:eastAsia="en-US"/>
    </w:rPr>
  </w:style>
  <w:style w:type="character" w:styleId="Refdecomentario">
    <w:name w:val="annotation reference"/>
    <w:basedOn w:val="Fuentedeprrafopredeter"/>
    <w:uiPriority w:val="99"/>
    <w:semiHidden/>
    <w:unhideWhenUsed/>
    <w:rsid w:val="005E7A0D"/>
    <w:rPr>
      <w:sz w:val="16"/>
      <w:szCs w:val="16"/>
    </w:rPr>
  </w:style>
  <w:style w:type="paragraph" w:styleId="Textocomentario">
    <w:name w:val="annotation text"/>
    <w:basedOn w:val="Normal"/>
    <w:link w:val="TextocomentarioCar"/>
    <w:uiPriority w:val="99"/>
    <w:semiHidden/>
    <w:unhideWhenUsed/>
    <w:rsid w:val="005E7A0D"/>
    <w:rPr>
      <w:sz w:val="20"/>
      <w:szCs w:val="20"/>
    </w:rPr>
  </w:style>
  <w:style w:type="character" w:customStyle="1" w:styleId="TextocomentarioCar">
    <w:name w:val="Texto comentario Car"/>
    <w:basedOn w:val="Fuentedeprrafopredeter"/>
    <w:link w:val="Textocomentario"/>
    <w:uiPriority w:val="99"/>
    <w:semiHidden/>
    <w:rsid w:val="005E7A0D"/>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5E7A0D"/>
    <w:rPr>
      <w:b/>
      <w:bCs/>
    </w:rPr>
  </w:style>
  <w:style w:type="character" w:customStyle="1" w:styleId="AsuntodelcomentarioCar">
    <w:name w:val="Asunto del comentario Car"/>
    <w:basedOn w:val="TextocomentarioCar"/>
    <w:link w:val="Asuntodelcomentario"/>
    <w:uiPriority w:val="99"/>
    <w:semiHidden/>
    <w:rsid w:val="005E7A0D"/>
    <w:rPr>
      <w:rFonts w:ascii="Times New Roman" w:eastAsia="Times New Roman" w:hAnsi="Times New Roman" w:cs="Times New Roman"/>
      <w:b/>
      <w:bCs/>
      <w:sz w:val="20"/>
      <w:szCs w:val="20"/>
      <w:lang w:val="es-MX" w:eastAsia="es-MX"/>
    </w:rPr>
  </w:style>
  <w:style w:type="paragraph" w:styleId="Textodeglobo">
    <w:name w:val="Balloon Text"/>
    <w:basedOn w:val="Normal"/>
    <w:link w:val="TextodegloboCar"/>
    <w:uiPriority w:val="99"/>
    <w:semiHidden/>
    <w:unhideWhenUsed/>
    <w:rsid w:val="005E7A0D"/>
    <w:rPr>
      <w:rFonts w:ascii="Tahoma" w:hAnsi="Tahoma" w:cs="Tahoma"/>
      <w:sz w:val="16"/>
      <w:szCs w:val="16"/>
    </w:rPr>
  </w:style>
  <w:style w:type="character" w:customStyle="1" w:styleId="TextodegloboCar">
    <w:name w:val="Texto de globo Car"/>
    <w:basedOn w:val="Fuentedeprrafopredeter"/>
    <w:link w:val="Textodeglobo"/>
    <w:uiPriority w:val="99"/>
    <w:semiHidden/>
    <w:rsid w:val="005E7A0D"/>
    <w:rPr>
      <w:rFonts w:ascii="Tahoma" w:eastAsia="Times New Roman" w:hAnsi="Tahoma" w:cs="Tahoma"/>
      <w:sz w:val="16"/>
      <w:szCs w:val="16"/>
      <w:lang w:val="es-MX" w:eastAsia="es-MX"/>
    </w:rPr>
  </w:style>
  <w:style w:type="paragraph" w:styleId="NormalWeb">
    <w:name w:val="Normal (Web)"/>
    <w:basedOn w:val="Normal"/>
    <w:uiPriority w:val="99"/>
    <w:semiHidden/>
    <w:unhideWhenUsed/>
    <w:rsid w:val="0072494A"/>
    <w:pPr>
      <w:spacing w:before="100" w:beforeAutospacing="1" w:after="100" w:afterAutospacing="1"/>
    </w:pPr>
  </w:style>
  <w:style w:type="paragraph" w:styleId="Textonotapie">
    <w:name w:val="footnote text"/>
    <w:basedOn w:val="Normal"/>
    <w:link w:val="TextonotapieCar"/>
    <w:uiPriority w:val="99"/>
    <w:semiHidden/>
    <w:unhideWhenUsed/>
    <w:rsid w:val="005308D9"/>
    <w:rPr>
      <w:sz w:val="20"/>
      <w:szCs w:val="20"/>
    </w:rPr>
  </w:style>
  <w:style w:type="character" w:customStyle="1" w:styleId="TextonotapieCar">
    <w:name w:val="Texto nota pie Car"/>
    <w:basedOn w:val="Fuentedeprrafopredeter"/>
    <w:link w:val="Textonotapie"/>
    <w:uiPriority w:val="99"/>
    <w:semiHidden/>
    <w:rsid w:val="005308D9"/>
    <w:rPr>
      <w:rFonts w:ascii="Times New Roman" w:eastAsia="Times New Roman" w:hAnsi="Times New Roman" w:cs="Times New Roman"/>
      <w:sz w:val="20"/>
      <w:szCs w:val="20"/>
      <w:lang w:val="es-MX" w:eastAsia="es-MX"/>
    </w:rPr>
  </w:style>
  <w:style w:type="character" w:styleId="Refdenotaalpie">
    <w:name w:val="footnote reference"/>
    <w:basedOn w:val="Fuentedeprrafopredeter"/>
    <w:uiPriority w:val="99"/>
    <w:semiHidden/>
    <w:unhideWhenUsed/>
    <w:rsid w:val="005308D9"/>
    <w:rPr>
      <w:vertAlign w:val="superscript"/>
    </w:rPr>
  </w:style>
  <w:style w:type="table" w:styleId="Tablaconcuadrcula">
    <w:name w:val="Table Grid"/>
    <w:basedOn w:val="Tablanormal"/>
    <w:uiPriority w:val="59"/>
    <w:rsid w:val="0074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794194">
      <w:bodyDiv w:val="1"/>
      <w:marLeft w:val="0"/>
      <w:marRight w:val="0"/>
      <w:marTop w:val="0"/>
      <w:marBottom w:val="0"/>
      <w:divBdr>
        <w:top w:val="none" w:sz="0" w:space="0" w:color="auto"/>
        <w:left w:val="none" w:sz="0" w:space="0" w:color="auto"/>
        <w:bottom w:val="none" w:sz="0" w:space="0" w:color="auto"/>
        <w:right w:val="none" w:sz="0" w:space="0" w:color="auto"/>
      </w:divBdr>
    </w:div>
    <w:div w:id="154613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google.com.amp/s/amp.milenio.com/politica/comunidad/afromexicanos-reconocimiento-cultural-creciente-en-pueb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1632</Words>
  <Characters>8981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Loky</dc:creator>
  <cp:lastModifiedBy>Silvia Pérez Pérez</cp:lastModifiedBy>
  <cp:revision>2</cp:revision>
  <dcterms:created xsi:type="dcterms:W3CDTF">2021-11-17T00:00:00Z</dcterms:created>
  <dcterms:modified xsi:type="dcterms:W3CDTF">2021-11-17T00:00:00Z</dcterms:modified>
</cp:coreProperties>
</file>